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0AFA" w:rsidRPr="003B5065" w:rsidRDefault="00514572" w:rsidP="00D20AFA">
      <w:pPr>
        <w:spacing w:before="120" w:after="120" w:line="240" w:lineRule="auto"/>
        <w:jc w:val="center"/>
        <w:rPr>
          <w:rFonts w:ascii="Arial" w:hAnsi="Arial" w:cs="Arial"/>
          <w:b/>
          <w:i/>
          <w:w w:val="91"/>
          <w:sz w:val="28"/>
          <w:szCs w:val="24"/>
        </w:rPr>
      </w:pPr>
      <w:r w:rsidRPr="003B5065">
        <w:rPr>
          <w:rFonts w:ascii="Arial" w:hAnsi="Arial" w:cs="Arial"/>
          <w:b/>
          <w:i/>
          <w:w w:val="91"/>
          <w:sz w:val="28"/>
          <w:szCs w:val="24"/>
        </w:rPr>
        <w:t xml:space="preserve">Propuesta de </w:t>
      </w:r>
      <w:r w:rsidR="008D1DA2" w:rsidRPr="003B5065">
        <w:rPr>
          <w:rFonts w:ascii="Arial" w:hAnsi="Arial" w:cs="Arial"/>
          <w:b/>
          <w:i/>
          <w:w w:val="91"/>
          <w:sz w:val="28"/>
          <w:szCs w:val="24"/>
        </w:rPr>
        <w:t>Plan</w:t>
      </w:r>
      <w:r w:rsidR="00D20AFA" w:rsidRPr="003B5065">
        <w:rPr>
          <w:rFonts w:ascii="Arial" w:hAnsi="Arial" w:cs="Arial"/>
          <w:b/>
          <w:i/>
          <w:w w:val="91"/>
          <w:sz w:val="28"/>
          <w:szCs w:val="24"/>
        </w:rPr>
        <w:t xml:space="preserve"> Maestro de Investigación, Creación, e Innovación de la </w:t>
      </w:r>
      <w:r w:rsidR="00DE3B42" w:rsidRPr="003B5065">
        <w:rPr>
          <w:rFonts w:ascii="Arial" w:hAnsi="Arial" w:cs="Arial"/>
          <w:b/>
          <w:i/>
          <w:w w:val="91"/>
          <w:sz w:val="28"/>
          <w:szCs w:val="24"/>
        </w:rPr>
        <w:t xml:space="preserve">Facultad Tecnológica </w:t>
      </w:r>
      <w:r w:rsidRPr="003B5065">
        <w:rPr>
          <w:rFonts w:ascii="Arial" w:hAnsi="Arial" w:cs="Arial"/>
          <w:b/>
          <w:i/>
          <w:w w:val="91"/>
          <w:sz w:val="28"/>
          <w:szCs w:val="24"/>
        </w:rPr>
        <w:t xml:space="preserve">de la </w:t>
      </w:r>
      <w:r w:rsidR="00820456" w:rsidRPr="003B5065">
        <w:rPr>
          <w:rFonts w:ascii="Arial" w:hAnsi="Arial" w:cs="Arial"/>
          <w:b/>
          <w:i/>
          <w:w w:val="91"/>
          <w:sz w:val="28"/>
          <w:szCs w:val="24"/>
        </w:rPr>
        <w:t>Universidad Distrital (PMICI-FT</w:t>
      </w:r>
      <w:r w:rsidR="00D20AFA" w:rsidRPr="003B5065">
        <w:rPr>
          <w:rFonts w:ascii="Arial" w:hAnsi="Arial" w:cs="Arial"/>
          <w:b/>
          <w:i/>
          <w:w w:val="91"/>
          <w:sz w:val="28"/>
          <w:szCs w:val="24"/>
        </w:rPr>
        <w:t>)</w:t>
      </w:r>
      <w:r w:rsidR="00F61D85" w:rsidRPr="003B5065">
        <w:rPr>
          <w:rFonts w:ascii="Arial" w:hAnsi="Arial" w:cs="Arial"/>
          <w:b/>
          <w:i/>
          <w:w w:val="91"/>
          <w:sz w:val="28"/>
          <w:szCs w:val="24"/>
        </w:rPr>
        <w:t xml:space="preserve"> 2012-2016</w:t>
      </w:r>
    </w:p>
    <w:p w:rsidR="00D20AFA" w:rsidRPr="003B5065" w:rsidRDefault="00DE3B42" w:rsidP="00D20AFA">
      <w:pPr>
        <w:spacing w:before="120" w:after="120" w:line="240" w:lineRule="auto"/>
        <w:jc w:val="center"/>
        <w:rPr>
          <w:rFonts w:ascii="Arial" w:hAnsi="Arial" w:cs="Arial"/>
          <w:b/>
          <w:i/>
          <w:w w:val="91"/>
          <w:sz w:val="24"/>
          <w:szCs w:val="24"/>
        </w:rPr>
      </w:pPr>
      <w:r w:rsidRPr="003B5065">
        <w:rPr>
          <w:rFonts w:ascii="Arial" w:hAnsi="Arial" w:cs="Arial"/>
          <w:b/>
          <w:i/>
          <w:w w:val="91"/>
          <w:sz w:val="24"/>
          <w:szCs w:val="24"/>
        </w:rPr>
        <w:t>Comité de Investigaciones</w:t>
      </w:r>
    </w:p>
    <w:p w:rsidR="00514572" w:rsidRPr="003B5065" w:rsidRDefault="00DE3B42" w:rsidP="00D20AFA">
      <w:pPr>
        <w:spacing w:before="120" w:after="120" w:line="240" w:lineRule="auto"/>
        <w:jc w:val="center"/>
        <w:rPr>
          <w:rFonts w:ascii="Arial" w:hAnsi="Arial" w:cs="Arial"/>
          <w:b/>
          <w:i/>
          <w:w w:val="91"/>
          <w:sz w:val="24"/>
          <w:szCs w:val="24"/>
        </w:rPr>
      </w:pPr>
      <w:r w:rsidRPr="003B5065">
        <w:rPr>
          <w:rFonts w:ascii="Arial" w:hAnsi="Arial" w:cs="Arial"/>
          <w:b/>
          <w:i/>
          <w:w w:val="91"/>
          <w:sz w:val="24"/>
          <w:szCs w:val="24"/>
        </w:rPr>
        <w:t xml:space="preserve">NevisBalanta, GiovanyBermudez, Jairo Castillo, Cesar Hernández, Cesar García, </w:t>
      </w:r>
    </w:p>
    <w:p w:rsidR="00DE3B42" w:rsidRDefault="00DE3B42" w:rsidP="00D20AFA">
      <w:pPr>
        <w:spacing w:before="120" w:after="120" w:line="240" w:lineRule="auto"/>
        <w:jc w:val="center"/>
        <w:rPr>
          <w:rFonts w:ascii="Arial" w:hAnsi="Arial" w:cs="Arial"/>
          <w:b/>
          <w:i/>
          <w:w w:val="91"/>
          <w:sz w:val="24"/>
          <w:szCs w:val="24"/>
        </w:rPr>
      </w:pPr>
      <w:r w:rsidRPr="003B5065">
        <w:rPr>
          <w:rFonts w:ascii="Arial" w:hAnsi="Arial" w:cs="Arial"/>
          <w:b/>
          <w:i/>
          <w:w w:val="91"/>
          <w:sz w:val="24"/>
          <w:szCs w:val="24"/>
        </w:rPr>
        <w:t>Germán López, Nancy Madrid, Hern</w:t>
      </w:r>
      <w:r w:rsidR="003B5065">
        <w:rPr>
          <w:rFonts w:ascii="Arial" w:hAnsi="Arial" w:cs="Arial"/>
          <w:b/>
          <w:i/>
          <w:w w:val="91"/>
          <w:sz w:val="24"/>
          <w:szCs w:val="24"/>
        </w:rPr>
        <w:t xml:space="preserve">ando Velez, Iván Darío Zuluaga. </w:t>
      </w:r>
    </w:p>
    <w:p w:rsidR="003B5065" w:rsidRPr="003B5065" w:rsidRDefault="003B5065" w:rsidP="00D20AFA">
      <w:pPr>
        <w:spacing w:before="120" w:after="120" w:line="240" w:lineRule="auto"/>
        <w:jc w:val="center"/>
        <w:rPr>
          <w:rFonts w:ascii="Arial" w:hAnsi="Arial" w:cs="Arial"/>
          <w:b/>
          <w:i/>
          <w:w w:val="91"/>
          <w:sz w:val="24"/>
          <w:szCs w:val="24"/>
        </w:rPr>
      </w:pPr>
    </w:p>
    <w:p w:rsidR="00DE3B42" w:rsidRPr="003B5065" w:rsidRDefault="00DE3B42" w:rsidP="00DE3B42">
      <w:pPr>
        <w:spacing w:before="120" w:after="120" w:line="240" w:lineRule="auto"/>
        <w:jc w:val="center"/>
        <w:rPr>
          <w:rFonts w:ascii="Arial" w:hAnsi="Arial" w:cs="Arial"/>
          <w:b/>
          <w:i/>
          <w:w w:val="91"/>
          <w:sz w:val="20"/>
        </w:rPr>
      </w:pPr>
      <w:r w:rsidRPr="003B5065">
        <w:rPr>
          <w:rFonts w:ascii="Arial" w:hAnsi="Arial" w:cs="Arial"/>
          <w:b/>
          <w:i/>
          <w:w w:val="91"/>
          <w:sz w:val="20"/>
        </w:rPr>
        <w:t>19 DE OCTUBRE DE 2012</w:t>
      </w:r>
    </w:p>
    <w:p w:rsidR="00514572" w:rsidRPr="00AC7025" w:rsidRDefault="00514572" w:rsidP="00514572">
      <w:pPr>
        <w:autoSpaceDE w:val="0"/>
        <w:autoSpaceDN w:val="0"/>
        <w:adjustRightInd w:val="0"/>
        <w:spacing w:after="0" w:line="240" w:lineRule="auto"/>
        <w:jc w:val="both"/>
        <w:rPr>
          <w:rFonts w:ascii="Arial" w:hAnsi="Arial" w:cs="Arial"/>
          <w:color w:val="000000"/>
          <w:sz w:val="24"/>
        </w:rPr>
      </w:pPr>
      <w:r w:rsidRPr="00AC7025">
        <w:rPr>
          <w:rFonts w:ascii="Arial" w:hAnsi="Arial" w:cs="Arial"/>
          <w:sz w:val="24"/>
        </w:rPr>
        <w:t>En</w:t>
      </w:r>
      <w:r w:rsidRPr="00AC7025">
        <w:rPr>
          <w:rFonts w:ascii="Arial" w:hAnsi="Arial" w:cs="Arial"/>
          <w:color w:val="000000"/>
          <w:sz w:val="24"/>
        </w:rPr>
        <w:t xml:space="preserve">este trabajo </w:t>
      </w:r>
      <w:r w:rsidR="00D40B39" w:rsidRPr="00AC7025">
        <w:rPr>
          <w:rFonts w:ascii="Arial" w:hAnsi="Arial" w:cs="Arial"/>
          <w:color w:val="000000"/>
          <w:sz w:val="24"/>
        </w:rPr>
        <w:t>el Comité</w:t>
      </w:r>
      <w:r w:rsidRPr="00AC7025">
        <w:rPr>
          <w:rFonts w:ascii="Arial" w:hAnsi="Arial" w:cs="Arial"/>
          <w:color w:val="000000"/>
          <w:sz w:val="24"/>
        </w:rPr>
        <w:t xml:space="preserve"> de Investigaciones de la Facultad Tecnológica de la Universidad Distrital Francisco José de Caldas </w:t>
      </w:r>
      <w:r w:rsidR="00820456" w:rsidRPr="00AC7025">
        <w:rPr>
          <w:rFonts w:ascii="Arial" w:hAnsi="Arial" w:cs="Arial"/>
          <w:color w:val="000000"/>
          <w:sz w:val="24"/>
        </w:rPr>
        <w:t>pretende</w:t>
      </w:r>
      <w:r w:rsidR="007A53E4" w:rsidRPr="00AC7025">
        <w:rPr>
          <w:rFonts w:ascii="Arial" w:hAnsi="Arial" w:cs="Arial"/>
          <w:color w:val="000000"/>
          <w:sz w:val="24"/>
        </w:rPr>
        <w:t>hace</w:t>
      </w:r>
      <w:r w:rsidR="00820456" w:rsidRPr="00AC7025">
        <w:rPr>
          <w:rFonts w:ascii="Arial" w:hAnsi="Arial" w:cs="Arial"/>
          <w:color w:val="000000"/>
          <w:sz w:val="24"/>
        </w:rPr>
        <w:t>r</w:t>
      </w:r>
      <w:r w:rsidR="007A53E4" w:rsidRPr="00AC7025">
        <w:rPr>
          <w:rFonts w:ascii="Arial" w:hAnsi="Arial" w:cs="Arial"/>
          <w:color w:val="000000"/>
          <w:sz w:val="24"/>
        </w:rPr>
        <w:t xml:space="preserve"> un estudio contextual de redes de investigación, creación e innovación, de tendencias, servicios, legislación vigente, e indicadores para la formulación de la propuesta de</w:t>
      </w:r>
      <w:r w:rsidR="00820456" w:rsidRPr="00AC7025">
        <w:rPr>
          <w:rFonts w:ascii="Arial" w:hAnsi="Arial" w:cs="Arial"/>
          <w:color w:val="000000"/>
          <w:sz w:val="24"/>
        </w:rPr>
        <w:t>l</w:t>
      </w:r>
      <w:r w:rsidR="007A53E4" w:rsidRPr="00AC7025">
        <w:rPr>
          <w:rFonts w:ascii="Arial" w:hAnsi="Arial" w:cs="Arial"/>
          <w:color w:val="000000"/>
          <w:sz w:val="24"/>
        </w:rPr>
        <w:t xml:space="preserve"> Plan Maestro de Investigaciones de la Facultad Tecnológica (PMICI-FT) </w:t>
      </w:r>
      <w:r w:rsidR="00F61D85" w:rsidRPr="00AC7025">
        <w:rPr>
          <w:rFonts w:ascii="Arial" w:hAnsi="Arial" w:cs="Arial"/>
          <w:color w:val="000000"/>
          <w:sz w:val="24"/>
        </w:rPr>
        <w:t>para el período 2012</w:t>
      </w:r>
      <w:r w:rsidR="007A53E4" w:rsidRPr="00AC7025">
        <w:rPr>
          <w:rFonts w:ascii="Arial" w:hAnsi="Arial" w:cs="Arial"/>
          <w:color w:val="000000"/>
          <w:sz w:val="24"/>
        </w:rPr>
        <w:t xml:space="preserve"> – 2016, el cual hará parte del PMICI de la U.D. y lo presenta a </w:t>
      </w:r>
      <w:r w:rsidRPr="00AC7025">
        <w:rPr>
          <w:rFonts w:ascii="Arial" w:hAnsi="Arial" w:cs="Arial"/>
          <w:color w:val="000000"/>
          <w:sz w:val="24"/>
        </w:rPr>
        <w:t>consideración del Consejo de Facultad, de la Fa</w:t>
      </w:r>
      <w:r w:rsidR="007A53E4" w:rsidRPr="00AC7025">
        <w:rPr>
          <w:rFonts w:ascii="Arial" w:hAnsi="Arial" w:cs="Arial"/>
          <w:color w:val="000000"/>
          <w:sz w:val="24"/>
        </w:rPr>
        <w:t>cultad Tecnológica</w:t>
      </w:r>
      <w:r w:rsidRPr="00AC7025">
        <w:rPr>
          <w:rFonts w:ascii="Arial" w:hAnsi="Arial" w:cs="Arial"/>
          <w:color w:val="000000"/>
          <w:sz w:val="24"/>
        </w:rPr>
        <w:t xml:space="preserve">, para su aprobación. </w:t>
      </w:r>
    </w:p>
    <w:p w:rsidR="007A53E4" w:rsidRPr="00AC7025" w:rsidRDefault="007A53E4" w:rsidP="00514572">
      <w:pPr>
        <w:autoSpaceDE w:val="0"/>
        <w:autoSpaceDN w:val="0"/>
        <w:adjustRightInd w:val="0"/>
        <w:spacing w:after="0" w:line="240" w:lineRule="auto"/>
        <w:rPr>
          <w:rFonts w:ascii="Arial" w:hAnsi="Arial" w:cs="Arial"/>
          <w:color w:val="000000"/>
          <w:sz w:val="24"/>
        </w:rPr>
      </w:pPr>
    </w:p>
    <w:p w:rsidR="00E300F5" w:rsidRPr="00AC7025" w:rsidRDefault="00514572" w:rsidP="00E300F5">
      <w:pPr>
        <w:autoSpaceDE w:val="0"/>
        <w:autoSpaceDN w:val="0"/>
        <w:adjustRightInd w:val="0"/>
        <w:spacing w:after="0" w:line="240" w:lineRule="auto"/>
        <w:jc w:val="both"/>
        <w:rPr>
          <w:rFonts w:ascii="Arial" w:hAnsi="Arial" w:cs="Arial"/>
          <w:color w:val="000000"/>
          <w:sz w:val="24"/>
        </w:rPr>
      </w:pPr>
      <w:r w:rsidRPr="00AC7025">
        <w:rPr>
          <w:rFonts w:ascii="Arial" w:hAnsi="Arial" w:cs="Arial"/>
          <w:color w:val="000000"/>
          <w:sz w:val="24"/>
        </w:rPr>
        <w:t xml:space="preserve">El objetivo primordial </w:t>
      </w:r>
      <w:r w:rsidR="00E300F5" w:rsidRPr="00AC7025">
        <w:rPr>
          <w:rFonts w:ascii="Arial" w:hAnsi="Arial" w:cs="Arial"/>
          <w:color w:val="000000"/>
          <w:sz w:val="24"/>
        </w:rPr>
        <w:t xml:space="preserve">de esta propuesta </w:t>
      </w:r>
      <w:r w:rsidRPr="00AC7025">
        <w:rPr>
          <w:rFonts w:ascii="Arial" w:hAnsi="Arial" w:cs="Arial"/>
          <w:color w:val="000000"/>
          <w:sz w:val="24"/>
        </w:rPr>
        <w:t>es facilitar la realiza</w:t>
      </w:r>
      <w:r w:rsidR="00E300F5" w:rsidRPr="00AC7025">
        <w:rPr>
          <w:rFonts w:ascii="Arial" w:hAnsi="Arial" w:cs="Arial"/>
          <w:color w:val="000000"/>
          <w:sz w:val="24"/>
        </w:rPr>
        <w:t>ción plena de los potenciales que tienen</w:t>
      </w:r>
      <w:r w:rsidR="008427E0">
        <w:rPr>
          <w:rFonts w:ascii="Arial" w:hAnsi="Arial" w:cs="Arial"/>
          <w:color w:val="000000"/>
          <w:sz w:val="24"/>
        </w:rPr>
        <w:t xml:space="preserve"> </w:t>
      </w:r>
      <w:r w:rsidRPr="00AC7025">
        <w:rPr>
          <w:rFonts w:ascii="Arial" w:hAnsi="Arial" w:cs="Arial"/>
          <w:color w:val="000000"/>
          <w:sz w:val="24"/>
        </w:rPr>
        <w:t>la</w:t>
      </w:r>
      <w:r w:rsidR="008427E0">
        <w:rPr>
          <w:rFonts w:ascii="Arial" w:hAnsi="Arial" w:cs="Arial"/>
          <w:color w:val="000000"/>
          <w:sz w:val="24"/>
        </w:rPr>
        <w:t xml:space="preserve"> </w:t>
      </w:r>
      <w:r w:rsidRPr="00AC7025">
        <w:rPr>
          <w:rFonts w:ascii="Arial" w:hAnsi="Arial" w:cs="Arial"/>
          <w:color w:val="000000"/>
          <w:sz w:val="24"/>
        </w:rPr>
        <w:t>Universidad</w:t>
      </w:r>
      <w:r w:rsidR="008427E0">
        <w:rPr>
          <w:rFonts w:ascii="Arial" w:hAnsi="Arial" w:cs="Arial"/>
          <w:color w:val="000000"/>
          <w:sz w:val="24"/>
        </w:rPr>
        <w:t xml:space="preserve"> </w:t>
      </w:r>
      <w:r w:rsidR="00E300F5" w:rsidRPr="00AC7025">
        <w:rPr>
          <w:rFonts w:ascii="Arial" w:hAnsi="Arial" w:cs="Arial"/>
          <w:color w:val="000000"/>
          <w:sz w:val="24"/>
        </w:rPr>
        <w:t>Distrital, en general, y</w:t>
      </w:r>
      <w:r w:rsidR="007A53E4" w:rsidRPr="00AC7025">
        <w:rPr>
          <w:rFonts w:ascii="Arial" w:hAnsi="Arial" w:cs="Arial"/>
          <w:color w:val="000000"/>
          <w:sz w:val="24"/>
        </w:rPr>
        <w:t xml:space="preserve"> la Facultad Tecnológica</w:t>
      </w:r>
      <w:r w:rsidR="00E300F5" w:rsidRPr="00AC7025">
        <w:rPr>
          <w:rFonts w:ascii="Arial" w:hAnsi="Arial" w:cs="Arial"/>
          <w:color w:val="000000"/>
          <w:sz w:val="24"/>
        </w:rPr>
        <w:t xml:space="preserve">, en particular, </w:t>
      </w:r>
      <w:r w:rsidR="007A53E4" w:rsidRPr="00AC7025">
        <w:rPr>
          <w:rFonts w:ascii="Arial" w:hAnsi="Arial" w:cs="Arial"/>
          <w:color w:val="000000"/>
          <w:sz w:val="24"/>
        </w:rPr>
        <w:t xml:space="preserve"> para </w:t>
      </w:r>
      <w:r w:rsidR="00E300F5" w:rsidRPr="00AC7025">
        <w:rPr>
          <w:rFonts w:ascii="Arial" w:hAnsi="Arial" w:cs="Arial"/>
          <w:color w:val="000000"/>
          <w:sz w:val="24"/>
        </w:rPr>
        <w:t>orientar de manera racional el rumbo de la investigación, la creación y la innovación en los próximos cuatro años, articulado con el Plan de Desarrollo de la Universidad Distrital 2008- 2016.</w:t>
      </w:r>
    </w:p>
    <w:p w:rsidR="00E300F5" w:rsidRPr="00AC7025" w:rsidRDefault="00E300F5" w:rsidP="00514572">
      <w:pPr>
        <w:autoSpaceDE w:val="0"/>
        <w:autoSpaceDN w:val="0"/>
        <w:adjustRightInd w:val="0"/>
        <w:spacing w:after="0" w:line="240" w:lineRule="auto"/>
        <w:rPr>
          <w:rFonts w:ascii="Arial" w:hAnsi="Arial" w:cs="Arial"/>
          <w:color w:val="000000"/>
          <w:sz w:val="24"/>
        </w:rPr>
      </w:pPr>
    </w:p>
    <w:p w:rsidR="00E300F5" w:rsidRPr="00AC7025" w:rsidRDefault="00E300F5" w:rsidP="00D40B39">
      <w:pPr>
        <w:autoSpaceDE w:val="0"/>
        <w:autoSpaceDN w:val="0"/>
        <w:adjustRightInd w:val="0"/>
        <w:spacing w:after="0" w:line="240" w:lineRule="auto"/>
        <w:jc w:val="both"/>
        <w:rPr>
          <w:rFonts w:ascii="Arial" w:hAnsi="Arial" w:cs="Arial"/>
          <w:color w:val="000000"/>
          <w:sz w:val="24"/>
        </w:rPr>
      </w:pPr>
      <w:r w:rsidRPr="00AC7025">
        <w:rPr>
          <w:rFonts w:ascii="Arial" w:hAnsi="Arial" w:cs="Arial"/>
          <w:color w:val="000000"/>
          <w:sz w:val="24"/>
        </w:rPr>
        <w:t xml:space="preserve">Con esta propuesta no se pretende homogenizar </w:t>
      </w:r>
      <w:r w:rsidR="00820456" w:rsidRPr="00AC7025">
        <w:rPr>
          <w:rFonts w:ascii="Arial" w:hAnsi="Arial" w:cs="Arial"/>
          <w:color w:val="000000"/>
          <w:sz w:val="24"/>
        </w:rPr>
        <w:t xml:space="preserve">el trabajo de </w:t>
      </w:r>
      <w:r w:rsidRPr="00AC7025">
        <w:rPr>
          <w:rFonts w:ascii="Arial" w:hAnsi="Arial" w:cs="Arial"/>
          <w:color w:val="000000"/>
          <w:sz w:val="24"/>
        </w:rPr>
        <w:t xml:space="preserve">la investigación, </w:t>
      </w:r>
      <w:r w:rsidR="00820456" w:rsidRPr="00AC7025">
        <w:rPr>
          <w:rFonts w:ascii="Arial" w:hAnsi="Arial" w:cs="Arial"/>
          <w:color w:val="000000"/>
          <w:sz w:val="24"/>
        </w:rPr>
        <w:t xml:space="preserve">la creación y la innovación, </w:t>
      </w:r>
      <w:r w:rsidRPr="00AC7025">
        <w:rPr>
          <w:rFonts w:ascii="Arial" w:hAnsi="Arial" w:cs="Arial"/>
          <w:color w:val="000000"/>
          <w:sz w:val="24"/>
        </w:rPr>
        <w:t>sino por el contrario</w:t>
      </w:r>
      <w:r w:rsidR="00820456" w:rsidRPr="00AC7025">
        <w:rPr>
          <w:rFonts w:ascii="Arial" w:hAnsi="Arial" w:cs="Arial"/>
          <w:color w:val="000000"/>
          <w:sz w:val="24"/>
        </w:rPr>
        <w:t>,</w:t>
      </w:r>
      <w:r w:rsidRPr="00AC7025">
        <w:rPr>
          <w:rFonts w:ascii="Arial" w:hAnsi="Arial" w:cs="Arial"/>
          <w:color w:val="000000"/>
          <w:sz w:val="24"/>
        </w:rPr>
        <w:t xml:space="preserve"> aprovechar la diversidad </w:t>
      </w:r>
      <w:r w:rsidR="00D40B39" w:rsidRPr="00AC7025">
        <w:rPr>
          <w:rFonts w:ascii="Arial" w:hAnsi="Arial" w:cs="Arial"/>
          <w:color w:val="000000"/>
          <w:sz w:val="24"/>
        </w:rPr>
        <w:t xml:space="preserve">de los </w:t>
      </w:r>
      <w:r w:rsidR="00820456" w:rsidRPr="00AC7025">
        <w:rPr>
          <w:rFonts w:ascii="Arial" w:hAnsi="Arial" w:cs="Arial"/>
          <w:color w:val="000000"/>
          <w:sz w:val="24"/>
        </w:rPr>
        <w:t xml:space="preserve">33 </w:t>
      </w:r>
      <w:r w:rsidR="00D40B39" w:rsidRPr="00AC7025">
        <w:rPr>
          <w:rFonts w:ascii="Arial" w:hAnsi="Arial" w:cs="Arial"/>
          <w:color w:val="000000"/>
          <w:sz w:val="24"/>
        </w:rPr>
        <w:t xml:space="preserve">grupos y </w:t>
      </w:r>
      <w:r w:rsidR="00C35A13" w:rsidRPr="00AC7025">
        <w:rPr>
          <w:rFonts w:ascii="Arial" w:hAnsi="Arial" w:cs="Arial"/>
          <w:color w:val="000000"/>
          <w:sz w:val="24"/>
        </w:rPr>
        <w:t>14</w:t>
      </w:r>
      <w:r w:rsidR="00D40B39" w:rsidRPr="00AC7025">
        <w:rPr>
          <w:rFonts w:ascii="Arial" w:hAnsi="Arial" w:cs="Arial"/>
          <w:color w:val="000000"/>
          <w:sz w:val="24"/>
        </w:rPr>
        <w:t xml:space="preserve">semilleros de investigación </w:t>
      </w:r>
      <w:r w:rsidR="00C35A13" w:rsidRPr="00AC7025">
        <w:rPr>
          <w:rFonts w:ascii="Arial" w:hAnsi="Arial" w:cs="Arial"/>
          <w:color w:val="000000"/>
          <w:sz w:val="24"/>
        </w:rPr>
        <w:t>con que</w:t>
      </w:r>
      <w:r w:rsidR="00820456" w:rsidRPr="00AC7025">
        <w:rPr>
          <w:rFonts w:ascii="Arial" w:hAnsi="Arial" w:cs="Arial"/>
          <w:color w:val="000000"/>
          <w:sz w:val="24"/>
        </w:rPr>
        <w:t xml:space="preserve"> cuenta actualmente </w:t>
      </w:r>
      <w:r w:rsidR="00C35A13" w:rsidRPr="00AC7025">
        <w:rPr>
          <w:rFonts w:ascii="Arial" w:hAnsi="Arial" w:cs="Arial"/>
          <w:color w:val="000000"/>
          <w:sz w:val="24"/>
        </w:rPr>
        <w:t xml:space="preserve">la Facultad Tecnológica </w:t>
      </w:r>
      <w:r w:rsidRPr="00AC7025">
        <w:rPr>
          <w:rFonts w:ascii="Arial" w:hAnsi="Arial" w:cs="Arial"/>
          <w:color w:val="000000"/>
          <w:sz w:val="24"/>
        </w:rPr>
        <w:t>y apoyar a</w:t>
      </w:r>
      <w:r w:rsidR="00D40B39" w:rsidRPr="00AC7025">
        <w:rPr>
          <w:rFonts w:ascii="Arial" w:hAnsi="Arial" w:cs="Arial"/>
          <w:color w:val="000000"/>
          <w:sz w:val="24"/>
        </w:rPr>
        <w:t xml:space="preserve"> éstos en aquello en lo que son</w:t>
      </w:r>
      <w:r w:rsidRPr="00AC7025">
        <w:rPr>
          <w:rFonts w:ascii="Arial" w:hAnsi="Arial" w:cs="Arial"/>
          <w:color w:val="000000"/>
          <w:sz w:val="24"/>
        </w:rPr>
        <w:t xml:space="preserve"> más débil</w:t>
      </w:r>
      <w:r w:rsidR="00D40B39" w:rsidRPr="00AC7025">
        <w:rPr>
          <w:rFonts w:ascii="Arial" w:hAnsi="Arial" w:cs="Arial"/>
          <w:color w:val="000000"/>
          <w:sz w:val="24"/>
        </w:rPr>
        <w:t>es</w:t>
      </w:r>
      <w:r w:rsidRPr="00AC7025">
        <w:rPr>
          <w:rFonts w:ascii="Arial" w:hAnsi="Arial" w:cs="Arial"/>
          <w:color w:val="000000"/>
          <w:sz w:val="24"/>
        </w:rPr>
        <w:t>.</w:t>
      </w:r>
    </w:p>
    <w:p w:rsidR="00E300F5" w:rsidRPr="00AC7025" w:rsidRDefault="00E300F5" w:rsidP="00514572">
      <w:pPr>
        <w:autoSpaceDE w:val="0"/>
        <w:autoSpaceDN w:val="0"/>
        <w:adjustRightInd w:val="0"/>
        <w:spacing w:after="0" w:line="240" w:lineRule="auto"/>
        <w:rPr>
          <w:rFonts w:ascii="Arial" w:hAnsi="Arial" w:cs="Arial"/>
          <w:color w:val="000000"/>
          <w:sz w:val="24"/>
        </w:rPr>
      </w:pPr>
    </w:p>
    <w:p w:rsidR="00DE3B42" w:rsidRPr="00AC7025" w:rsidRDefault="00514572" w:rsidP="00D40B39">
      <w:pPr>
        <w:autoSpaceDE w:val="0"/>
        <w:autoSpaceDN w:val="0"/>
        <w:adjustRightInd w:val="0"/>
        <w:spacing w:after="0" w:line="240" w:lineRule="auto"/>
        <w:jc w:val="both"/>
        <w:rPr>
          <w:rFonts w:ascii="Arial" w:hAnsi="Arial" w:cs="Arial"/>
          <w:color w:val="000000"/>
          <w:sz w:val="24"/>
        </w:rPr>
      </w:pPr>
      <w:r w:rsidRPr="00AC7025">
        <w:rPr>
          <w:rFonts w:ascii="Arial" w:hAnsi="Arial" w:cs="Arial"/>
          <w:color w:val="000000"/>
          <w:sz w:val="24"/>
        </w:rPr>
        <w:t xml:space="preserve">Este </w:t>
      </w:r>
      <w:r w:rsidR="00D40B39" w:rsidRPr="00AC7025">
        <w:rPr>
          <w:rFonts w:ascii="Arial" w:hAnsi="Arial" w:cs="Arial"/>
          <w:color w:val="000000"/>
          <w:sz w:val="24"/>
        </w:rPr>
        <w:t>trabajo</w:t>
      </w:r>
      <w:r w:rsidRPr="00AC7025">
        <w:rPr>
          <w:rFonts w:ascii="Arial" w:hAnsi="Arial" w:cs="Arial"/>
          <w:color w:val="000000"/>
          <w:sz w:val="24"/>
        </w:rPr>
        <w:t xml:space="preserve"> es también un instrumento de comunicación con la sociedad</w:t>
      </w:r>
      <w:r w:rsidR="00555844">
        <w:rPr>
          <w:rFonts w:ascii="Arial" w:hAnsi="Arial" w:cs="Arial"/>
          <w:color w:val="000000"/>
          <w:sz w:val="24"/>
        </w:rPr>
        <w:t xml:space="preserve"> </w:t>
      </w:r>
      <w:r w:rsidRPr="00AC7025">
        <w:rPr>
          <w:rFonts w:ascii="Arial" w:hAnsi="Arial" w:cs="Arial"/>
          <w:color w:val="000000"/>
          <w:sz w:val="24"/>
        </w:rPr>
        <w:t>en general y con los par</w:t>
      </w:r>
      <w:r w:rsidR="00820456" w:rsidRPr="00AC7025">
        <w:rPr>
          <w:rFonts w:ascii="Arial" w:hAnsi="Arial" w:cs="Arial"/>
          <w:color w:val="000000"/>
          <w:sz w:val="24"/>
        </w:rPr>
        <w:t>es universitarios en particular</w:t>
      </w:r>
      <w:r w:rsidRPr="00AC7025">
        <w:rPr>
          <w:rFonts w:ascii="Arial" w:hAnsi="Arial" w:cs="Arial"/>
          <w:color w:val="000000"/>
          <w:sz w:val="24"/>
        </w:rPr>
        <w:t xml:space="preserve">. Es </w:t>
      </w:r>
      <w:r w:rsidR="00D40B39" w:rsidRPr="00AC7025">
        <w:rPr>
          <w:rFonts w:ascii="Arial" w:hAnsi="Arial" w:cs="Arial"/>
          <w:color w:val="000000"/>
          <w:sz w:val="24"/>
        </w:rPr>
        <w:t>un instrumento que</w:t>
      </w:r>
      <w:r w:rsidRPr="00AC7025">
        <w:rPr>
          <w:rFonts w:ascii="Arial" w:hAnsi="Arial" w:cs="Arial"/>
          <w:color w:val="000000"/>
          <w:sz w:val="24"/>
        </w:rPr>
        <w:t xml:space="preserve"> permite sustentar</w:t>
      </w:r>
      <w:r w:rsidR="00D40B39" w:rsidRPr="00AC7025">
        <w:rPr>
          <w:rFonts w:ascii="Arial" w:hAnsi="Arial" w:cs="Arial"/>
          <w:color w:val="000000"/>
          <w:sz w:val="24"/>
        </w:rPr>
        <w:t xml:space="preserve">, </w:t>
      </w:r>
      <w:r w:rsidRPr="00AC7025">
        <w:rPr>
          <w:rFonts w:ascii="Arial" w:hAnsi="Arial" w:cs="Arial"/>
          <w:color w:val="000000"/>
          <w:sz w:val="24"/>
        </w:rPr>
        <w:t>con</w:t>
      </w:r>
      <w:r w:rsidR="00555844">
        <w:rPr>
          <w:rFonts w:ascii="Arial" w:hAnsi="Arial" w:cs="Arial"/>
          <w:color w:val="000000"/>
          <w:sz w:val="24"/>
        </w:rPr>
        <w:t xml:space="preserve"> </w:t>
      </w:r>
      <w:r w:rsidRPr="00AC7025">
        <w:rPr>
          <w:rFonts w:ascii="Arial" w:hAnsi="Arial" w:cs="Arial"/>
          <w:color w:val="000000"/>
          <w:sz w:val="24"/>
        </w:rPr>
        <w:t>evidencias y argumentos contundentes, la necesidad y la conveniencia</w:t>
      </w:r>
      <w:r w:rsidR="00555844">
        <w:rPr>
          <w:rFonts w:ascii="Arial" w:hAnsi="Arial" w:cs="Arial"/>
          <w:color w:val="000000"/>
          <w:sz w:val="24"/>
        </w:rPr>
        <w:t xml:space="preserve"> </w:t>
      </w:r>
      <w:r w:rsidRPr="00AC7025">
        <w:rPr>
          <w:rFonts w:ascii="Arial" w:hAnsi="Arial" w:cs="Arial"/>
          <w:color w:val="000000"/>
          <w:sz w:val="24"/>
        </w:rPr>
        <w:t>de</w:t>
      </w:r>
      <w:r w:rsidR="00555844">
        <w:rPr>
          <w:rFonts w:ascii="Arial" w:hAnsi="Arial" w:cs="Arial"/>
          <w:color w:val="000000"/>
          <w:sz w:val="24"/>
        </w:rPr>
        <w:t xml:space="preserve"> </w:t>
      </w:r>
      <w:r w:rsidR="00D40B39" w:rsidRPr="00AC7025">
        <w:rPr>
          <w:rFonts w:ascii="Arial" w:hAnsi="Arial" w:cs="Arial"/>
          <w:color w:val="000000"/>
          <w:sz w:val="24"/>
        </w:rPr>
        <w:t xml:space="preserve">fomentar la investigación científica, </w:t>
      </w:r>
      <w:r w:rsidRPr="00AC7025">
        <w:rPr>
          <w:rFonts w:ascii="Arial" w:hAnsi="Arial" w:cs="Arial"/>
          <w:color w:val="000000"/>
          <w:sz w:val="24"/>
        </w:rPr>
        <w:t>la creación</w:t>
      </w:r>
      <w:r w:rsidR="00D40B39" w:rsidRPr="00AC7025">
        <w:rPr>
          <w:rFonts w:ascii="Arial" w:hAnsi="Arial" w:cs="Arial"/>
          <w:color w:val="000000"/>
          <w:sz w:val="24"/>
        </w:rPr>
        <w:t xml:space="preserve"> y la innovación</w:t>
      </w:r>
      <w:r w:rsidRPr="00AC7025">
        <w:rPr>
          <w:rFonts w:ascii="Arial" w:hAnsi="Arial" w:cs="Arial"/>
          <w:color w:val="000000"/>
          <w:sz w:val="24"/>
        </w:rPr>
        <w:t xml:space="preserve"> universitarias.</w:t>
      </w:r>
    </w:p>
    <w:p w:rsidR="00D40B39" w:rsidRPr="00AC7025" w:rsidRDefault="00D40B39" w:rsidP="00D40B39">
      <w:pPr>
        <w:autoSpaceDE w:val="0"/>
        <w:autoSpaceDN w:val="0"/>
        <w:adjustRightInd w:val="0"/>
        <w:spacing w:after="0" w:line="240" w:lineRule="auto"/>
        <w:jc w:val="both"/>
        <w:rPr>
          <w:rFonts w:ascii="Arial" w:hAnsi="Arial" w:cs="Arial"/>
          <w:color w:val="000000"/>
          <w:sz w:val="24"/>
        </w:rPr>
      </w:pPr>
    </w:p>
    <w:p w:rsidR="00D40B39" w:rsidRPr="00AC7025" w:rsidRDefault="00D40B39" w:rsidP="00D40B39">
      <w:pPr>
        <w:autoSpaceDE w:val="0"/>
        <w:autoSpaceDN w:val="0"/>
        <w:adjustRightInd w:val="0"/>
        <w:spacing w:after="0" w:line="240" w:lineRule="auto"/>
        <w:jc w:val="both"/>
        <w:rPr>
          <w:rFonts w:ascii="Arial" w:hAnsi="Arial" w:cs="Arial"/>
          <w:color w:val="000000"/>
          <w:sz w:val="24"/>
        </w:rPr>
      </w:pPr>
      <w:r w:rsidRPr="00AC7025">
        <w:rPr>
          <w:rFonts w:ascii="Arial" w:hAnsi="Arial" w:cs="Arial"/>
          <w:color w:val="000000"/>
          <w:sz w:val="24"/>
        </w:rPr>
        <w:t xml:space="preserve">Por último, el Comité de Investigaciones es consiente que por la premura del tiempo, escasamente se contó con dos meses y medio de trabajo, </w:t>
      </w:r>
      <w:r w:rsidR="00820456" w:rsidRPr="00AC7025">
        <w:rPr>
          <w:rFonts w:ascii="Arial" w:hAnsi="Arial" w:cs="Arial"/>
          <w:color w:val="000000"/>
          <w:sz w:val="24"/>
        </w:rPr>
        <w:t xml:space="preserve">y por la falta de una metodología clara por parte del CIDC, </w:t>
      </w:r>
      <w:r w:rsidRPr="00AC7025">
        <w:rPr>
          <w:rFonts w:ascii="Arial" w:hAnsi="Arial" w:cs="Arial"/>
          <w:color w:val="000000"/>
          <w:sz w:val="24"/>
        </w:rPr>
        <w:t xml:space="preserve">los resultados </w:t>
      </w:r>
      <w:r w:rsidR="00C35A13" w:rsidRPr="00AC7025">
        <w:rPr>
          <w:rFonts w:ascii="Arial" w:hAnsi="Arial" w:cs="Arial"/>
          <w:color w:val="000000"/>
          <w:sz w:val="24"/>
        </w:rPr>
        <w:t>presentados pudieron ser más</w:t>
      </w:r>
      <w:r w:rsidRPr="00AC7025">
        <w:rPr>
          <w:rFonts w:ascii="Arial" w:hAnsi="Arial" w:cs="Arial"/>
          <w:color w:val="000000"/>
          <w:sz w:val="24"/>
        </w:rPr>
        <w:t xml:space="preserve"> elaborados</w:t>
      </w:r>
      <w:r w:rsidR="00820456" w:rsidRPr="00AC7025">
        <w:rPr>
          <w:rFonts w:ascii="Arial" w:hAnsi="Arial" w:cs="Arial"/>
          <w:color w:val="000000"/>
          <w:sz w:val="24"/>
        </w:rPr>
        <w:t>, y el alcance de la propuesta mucho más estructurada, sin embargo considera que existen los argumentos básicos para que el Consejo de Facultad adopte esta propuesta como su Plan Maestro de Investigación, Creación e Innovación de la Facultad Tecnológica.</w:t>
      </w:r>
    </w:p>
    <w:p w:rsidR="00D40B39" w:rsidRPr="00AC7025" w:rsidRDefault="00D40B39" w:rsidP="00D40B39">
      <w:pPr>
        <w:autoSpaceDE w:val="0"/>
        <w:autoSpaceDN w:val="0"/>
        <w:adjustRightInd w:val="0"/>
        <w:spacing w:after="0" w:line="240" w:lineRule="auto"/>
        <w:jc w:val="both"/>
        <w:rPr>
          <w:rFonts w:ascii="Arial" w:hAnsi="Arial" w:cs="Arial"/>
          <w:sz w:val="28"/>
          <w:szCs w:val="24"/>
        </w:rPr>
      </w:pPr>
    </w:p>
    <w:p w:rsidR="00F61D85" w:rsidRDefault="00F61D85" w:rsidP="00F61D85">
      <w:pPr>
        <w:autoSpaceDE w:val="0"/>
        <w:autoSpaceDN w:val="0"/>
        <w:adjustRightInd w:val="0"/>
        <w:spacing w:after="0" w:line="240" w:lineRule="auto"/>
        <w:jc w:val="both"/>
        <w:rPr>
          <w:rFonts w:ascii="MinionPro-Regular" w:hAnsi="MinionPro-Regular" w:cs="MinionPro-Regular"/>
          <w:color w:val="000000"/>
        </w:rPr>
      </w:pPr>
      <w:r w:rsidRPr="00AC7025">
        <w:rPr>
          <w:rFonts w:ascii="Arial" w:hAnsi="Arial" w:cs="Arial"/>
          <w:color w:val="000000"/>
          <w:sz w:val="24"/>
        </w:rPr>
        <w:t>A continuación se presenta la propuesta del PMICI-FT 2012-2016 cuya estructura corresponde a la guía de temas propuesta desde el CIDC</w:t>
      </w:r>
      <w:r>
        <w:rPr>
          <w:rFonts w:ascii="MinionPro-Regular" w:hAnsi="MinionPro-Regular" w:cs="MinionPro-Regular"/>
          <w:color w:val="000000"/>
        </w:rPr>
        <w:t>.</w:t>
      </w:r>
    </w:p>
    <w:p w:rsidR="00820456" w:rsidRDefault="00820456" w:rsidP="00D40B39">
      <w:pPr>
        <w:autoSpaceDE w:val="0"/>
        <w:autoSpaceDN w:val="0"/>
        <w:adjustRightInd w:val="0"/>
        <w:spacing w:after="0" w:line="240" w:lineRule="auto"/>
        <w:jc w:val="both"/>
        <w:rPr>
          <w:sz w:val="24"/>
          <w:szCs w:val="24"/>
        </w:rPr>
      </w:pPr>
    </w:p>
    <w:p w:rsidR="00820456" w:rsidRPr="00B4335E" w:rsidRDefault="00F61D85" w:rsidP="00B4335E">
      <w:pPr>
        <w:pStyle w:val="Prrafodelista"/>
        <w:numPr>
          <w:ilvl w:val="0"/>
          <w:numId w:val="27"/>
        </w:numPr>
        <w:autoSpaceDE w:val="0"/>
        <w:autoSpaceDN w:val="0"/>
        <w:adjustRightInd w:val="0"/>
        <w:spacing w:after="0" w:line="240" w:lineRule="auto"/>
        <w:ind w:left="426" w:hanging="426"/>
        <w:jc w:val="both"/>
        <w:rPr>
          <w:rFonts w:ascii="Arial" w:hAnsi="Arial" w:cs="Arial"/>
          <w:b/>
          <w:sz w:val="24"/>
          <w:szCs w:val="24"/>
        </w:rPr>
      </w:pPr>
      <w:r w:rsidRPr="00B4335E">
        <w:rPr>
          <w:rFonts w:ascii="Arial" w:hAnsi="Arial" w:cs="Arial"/>
          <w:b/>
          <w:sz w:val="24"/>
          <w:szCs w:val="24"/>
        </w:rPr>
        <w:lastRenderedPageBreak/>
        <w:t>PLAN ESTRATÉGICO DE DESARROLLO DE LA FACULTAD TECNOLÓGICA 2012-2016</w:t>
      </w:r>
      <w:r w:rsidR="00F00161" w:rsidRPr="00B4335E">
        <w:rPr>
          <w:rFonts w:ascii="Arial" w:hAnsi="Arial" w:cs="Arial"/>
          <w:b/>
          <w:sz w:val="24"/>
          <w:szCs w:val="24"/>
        </w:rPr>
        <w:t>, EN CUANTO A INVESTIGACIÓN SE REFIERE.</w:t>
      </w:r>
    </w:p>
    <w:p w:rsidR="00D20AFA" w:rsidRPr="00AC7025" w:rsidRDefault="00D20AFA" w:rsidP="00D84856">
      <w:pPr>
        <w:spacing w:before="120" w:after="120" w:line="240" w:lineRule="auto"/>
        <w:jc w:val="both"/>
        <w:rPr>
          <w:rFonts w:ascii="Arial" w:hAnsi="Arial" w:cs="Arial"/>
          <w:color w:val="000000"/>
          <w:sz w:val="24"/>
        </w:rPr>
      </w:pPr>
      <w:r w:rsidRPr="00AC7025">
        <w:rPr>
          <w:rFonts w:ascii="Arial" w:hAnsi="Arial" w:cs="Arial"/>
          <w:color w:val="000000"/>
          <w:sz w:val="24"/>
        </w:rPr>
        <w:t xml:space="preserve">A la luz del Plan Estratégico de Desarrollo de la Universidad Distrital, </w:t>
      </w:r>
      <w:r w:rsidR="00CD4107" w:rsidRPr="00AC7025">
        <w:rPr>
          <w:rFonts w:ascii="Arial" w:hAnsi="Arial" w:cs="Arial"/>
          <w:color w:val="000000"/>
          <w:sz w:val="24"/>
        </w:rPr>
        <w:t>el Comité de investigaciones de la Facultad Tecnológica presenta e</w:t>
      </w:r>
      <w:r w:rsidR="00F00161" w:rsidRPr="00AC7025">
        <w:rPr>
          <w:rFonts w:ascii="Arial" w:hAnsi="Arial" w:cs="Arial"/>
          <w:color w:val="000000"/>
          <w:sz w:val="24"/>
        </w:rPr>
        <w:t>l siguiente Plan Estratégico de D</w:t>
      </w:r>
      <w:r w:rsidR="00F61D85" w:rsidRPr="00AC7025">
        <w:rPr>
          <w:rFonts w:ascii="Arial" w:hAnsi="Arial" w:cs="Arial"/>
          <w:color w:val="000000"/>
          <w:sz w:val="24"/>
        </w:rPr>
        <w:t xml:space="preserve">esarrollo </w:t>
      </w:r>
      <w:r w:rsidR="00F00161" w:rsidRPr="00AC7025">
        <w:rPr>
          <w:rFonts w:ascii="Arial" w:hAnsi="Arial" w:cs="Arial"/>
          <w:color w:val="000000"/>
          <w:sz w:val="24"/>
        </w:rPr>
        <w:t xml:space="preserve">de </w:t>
      </w:r>
      <w:r w:rsidR="00CD4107" w:rsidRPr="00AC7025">
        <w:rPr>
          <w:rFonts w:ascii="Arial" w:hAnsi="Arial" w:cs="Arial"/>
          <w:color w:val="000000"/>
          <w:sz w:val="24"/>
        </w:rPr>
        <w:t>la Facultad Tecnológica</w:t>
      </w:r>
      <w:r w:rsidR="00F00161" w:rsidRPr="00AC7025">
        <w:rPr>
          <w:rFonts w:ascii="Arial" w:hAnsi="Arial" w:cs="Arial"/>
          <w:color w:val="000000"/>
          <w:sz w:val="24"/>
        </w:rPr>
        <w:t>, en cuanto a investigación</w:t>
      </w:r>
      <w:r w:rsidR="00C35A13" w:rsidRPr="00AC7025">
        <w:rPr>
          <w:rFonts w:ascii="Arial" w:hAnsi="Arial" w:cs="Arial"/>
          <w:color w:val="000000"/>
          <w:sz w:val="24"/>
        </w:rPr>
        <w:t xml:space="preserve">, creación e innovación </w:t>
      </w:r>
      <w:r w:rsidR="00F00161" w:rsidRPr="00AC7025">
        <w:rPr>
          <w:rFonts w:ascii="Arial" w:hAnsi="Arial" w:cs="Arial"/>
          <w:color w:val="000000"/>
          <w:sz w:val="24"/>
        </w:rPr>
        <w:t>se refiere,</w:t>
      </w:r>
      <w:r w:rsidR="00CD4107" w:rsidRPr="00AC7025">
        <w:rPr>
          <w:rFonts w:ascii="Arial" w:hAnsi="Arial" w:cs="Arial"/>
          <w:color w:val="000000"/>
          <w:sz w:val="24"/>
        </w:rPr>
        <w:t xml:space="preserve"> donde se proponen</w:t>
      </w:r>
      <w:r w:rsidR="008427E0">
        <w:rPr>
          <w:rFonts w:ascii="Arial" w:hAnsi="Arial" w:cs="Arial"/>
          <w:color w:val="000000"/>
          <w:sz w:val="24"/>
        </w:rPr>
        <w:t xml:space="preserve"> </w:t>
      </w:r>
      <w:r w:rsidR="00CD4107" w:rsidRPr="00AC7025">
        <w:rPr>
          <w:rFonts w:ascii="Arial" w:hAnsi="Arial" w:cs="Arial"/>
          <w:color w:val="000000"/>
          <w:sz w:val="24"/>
        </w:rPr>
        <w:t>tres</w:t>
      </w:r>
      <w:r w:rsidR="008427E0">
        <w:rPr>
          <w:rFonts w:ascii="Arial" w:hAnsi="Arial" w:cs="Arial"/>
          <w:color w:val="000000"/>
          <w:sz w:val="24"/>
        </w:rPr>
        <w:t xml:space="preserve"> </w:t>
      </w:r>
      <w:r w:rsidRPr="00AC7025">
        <w:rPr>
          <w:rFonts w:ascii="Arial" w:hAnsi="Arial" w:cs="Arial"/>
          <w:color w:val="000000"/>
          <w:sz w:val="24"/>
        </w:rPr>
        <w:t>programas</w:t>
      </w:r>
      <w:r w:rsidR="00F61D85" w:rsidRPr="00AC7025">
        <w:rPr>
          <w:rFonts w:ascii="Arial" w:hAnsi="Arial" w:cs="Arial"/>
          <w:color w:val="000000"/>
          <w:sz w:val="24"/>
        </w:rPr>
        <w:t xml:space="preserve"> a saber:</w:t>
      </w:r>
      <w:r w:rsidR="008427E0">
        <w:rPr>
          <w:rFonts w:ascii="Arial" w:hAnsi="Arial" w:cs="Arial"/>
          <w:color w:val="000000"/>
          <w:sz w:val="24"/>
        </w:rPr>
        <w:t xml:space="preserve"> </w:t>
      </w:r>
      <w:r w:rsidR="00CD4107" w:rsidRPr="00AC7025">
        <w:rPr>
          <w:rFonts w:ascii="Arial" w:hAnsi="Arial" w:cs="Arial"/>
          <w:color w:val="000000"/>
          <w:sz w:val="24"/>
        </w:rPr>
        <w:t xml:space="preserve">Fortalecimiento de </w:t>
      </w:r>
      <w:r w:rsidR="00F61D85" w:rsidRPr="00AC7025">
        <w:rPr>
          <w:rFonts w:ascii="Arial" w:hAnsi="Arial" w:cs="Arial"/>
          <w:color w:val="000000"/>
          <w:sz w:val="24"/>
        </w:rPr>
        <w:t xml:space="preserve">Desarrollo </w:t>
      </w:r>
      <w:r w:rsidR="00CD4107" w:rsidRPr="00AC7025">
        <w:rPr>
          <w:rFonts w:ascii="Arial" w:hAnsi="Arial" w:cs="Arial"/>
          <w:color w:val="000000"/>
          <w:sz w:val="24"/>
        </w:rPr>
        <w:t>la Comunidad Investigativa, Apropiación Social del C</w:t>
      </w:r>
      <w:r w:rsidR="00F00161" w:rsidRPr="00AC7025">
        <w:rPr>
          <w:rFonts w:ascii="Arial" w:hAnsi="Arial" w:cs="Arial"/>
          <w:color w:val="000000"/>
          <w:sz w:val="24"/>
        </w:rPr>
        <w:t>onocimiento y Transferencia de R</w:t>
      </w:r>
      <w:r w:rsidR="00C35A13" w:rsidRPr="00AC7025">
        <w:rPr>
          <w:rFonts w:ascii="Arial" w:hAnsi="Arial" w:cs="Arial"/>
          <w:color w:val="000000"/>
          <w:sz w:val="24"/>
        </w:rPr>
        <w:t>esultados</w:t>
      </w:r>
      <w:r w:rsidR="008427E0">
        <w:rPr>
          <w:rFonts w:ascii="Arial" w:hAnsi="Arial" w:cs="Arial"/>
          <w:color w:val="000000"/>
          <w:sz w:val="24"/>
        </w:rPr>
        <w:t xml:space="preserve"> </w:t>
      </w:r>
      <w:r w:rsidR="00C35A13" w:rsidRPr="00AC7025">
        <w:rPr>
          <w:rFonts w:ascii="Arial" w:hAnsi="Arial" w:cs="Arial"/>
          <w:color w:val="000000"/>
          <w:sz w:val="24"/>
        </w:rPr>
        <w:t>;</w:t>
      </w:r>
      <w:r w:rsidR="00CD4107" w:rsidRPr="00AC7025">
        <w:rPr>
          <w:rFonts w:ascii="Arial" w:hAnsi="Arial" w:cs="Arial"/>
          <w:color w:val="000000"/>
          <w:sz w:val="24"/>
        </w:rPr>
        <w:t xml:space="preserve">cada uno de ellos con sus </w:t>
      </w:r>
      <w:r w:rsidRPr="00AC7025">
        <w:rPr>
          <w:rFonts w:ascii="Arial" w:hAnsi="Arial" w:cs="Arial"/>
          <w:color w:val="000000"/>
          <w:sz w:val="24"/>
        </w:rPr>
        <w:t>líneas y proyectos</w:t>
      </w:r>
      <w:r w:rsidR="00F61D85" w:rsidRPr="00AC7025">
        <w:rPr>
          <w:rFonts w:ascii="Arial" w:hAnsi="Arial" w:cs="Arial"/>
          <w:color w:val="000000"/>
          <w:sz w:val="24"/>
        </w:rPr>
        <w:t xml:space="preserve"> necesarios para su </w:t>
      </w:r>
      <w:r w:rsidR="00C35A13" w:rsidRPr="00AC7025">
        <w:rPr>
          <w:rFonts w:ascii="Arial" w:hAnsi="Arial" w:cs="Arial"/>
          <w:color w:val="000000"/>
          <w:sz w:val="24"/>
        </w:rPr>
        <w:t>desarrollo</w:t>
      </w:r>
      <w:r w:rsidR="00F61D85" w:rsidRPr="00AC7025">
        <w:rPr>
          <w:rFonts w:ascii="Arial" w:hAnsi="Arial" w:cs="Arial"/>
          <w:color w:val="000000"/>
          <w:sz w:val="24"/>
        </w:rPr>
        <w:t>,</w:t>
      </w:r>
      <w:r w:rsidR="008427E0">
        <w:rPr>
          <w:rFonts w:ascii="Arial" w:hAnsi="Arial" w:cs="Arial"/>
          <w:color w:val="000000"/>
          <w:sz w:val="24"/>
        </w:rPr>
        <w:t xml:space="preserve"> </w:t>
      </w:r>
      <w:r w:rsidR="00F61D85" w:rsidRPr="00AC7025">
        <w:rPr>
          <w:rFonts w:ascii="Arial" w:hAnsi="Arial" w:cs="Arial"/>
          <w:color w:val="000000"/>
          <w:sz w:val="24"/>
        </w:rPr>
        <w:t xml:space="preserve">a partir de la fecha </w:t>
      </w:r>
      <w:r w:rsidRPr="00AC7025">
        <w:rPr>
          <w:rFonts w:ascii="Arial" w:hAnsi="Arial" w:cs="Arial"/>
          <w:color w:val="000000"/>
          <w:sz w:val="24"/>
        </w:rPr>
        <w:t xml:space="preserve">hasta el </w:t>
      </w:r>
      <w:r w:rsidR="00C35A13" w:rsidRPr="00AC7025">
        <w:rPr>
          <w:rFonts w:ascii="Arial" w:hAnsi="Arial" w:cs="Arial"/>
          <w:color w:val="000000"/>
          <w:sz w:val="24"/>
        </w:rPr>
        <w:t xml:space="preserve">año </w:t>
      </w:r>
      <w:r w:rsidRPr="00AC7025">
        <w:rPr>
          <w:rFonts w:ascii="Arial" w:hAnsi="Arial" w:cs="Arial"/>
          <w:color w:val="000000"/>
          <w:sz w:val="24"/>
        </w:rPr>
        <w:t>2016</w:t>
      </w:r>
      <w:r w:rsidR="00F61D85" w:rsidRPr="00AC7025">
        <w:rPr>
          <w:rFonts w:ascii="Arial" w:hAnsi="Arial" w:cs="Arial"/>
          <w:color w:val="000000"/>
          <w:sz w:val="24"/>
        </w:rPr>
        <w:t>.</w:t>
      </w:r>
    </w:p>
    <w:p w:rsidR="00D20AFA" w:rsidRPr="00AC7025" w:rsidRDefault="00820456" w:rsidP="003B5065">
      <w:pPr>
        <w:pBdr>
          <w:top w:val="single" w:sz="4" w:space="1" w:color="auto"/>
          <w:left w:val="single" w:sz="4" w:space="4" w:color="auto"/>
          <w:bottom w:val="single" w:sz="4" w:space="1" w:color="auto"/>
          <w:right w:val="single" w:sz="4" w:space="4" w:color="auto"/>
        </w:pBdr>
        <w:spacing w:before="120" w:after="120" w:line="240" w:lineRule="auto"/>
        <w:jc w:val="both"/>
        <w:rPr>
          <w:rFonts w:ascii="Arial" w:hAnsi="Arial" w:cs="Arial"/>
          <w:color w:val="000000"/>
          <w:sz w:val="24"/>
        </w:rPr>
      </w:pPr>
      <w:r w:rsidRPr="00AC7025">
        <w:rPr>
          <w:rFonts w:ascii="Arial" w:hAnsi="Arial" w:cs="Arial"/>
          <w:color w:val="000000"/>
        </w:rPr>
        <w:t>Plan Estratégico</w:t>
      </w:r>
      <w:r w:rsidR="00F61D85" w:rsidRPr="00AC7025">
        <w:rPr>
          <w:rFonts w:ascii="Arial" w:hAnsi="Arial" w:cs="Arial"/>
          <w:color w:val="000000"/>
        </w:rPr>
        <w:t xml:space="preserve"> de desarrollo  de</w:t>
      </w:r>
      <w:r w:rsidRPr="00AC7025">
        <w:rPr>
          <w:rFonts w:ascii="Arial" w:hAnsi="Arial" w:cs="Arial"/>
          <w:color w:val="000000"/>
        </w:rPr>
        <w:t xml:space="preserve"> la Facultad Tecnológica</w:t>
      </w:r>
      <w:r w:rsidR="00F61D85" w:rsidRPr="00AC7025">
        <w:rPr>
          <w:rFonts w:ascii="Arial" w:hAnsi="Arial" w:cs="Arial"/>
          <w:color w:val="000000"/>
        </w:rPr>
        <w:t xml:space="preserve"> 2012-2016</w:t>
      </w:r>
      <w:r w:rsidR="00F00161" w:rsidRPr="00AC7025">
        <w:rPr>
          <w:rFonts w:ascii="Arial" w:hAnsi="Arial" w:cs="Arial"/>
          <w:color w:val="000000"/>
        </w:rPr>
        <w:t>, en cuanto a investigación se refiere</w:t>
      </w:r>
      <w:r w:rsidR="00F00161" w:rsidRPr="00AC7025">
        <w:rPr>
          <w:rFonts w:ascii="Arial" w:hAnsi="Arial" w:cs="Arial"/>
          <w:color w:val="000000"/>
          <w:sz w:val="24"/>
        </w:rPr>
        <w:t>.</w:t>
      </w:r>
    </w:p>
    <w:p w:rsidR="009226A3" w:rsidRPr="007A3476" w:rsidRDefault="009226A3" w:rsidP="00D20AFA">
      <w:pPr>
        <w:spacing w:after="0" w:line="200" w:lineRule="atLeast"/>
        <w:jc w:val="both"/>
        <w:rPr>
          <w:sz w:val="24"/>
          <w:szCs w:val="24"/>
        </w:rPr>
      </w:pPr>
    </w:p>
    <w:tbl>
      <w:tblPr>
        <w:tblW w:w="0" w:type="auto"/>
        <w:tblInd w:w="55" w:type="dxa"/>
        <w:tblLayout w:type="fixed"/>
        <w:tblCellMar>
          <w:top w:w="55" w:type="dxa"/>
          <w:left w:w="55" w:type="dxa"/>
          <w:bottom w:w="55" w:type="dxa"/>
          <w:right w:w="55" w:type="dxa"/>
        </w:tblCellMar>
        <w:tblLook w:val="04A0"/>
      </w:tblPr>
      <w:tblGrid>
        <w:gridCol w:w="1745"/>
        <w:gridCol w:w="2946"/>
        <w:gridCol w:w="3818"/>
      </w:tblGrid>
      <w:tr w:rsidR="00D20AFA" w:rsidRPr="007A3476" w:rsidTr="00AC00A3">
        <w:trPr>
          <w:tblHeader/>
        </w:trPr>
        <w:tc>
          <w:tcPr>
            <w:tcW w:w="1745" w:type="dxa"/>
            <w:tcBorders>
              <w:top w:val="single" w:sz="2" w:space="0" w:color="000000"/>
              <w:left w:val="single" w:sz="2" w:space="0" w:color="000000"/>
              <w:bottom w:val="single" w:sz="4" w:space="0" w:color="auto"/>
              <w:right w:val="nil"/>
            </w:tcBorders>
            <w:shd w:val="clear" w:color="auto" w:fill="000000"/>
            <w:vAlign w:val="center"/>
            <w:hideMark/>
          </w:tcPr>
          <w:p w:rsidR="00D20AFA" w:rsidRPr="007A3476" w:rsidRDefault="00D20AFA">
            <w:pPr>
              <w:pStyle w:val="Contenidodelatabla"/>
              <w:spacing w:line="200" w:lineRule="atLeast"/>
              <w:jc w:val="center"/>
              <w:rPr>
                <w:rFonts w:asciiTheme="minorHAnsi" w:hAnsiTheme="minorHAnsi"/>
                <w:b/>
                <w:bCs/>
                <w:color w:val="FFFFFF"/>
                <w:lang w:eastAsia="zh-CN"/>
              </w:rPr>
            </w:pPr>
            <w:r w:rsidRPr="007A3476">
              <w:rPr>
                <w:rFonts w:asciiTheme="minorHAnsi" w:hAnsiTheme="minorHAnsi"/>
                <w:b/>
                <w:bCs/>
                <w:color w:val="FFFFFF"/>
              </w:rPr>
              <w:t>PROGRAMA</w:t>
            </w:r>
          </w:p>
        </w:tc>
        <w:tc>
          <w:tcPr>
            <w:tcW w:w="2946" w:type="dxa"/>
            <w:tcBorders>
              <w:top w:val="single" w:sz="2" w:space="0" w:color="000000"/>
              <w:left w:val="single" w:sz="2" w:space="0" w:color="000000"/>
              <w:bottom w:val="single" w:sz="2" w:space="0" w:color="000000"/>
              <w:right w:val="nil"/>
            </w:tcBorders>
            <w:shd w:val="clear" w:color="auto" w:fill="000000"/>
            <w:vAlign w:val="center"/>
            <w:hideMark/>
          </w:tcPr>
          <w:p w:rsidR="00D20AFA" w:rsidRPr="007A3476" w:rsidRDefault="00D20AFA">
            <w:pPr>
              <w:pStyle w:val="Contenidodelatabla"/>
              <w:spacing w:line="200" w:lineRule="atLeast"/>
              <w:jc w:val="center"/>
              <w:rPr>
                <w:rFonts w:asciiTheme="minorHAnsi" w:hAnsiTheme="minorHAnsi"/>
                <w:b/>
                <w:bCs/>
                <w:color w:val="FFFFFF"/>
                <w:lang w:eastAsia="zh-CN"/>
              </w:rPr>
            </w:pPr>
            <w:r w:rsidRPr="007A3476">
              <w:rPr>
                <w:rFonts w:asciiTheme="minorHAnsi" w:hAnsiTheme="minorHAnsi"/>
                <w:b/>
                <w:bCs/>
                <w:color w:val="FFFFFF"/>
              </w:rPr>
              <w:t>LÍNEA</w:t>
            </w:r>
          </w:p>
        </w:tc>
        <w:tc>
          <w:tcPr>
            <w:tcW w:w="3818" w:type="dxa"/>
            <w:tcBorders>
              <w:top w:val="single" w:sz="2" w:space="0" w:color="000000"/>
              <w:left w:val="single" w:sz="2" w:space="0" w:color="000000"/>
              <w:bottom w:val="single" w:sz="2" w:space="0" w:color="000000"/>
              <w:right w:val="single" w:sz="2" w:space="0" w:color="000000"/>
            </w:tcBorders>
            <w:shd w:val="clear" w:color="auto" w:fill="000000"/>
            <w:vAlign w:val="center"/>
            <w:hideMark/>
          </w:tcPr>
          <w:p w:rsidR="00D20AFA" w:rsidRPr="007A3476" w:rsidRDefault="00D20AFA">
            <w:pPr>
              <w:pStyle w:val="Contenidodelatabla"/>
              <w:spacing w:line="200" w:lineRule="atLeast"/>
              <w:jc w:val="center"/>
              <w:rPr>
                <w:rFonts w:asciiTheme="minorHAnsi" w:hAnsiTheme="minorHAnsi"/>
                <w:b/>
                <w:bCs/>
                <w:color w:val="FFFFFF"/>
                <w:lang w:eastAsia="zh-CN"/>
              </w:rPr>
            </w:pPr>
            <w:r w:rsidRPr="007A3476">
              <w:rPr>
                <w:rFonts w:asciiTheme="minorHAnsi" w:hAnsiTheme="minorHAnsi"/>
                <w:b/>
                <w:bCs/>
                <w:color w:val="FFFFFF"/>
              </w:rPr>
              <w:t>PROYECTO</w:t>
            </w:r>
          </w:p>
        </w:tc>
      </w:tr>
      <w:tr w:rsidR="00D20AFA" w:rsidRPr="007A3476" w:rsidTr="00AC00A3">
        <w:tc>
          <w:tcPr>
            <w:tcW w:w="1745" w:type="dxa"/>
            <w:tcBorders>
              <w:top w:val="single" w:sz="4" w:space="0" w:color="auto"/>
              <w:left w:val="single" w:sz="4" w:space="0" w:color="auto"/>
              <w:bottom w:val="nil"/>
              <w:right w:val="single" w:sz="4" w:space="0" w:color="auto"/>
            </w:tcBorders>
            <w:vAlign w:val="center"/>
            <w:hideMark/>
          </w:tcPr>
          <w:p w:rsidR="00F61D85" w:rsidRDefault="00F61D85">
            <w:pPr>
              <w:pStyle w:val="Contenidodelatabla"/>
              <w:spacing w:line="200" w:lineRule="atLeast"/>
              <w:jc w:val="center"/>
              <w:rPr>
                <w:rFonts w:asciiTheme="minorHAnsi" w:hAnsiTheme="minorHAnsi"/>
                <w:sz w:val="18"/>
                <w:szCs w:val="18"/>
              </w:rPr>
            </w:pPr>
          </w:p>
          <w:p w:rsidR="00F61D85" w:rsidRDefault="00F61D85">
            <w:pPr>
              <w:pStyle w:val="Contenidodelatabla"/>
              <w:spacing w:line="200" w:lineRule="atLeast"/>
              <w:jc w:val="center"/>
              <w:rPr>
                <w:rFonts w:asciiTheme="minorHAnsi" w:hAnsiTheme="minorHAnsi"/>
                <w:sz w:val="18"/>
                <w:szCs w:val="18"/>
              </w:rPr>
            </w:pPr>
          </w:p>
          <w:p w:rsidR="00D20AFA" w:rsidRPr="007A3476" w:rsidRDefault="00D20AFA">
            <w:pPr>
              <w:pStyle w:val="Contenidodelatabla"/>
              <w:spacing w:line="200" w:lineRule="atLeast"/>
              <w:jc w:val="center"/>
              <w:rPr>
                <w:rFonts w:asciiTheme="minorHAnsi" w:hAnsiTheme="minorHAnsi"/>
                <w:sz w:val="18"/>
                <w:szCs w:val="18"/>
              </w:rPr>
            </w:pPr>
            <w:r w:rsidRPr="007A3476">
              <w:rPr>
                <w:rFonts w:asciiTheme="minorHAnsi" w:hAnsiTheme="minorHAnsi"/>
                <w:sz w:val="18"/>
                <w:szCs w:val="18"/>
              </w:rPr>
              <w:t>Fortalecimiento de la Comunidad Investigativa</w:t>
            </w:r>
          </w:p>
          <w:p w:rsidR="00AC00A3" w:rsidRPr="007A3476" w:rsidRDefault="00AC00A3">
            <w:pPr>
              <w:pStyle w:val="Contenidodelatabla"/>
              <w:spacing w:line="200" w:lineRule="atLeast"/>
              <w:jc w:val="center"/>
              <w:rPr>
                <w:rFonts w:asciiTheme="minorHAnsi" w:hAnsiTheme="minorHAnsi"/>
                <w:sz w:val="18"/>
                <w:szCs w:val="18"/>
                <w:lang w:eastAsia="zh-CN"/>
              </w:rPr>
            </w:pPr>
          </w:p>
          <w:p w:rsidR="00AC00A3" w:rsidRPr="007A3476" w:rsidRDefault="00AC00A3" w:rsidP="007A3476">
            <w:pPr>
              <w:pStyle w:val="Contenidodelatabla"/>
              <w:spacing w:line="200" w:lineRule="atLeast"/>
              <w:jc w:val="center"/>
              <w:rPr>
                <w:rFonts w:asciiTheme="minorHAnsi" w:hAnsiTheme="minorHAnsi"/>
                <w:sz w:val="18"/>
                <w:szCs w:val="18"/>
                <w:lang w:eastAsia="zh-CN"/>
              </w:rPr>
            </w:pPr>
            <w:r w:rsidRPr="007A3476">
              <w:rPr>
                <w:rFonts w:asciiTheme="minorHAnsi" w:hAnsiTheme="minorHAnsi"/>
                <w:sz w:val="18"/>
                <w:szCs w:val="18"/>
              </w:rPr>
              <w:t>(Estrategia 2</w:t>
            </w:r>
            <w:r w:rsidR="007A3476" w:rsidRPr="007A3476">
              <w:rPr>
                <w:rFonts w:asciiTheme="minorHAnsi" w:hAnsiTheme="minorHAnsi"/>
                <w:sz w:val="18"/>
                <w:szCs w:val="18"/>
              </w:rPr>
              <w:t>,</w:t>
            </w:r>
            <w:r w:rsidRPr="007A3476">
              <w:rPr>
                <w:rFonts w:asciiTheme="minorHAnsi" w:hAnsiTheme="minorHAnsi"/>
                <w:sz w:val="18"/>
                <w:szCs w:val="18"/>
              </w:rPr>
              <w:t xml:space="preserve"> p</w:t>
            </w:r>
            <w:r w:rsidR="007A3476" w:rsidRPr="007A3476">
              <w:rPr>
                <w:rFonts w:asciiTheme="minorHAnsi" w:hAnsiTheme="minorHAnsi"/>
                <w:sz w:val="18"/>
                <w:szCs w:val="18"/>
              </w:rPr>
              <w:t>rograma</w:t>
            </w:r>
            <w:r w:rsidRPr="007A3476">
              <w:rPr>
                <w:rFonts w:asciiTheme="minorHAnsi" w:hAnsiTheme="minorHAnsi"/>
                <w:sz w:val="18"/>
                <w:szCs w:val="18"/>
              </w:rPr>
              <w:t xml:space="preserve"> 3 de plan</w:t>
            </w:r>
            <w:r w:rsidR="007A3476" w:rsidRPr="007A3476">
              <w:rPr>
                <w:rFonts w:asciiTheme="minorHAnsi" w:hAnsiTheme="minorHAnsi"/>
                <w:sz w:val="18"/>
                <w:szCs w:val="18"/>
              </w:rPr>
              <w:t xml:space="preserve"> estratégico de desarrollo</w:t>
            </w:r>
            <w:r w:rsidRPr="007A3476">
              <w:rPr>
                <w:rFonts w:asciiTheme="minorHAnsi" w:hAnsiTheme="minorHAnsi"/>
                <w:sz w:val="18"/>
                <w:szCs w:val="18"/>
              </w:rPr>
              <w:t xml:space="preserve"> 2008-2016)</w:t>
            </w:r>
          </w:p>
        </w:tc>
        <w:tc>
          <w:tcPr>
            <w:tcW w:w="2946" w:type="dxa"/>
            <w:tcBorders>
              <w:top w:val="nil"/>
              <w:left w:val="single" w:sz="4" w:space="0" w:color="auto"/>
              <w:bottom w:val="single" w:sz="2" w:space="0" w:color="000000"/>
              <w:right w:val="nil"/>
            </w:tcBorders>
            <w:vAlign w:val="center"/>
            <w:hideMark/>
          </w:tcPr>
          <w:p w:rsidR="00D20AFA" w:rsidRPr="007A3476" w:rsidRDefault="00D20AFA">
            <w:pPr>
              <w:pStyle w:val="Contenidodelatabla"/>
              <w:spacing w:line="200" w:lineRule="atLeast"/>
              <w:jc w:val="center"/>
              <w:rPr>
                <w:rFonts w:asciiTheme="minorHAnsi" w:hAnsiTheme="minorHAnsi"/>
                <w:sz w:val="18"/>
                <w:szCs w:val="18"/>
                <w:lang w:eastAsia="zh-CN"/>
              </w:rPr>
            </w:pPr>
            <w:r w:rsidRPr="007A3476">
              <w:rPr>
                <w:rFonts w:asciiTheme="minorHAnsi" w:hAnsiTheme="minorHAnsi"/>
                <w:sz w:val="18"/>
                <w:szCs w:val="18"/>
              </w:rPr>
              <w:t>Jóvenes Investigadores</w:t>
            </w:r>
          </w:p>
        </w:tc>
        <w:tc>
          <w:tcPr>
            <w:tcW w:w="3818" w:type="dxa"/>
            <w:tcBorders>
              <w:top w:val="nil"/>
              <w:left w:val="single" w:sz="2" w:space="0" w:color="000000"/>
              <w:bottom w:val="single" w:sz="2" w:space="0" w:color="000000"/>
              <w:right w:val="single" w:sz="2" w:space="0" w:color="000000"/>
            </w:tcBorders>
            <w:vAlign w:val="center"/>
            <w:hideMark/>
          </w:tcPr>
          <w:p w:rsidR="00D20AFA" w:rsidRPr="007A3476" w:rsidRDefault="00D20AFA" w:rsidP="00F61D85">
            <w:pPr>
              <w:pStyle w:val="Contenidodelatabla"/>
              <w:spacing w:line="200" w:lineRule="atLeast"/>
              <w:jc w:val="both"/>
              <w:rPr>
                <w:rFonts w:asciiTheme="minorHAnsi" w:hAnsiTheme="minorHAnsi"/>
                <w:sz w:val="18"/>
                <w:szCs w:val="18"/>
                <w:lang w:eastAsia="zh-CN"/>
              </w:rPr>
            </w:pPr>
            <w:r w:rsidRPr="007A3476">
              <w:rPr>
                <w:rFonts w:asciiTheme="minorHAnsi" w:hAnsiTheme="minorHAnsi"/>
                <w:sz w:val="18"/>
                <w:szCs w:val="18"/>
              </w:rPr>
              <w:t>Identificación de egresados con las capacidades y condiciones para ser presentados en la convocatoria de COLCIENCIA</w:t>
            </w:r>
            <w:r w:rsidR="009226A3" w:rsidRPr="007A3476">
              <w:rPr>
                <w:rFonts w:asciiTheme="minorHAnsi" w:hAnsiTheme="minorHAnsi"/>
                <w:sz w:val="18"/>
                <w:szCs w:val="18"/>
              </w:rPr>
              <w:t>S</w:t>
            </w:r>
            <w:r w:rsidRPr="007A3476">
              <w:rPr>
                <w:rFonts w:asciiTheme="minorHAnsi" w:hAnsiTheme="minorHAnsi"/>
                <w:sz w:val="18"/>
                <w:szCs w:val="18"/>
              </w:rPr>
              <w:t xml:space="preserve"> y que permitan el fortalecimiento de los grupos de investigación de la Facultad</w:t>
            </w:r>
            <w:r w:rsidR="00F61D85">
              <w:rPr>
                <w:rFonts w:asciiTheme="minorHAnsi" w:hAnsiTheme="minorHAnsi"/>
                <w:sz w:val="18"/>
                <w:szCs w:val="18"/>
              </w:rPr>
              <w:t>.</w:t>
            </w:r>
          </w:p>
        </w:tc>
      </w:tr>
      <w:tr w:rsidR="00D20AFA" w:rsidRPr="007A3476" w:rsidTr="00AC00A3">
        <w:tc>
          <w:tcPr>
            <w:tcW w:w="1745" w:type="dxa"/>
            <w:tcBorders>
              <w:top w:val="nil"/>
              <w:left w:val="single" w:sz="4" w:space="0" w:color="auto"/>
              <w:bottom w:val="nil"/>
              <w:right w:val="single" w:sz="4" w:space="0" w:color="auto"/>
            </w:tcBorders>
            <w:vAlign w:val="center"/>
          </w:tcPr>
          <w:p w:rsidR="00D20AFA" w:rsidRPr="007A3476" w:rsidRDefault="00D20AFA">
            <w:pPr>
              <w:pStyle w:val="Contenidodelatabla"/>
              <w:spacing w:line="200" w:lineRule="atLeast"/>
              <w:jc w:val="center"/>
              <w:rPr>
                <w:rFonts w:asciiTheme="minorHAnsi" w:hAnsiTheme="minorHAnsi"/>
                <w:sz w:val="18"/>
                <w:szCs w:val="18"/>
                <w:lang w:eastAsia="zh-CN"/>
              </w:rPr>
            </w:pPr>
          </w:p>
        </w:tc>
        <w:tc>
          <w:tcPr>
            <w:tcW w:w="2946" w:type="dxa"/>
            <w:tcBorders>
              <w:top w:val="nil"/>
              <w:left w:val="single" w:sz="4" w:space="0" w:color="auto"/>
              <w:bottom w:val="single" w:sz="2" w:space="0" w:color="000000"/>
              <w:right w:val="nil"/>
            </w:tcBorders>
            <w:vAlign w:val="center"/>
            <w:hideMark/>
          </w:tcPr>
          <w:p w:rsidR="00D20AFA" w:rsidRPr="007A3476" w:rsidRDefault="00D20AFA">
            <w:pPr>
              <w:pStyle w:val="Contenidodelatabla"/>
              <w:spacing w:line="200" w:lineRule="atLeast"/>
              <w:jc w:val="center"/>
              <w:rPr>
                <w:rFonts w:asciiTheme="minorHAnsi" w:hAnsiTheme="minorHAnsi"/>
                <w:sz w:val="18"/>
                <w:szCs w:val="18"/>
                <w:lang w:eastAsia="zh-CN"/>
              </w:rPr>
            </w:pPr>
            <w:r w:rsidRPr="007A3476">
              <w:rPr>
                <w:rFonts w:asciiTheme="minorHAnsi" w:hAnsiTheme="minorHAnsi"/>
                <w:sz w:val="18"/>
                <w:szCs w:val="18"/>
              </w:rPr>
              <w:t xml:space="preserve">Maestría en Desarrollo Tecnológico </w:t>
            </w:r>
          </w:p>
        </w:tc>
        <w:tc>
          <w:tcPr>
            <w:tcW w:w="3818" w:type="dxa"/>
            <w:tcBorders>
              <w:top w:val="nil"/>
              <w:left w:val="single" w:sz="2" w:space="0" w:color="000000"/>
              <w:bottom w:val="single" w:sz="2" w:space="0" w:color="000000"/>
              <w:right w:val="single" w:sz="2" w:space="0" w:color="000000"/>
            </w:tcBorders>
            <w:vAlign w:val="center"/>
            <w:hideMark/>
          </w:tcPr>
          <w:p w:rsidR="00D20AFA" w:rsidRPr="007A3476" w:rsidRDefault="00D20AFA" w:rsidP="00F61D85">
            <w:pPr>
              <w:pStyle w:val="Contenidodelatabla"/>
              <w:spacing w:line="200" w:lineRule="atLeast"/>
              <w:jc w:val="both"/>
              <w:rPr>
                <w:rFonts w:asciiTheme="minorHAnsi" w:hAnsiTheme="minorHAnsi"/>
                <w:sz w:val="18"/>
                <w:szCs w:val="18"/>
                <w:lang w:eastAsia="zh-CN"/>
              </w:rPr>
            </w:pPr>
            <w:r w:rsidRPr="007A3476">
              <w:rPr>
                <w:rFonts w:asciiTheme="minorHAnsi" w:hAnsiTheme="minorHAnsi"/>
                <w:sz w:val="18"/>
                <w:szCs w:val="18"/>
              </w:rPr>
              <w:t xml:space="preserve">Puesta en desarrollo del programa de Maestría como programa postgradual de la Facultad </w:t>
            </w:r>
            <w:r w:rsidR="00F61D85">
              <w:rPr>
                <w:rFonts w:asciiTheme="minorHAnsi" w:hAnsiTheme="minorHAnsi"/>
                <w:sz w:val="18"/>
                <w:szCs w:val="18"/>
              </w:rPr>
              <w:t xml:space="preserve">Tecnológica </w:t>
            </w:r>
            <w:r w:rsidRPr="007A3476">
              <w:rPr>
                <w:rFonts w:asciiTheme="minorHAnsi" w:hAnsiTheme="minorHAnsi"/>
                <w:sz w:val="18"/>
                <w:szCs w:val="18"/>
              </w:rPr>
              <w:t>que permita el desarrollo de nuevos procesos de investigación que beneficiaría el crecimiento de los grupos de investigación</w:t>
            </w:r>
          </w:p>
        </w:tc>
      </w:tr>
      <w:tr w:rsidR="00D20AFA" w:rsidRPr="007A3476" w:rsidTr="00AC00A3">
        <w:tc>
          <w:tcPr>
            <w:tcW w:w="1745" w:type="dxa"/>
            <w:tcBorders>
              <w:top w:val="nil"/>
              <w:left w:val="single" w:sz="4" w:space="0" w:color="auto"/>
              <w:bottom w:val="nil"/>
              <w:right w:val="single" w:sz="4" w:space="0" w:color="auto"/>
            </w:tcBorders>
            <w:vAlign w:val="center"/>
          </w:tcPr>
          <w:p w:rsidR="00D20AFA" w:rsidRPr="007A3476" w:rsidRDefault="00D20AFA">
            <w:pPr>
              <w:pStyle w:val="Contenidodelatabla"/>
              <w:spacing w:line="200" w:lineRule="atLeast"/>
              <w:jc w:val="center"/>
              <w:rPr>
                <w:rFonts w:asciiTheme="minorHAnsi" w:hAnsiTheme="minorHAnsi"/>
                <w:sz w:val="18"/>
                <w:szCs w:val="18"/>
                <w:lang w:eastAsia="zh-CN"/>
              </w:rPr>
            </w:pPr>
          </w:p>
        </w:tc>
        <w:tc>
          <w:tcPr>
            <w:tcW w:w="2946" w:type="dxa"/>
            <w:tcBorders>
              <w:top w:val="nil"/>
              <w:left w:val="single" w:sz="4" w:space="0" w:color="auto"/>
              <w:bottom w:val="single" w:sz="2" w:space="0" w:color="000000"/>
              <w:right w:val="nil"/>
            </w:tcBorders>
            <w:vAlign w:val="center"/>
            <w:hideMark/>
          </w:tcPr>
          <w:p w:rsidR="00D20AFA" w:rsidRPr="007A3476" w:rsidRDefault="00D20AFA">
            <w:pPr>
              <w:pStyle w:val="Contenidodelatabla"/>
              <w:spacing w:line="200" w:lineRule="atLeast"/>
              <w:jc w:val="center"/>
              <w:rPr>
                <w:rFonts w:asciiTheme="minorHAnsi" w:hAnsiTheme="minorHAnsi"/>
                <w:sz w:val="18"/>
                <w:szCs w:val="18"/>
                <w:lang w:eastAsia="zh-CN"/>
              </w:rPr>
            </w:pPr>
            <w:r w:rsidRPr="007A3476">
              <w:rPr>
                <w:rFonts w:asciiTheme="minorHAnsi" w:hAnsiTheme="minorHAnsi"/>
                <w:sz w:val="18"/>
                <w:szCs w:val="18"/>
              </w:rPr>
              <w:t>Formación de doctores</w:t>
            </w:r>
          </w:p>
        </w:tc>
        <w:tc>
          <w:tcPr>
            <w:tcW w:w="3818" w:type="dxa"/>
            <w:tcBorders>
              <w:top w:val="nil"/>
              <w:left w:val="single" w:sz="2" w:space="0" w:color="000000"/>
              <w:bottom w:val="single" w:sz="2" w:space="0" w:color="000000"/>
              <w:right w:val="single" w:sz="2" w:space="0" w:color="000000"/>
            </w:tcBorders>
            <w:vAlign w:val="center"/>
            <w:hideMark/>
          </w:tcPr>
          <w:p w:rsidR="00D20AFA" w:rsidRPr="007A3476" w:rsidRDefault="00D20AFA" w:rsidP="00F61D85">
            <w:pPr>
              <w:pStyle w:val="Contenidodelatabla"/>
              <w:spacing w:line="200" w:lineRule="atLeast"/>
              <w:jc w:val="both"/>
              <w:rPr>
                <w:rFonts w:asciiTheme="minorHAnsi" w:hAnsiTheme="minorHAnsi"/>
                <w:sz w:val="18"/>
                <w:szCs w:val="18"/>
                <w:lang w:eastAsia="zh-CN"/>
              </w:rPr>
            </w:pPr>
            <w:r w:rsidRPr="007A3476">
              <w:rPr>
                <w:rFonts w:asciiTheme="minorHAnsi" w:hAnsiTheme="minorHAnsi"/>
                <w:sz w:val="18"/>
                <w:szCs w:val="18"/>
              </w:rPr>
              <w:t>Apoyo a la for</w:t>
            </w:r>
            <w:r w:rsidR="00F61D85">
              <w:rPr>
                <w:rFonts w:asciiTheme="minorHAnsi" w:hAnsiTheme="minorHAnsi"/>
                <w:sz w:val="18"/>
                <w:szCs w:val="18"/>
              </w:rPr>
              <w:t xml:space="preserve">mación de nuevos doctores en la </w:t>
            </w:r>
            <w:r w:rsidRPr="007A3476">
              <w:rPr>
                <w:rFonts w:asciiTheme="minorHAnsi" w:hAnsiTheme="minorHAnsi"/>
                <w:sz w:val="18"/>
                <w:szCs w:val="18"/>
              </w:rPr>
              <w:t>Facultad.</w:t>
            </w:r>
          </w:p>
        </w:tc>
      </w:tr>
      <w:tr w:rsidR="00D20AFA" w:rsidRPr="007A3476" w:rsidTr="00AC00A3">
        <w:tc>
          <w:tcPr>
            <w:tcW w:w="1745" w:type="dxa"/>
            <w:tcBorders>
              <w:top w:val="nil"/>
              <w:left w:val="single" w:sz="4" w:space="0" w:color="auto"/>
              <w:bottom w:val="single" w:sz="4" w:space="0" w:color="auto"/>
              <w:right w:val="single" w:sz="4" w:space="0" w:color="auto"/>
            </w:tcBorders>
            <w:vAlign w:val="center"/>
          </w:tcPr>
          <w:p w:rsidR="00D20AFA" w:rsidRPr="007A3476" w:rsidRDefault="00D20AFA">
            <w:pPr>
              <w:pStyle w:val="Contenidodelatabla"/>
              <w:spacing w:line="200" w:lineRule="atLeast"/>
              <w:jc w:val="both"/>
              <w:rPr>
                <w:rFonts w:asciiTheme="minorHAnsi" w:hAnsiTheme="minorHAnsi"/>
                <w:sz w:val="18"/>
                <w:szCs w:val="18"/>
                <w:lang w:eastAsia="zh-CN"/>
              </w:rPr>
            </w:pPr>
          </w:p>
        </w:tc>
        <w:tc>
          <w:tcPr>
            <w:tcW w:w="2946" w:type="dxa"/>
            <w:tcBorders>
              <w:top w:val="nil"/>
              <w:left w:val="single" w:sz="4" w:space="0" w:color="auto"/>
              <w:bottom w:val="single" w:sz="2" w:space="0" w:color="000000"/>
              <w:right w:val="nil"/>
            </w:tcBorders>
            <w:vAlign w:val="center"/>
            <w:hideMark/>
          </w:tcPr>
          <w:p w:rsidR="00D20AFA" w:rsidRPr="007A3476" w:rsidRDefault="00D20AFA">
            <w:pPr>
              <w:pStyle w:val="Contenidodelatabla"/>
              <w:spacing w:line="200" w:lineRule="atLeast"/>
              <w:jc w:val="both"/>
              <w:rPr>
                <w:rFonts w:asciiTheme="minorHAnsi" w:hAnsiTheme="minorHAnsi"/>
                <w:sz w:val="18"/>
                <w:szCs w:val="18"/>
                <w:lang w:eastAsia="zh-CN"/>
              </w:rPr>
            </w:pPr>
            <w:r w:rsidRPr="007A3476">
              <w:rPr>
                <w:rFonts w:asciiTheme="minorHAnsi" w:hAnsiTheme="minorHAnsi"/>
                <w:sz w:val="18"/>
                <w:szCs w:val="18"/>
              </w:rPr>
              <w:t>Capacitación de Investigadores</w:t>
            </w:r>
          </w:p>
        </w:tc>
        <w:tc>
          <w:tcPr>
            <w:tcW w:w="3818" w:type="dxa"/>
            <w:tcBorders>
              <w:top w:val="nil"/>
              <w:left w:val="single" w:sz="2" w:space="0" w:color="000000"/>
              <w:bottom w:val="single" w:sz="2" w:space="0" w:color="000000"/>
              <w:right w:val="single" w:sz="2" w:space="0" w:color="000000"/>
            </w:tcBorders>
            <w:vAlign w:val="center"/>
            <w:hideMark/>
          </w:tcPr>
          <w:p w:rsidR="00D20AFA" w:rsidRPr="007A3476" w:rsidRDefault="00D20AFA" w:rsidP="00F61D85">
            <w:pPr>
              <w:pStyle w:val="Contenidodelatabla"/>
              <w:spacing w:line="200" w:lineRule="atLeast"/>
              <w:jc w:val="both"/>
              <w:rPr>
                <w:rFonts w:asciiTheme="minorHAnsi" w:hAnsiTheme="minorHAnsi"/>
                <w:sz w:val="18"/>
                <w:szCs w:val="18"/>
                <w:lang w:eastAsia="zh-CN"/>
              </w:rPr>
            </w:pPr>
            <w:r w:rsidRPr="007A3476">
              <w:rPr>
                <w:rFonts w:asciiTheme="minorHAnsi" w:hAnsiTheme="minorHAnsi"/>
                <w:sz w:val="18"/>
                <w:szCs w:val="18"/>
              </w:rPr>
              <w:t>Desarrollo de programas de capacitación continuada en diferentes áreas, elementos, conocimientos que permitan el fortalecimiento de la comunidad investigativa de la Facultad.</w:t>
            </w:r>
          </w:p>
        </w:tc>
      </w:tr>
      <w:tr w:rsidR="00D20AFA" w:rsidRPr="007A3476" w:rsidTr="00AC00A3">
        <w:tc>
          <w:tcPr>
            <w:tcW w:w="1745" w:type="dxa"/>
            <w:tcBorders>
              <w:top w:val="single" w:sz="4" w:space="0" w:color="auto"/>
              <w:left w:val="single" w:sz="4" w:space="0" w:color="auto"/>
              <w:bottom w:val="nil"/>
              <w:right w:val="single" w:sz="4" w:space="0" w:color="auto"/>
            </w:tcBorders>
            <w:vAlign w:val="center"/>
            <w:hideMark/>
          </w:tcPr>
          <w:p w:rsidR="00D20AFA" w:rsidRPr="007A3476" w:rsidRDefault="00D20AFA">
            <w:pPr>
              <w:pStyle w:val="Contenidodelatabla"/>
              <w:spacing w:line="200" w:lineRule="atLeast"/>
              <w:jc w:val="both"/>
              <w:rPr>
                <w:rFonts w:asciiTheme="minorHAnsi" w:hAnsiTheme="minorHAnsi"/>
                <w:sz w:val="18"/>
                <w:szCs w:val="18"/>
                <w:lang w:eastAsia="zh-CN"/>
              </w:rPr>
            </w:pPr>
            <w:r w:rsidRPr="007A3476">
              <w:rPr>
                <w:rFonts w:asciiTheme="minorHAnsi" w:hAnsiTheme="minorHAnsi"/>
                <w:sz w:val="18"/>
                <w:szCs w:val="18"/>
              </w:rPr>
              <w:t xml:space="preserve">Apropiación Social del Conocimiento </w:t>
            </w:r>
          </w:p>
        </w:tc>
        <w:tc>
          <w:tcPr>
            <w:tcW w:w="2946" w:type="dxa"/>
            <w:tcBorders>
              <w:top w:val="nil"/>
              <w:left w:val="single" w:sz="4" w:space="0" w:color="auto"/>
              <w:bottom w:val="single" w:sz="2" w:space="0" w:color="000000"/>
              <w:right w:val="nil"/>
            </w:tcBorders>
            <w:vAlign w:val="center"/>
            <w:hideMark/>
          </w:tcPr>
          <w:p w:rsidR="00D20AFA" w:rsidRPr="007A3476" w:rsidRDefault="00D20AFA">
            <w:pPr>
              <w:pStyle w:val="Contenidodelatabla"/>
              <w:spacing w:line="200" w:lineRule="atLeast"/>
              <w:jc w:val="both"/>
              <w:rPr>
                <w:rFonts w:asciiTheme="minorHAnsi" w:hAnsiTheme="minorHAnsi"/>
                <w:sz w:val="18"/>
                <w:szCs w:val="18"/>
                <w:lang w:eastAsia="zh-CN"/>
              </w:rPr>
            </w:pPr>
            <w:r w:rsidRPr="007A3476">
              <w:rPr>
                <w:rFonts w:asciiTheme="minorHAnsi" w:hAnsiTheme="minorHAnsi"/>
                <w:sz w:val="18"/>
                <w:szCs w:val="18"/>
              </w:rPr>
              <w:t>Eventos académicos</w:t>
            </w:r>
          </w:p>
        </w:tc>
        <w:tc>
          <w:tcPr>
            <w:tcW w:w="3818" w:type="dxa"/>
            <w:tcBorders>
              <w:top w:val="nil"/>
              <w:left w:val="single" w:sz="2" w:space="0" w:color="000000"/>
              <w:bottom w:val="single" w:sz="2" w:space="0" w:color="000000"/>
              <w:right w:val="single" w:sz="2" w:space="0" w:color="000000"/>
            </w:tcBorders>
            <w:vAlign w:val="center"/>
            <w:hideMark/>
          </w:tcPr>
          <w:p w:rsidR="00D20AFA" w:rsidRPr="007A3476" w:rsidRDefault="00D20AFA" w:rsidP="00F61D85">
            <w:pPr>
              <w:pStyle w:val="Contenidodelatabla"/>
              <w:spacing w:line="200" w:lineRule="atLeast"/>
              <w:jc w:val="both"/>
              <w:rPr>
                <w:rFonts w:asciiTheme="minorHAnsi" w:hAnsiTheme="minorHAnsi"/>
                <w:sz w:val="18"/>
                <w:szCs w:val="18"/>
                <w:lang w:eastAsia="zh-CN"/>
              </w:rPr>
            </w:pPr>
            <w:r w:rsidRPr="007A3476">
              <w:rPr>
                <w:rFonts w:asciiTheme="minorHAnsi" w:hAnsiTheme="minorHAnsi"/>
                <w:sz w:val="18"/>
                <w:szCs w:val="18"/>
              </w:rPr>
              <w:t>Desarrollo de eventos académicos como espacios para la socialización de resultados de investigación obtenidos por los grupos de investigación de la Facultad.</w:t>
            </w:r>
          </w:p>
        </w:tc>
      </w:tr>
      <w:tr w:rsidR="00D20AFA" w:rsidRPr="007A3476" w:rsidTr="00AC00A3">
        <w:tc>
          <w:tcPr>
            <w:tcW w:w="1745" w:type="dxa"/>
            <w:tcBorders>
              <w:top w:val="nil"/>
              <w:left w:val="single" w:sz="4" w:space="0" w:color="auto"/>
              <w:bottom w:val="nil"/>
              <w:right w:val="single" w:sz="4" w:space="0" w:color="auto"/>
            </w:tcBorders>
            <w:vAlign w:val="center"/>
          </w:tcPr>
          <w:p w:rsidR="00D20AFA" w:rsidRPr="007A3476" w:rsidRDefault="00D20AFA">
            <w:pPr>
              <w:pStyle w:val="Contenidodelatabla"/>
              <w:spacing w:line="200" w:lineRule="atLeast"/>
              <w:jc w:val="both"/>
              <w:rPr>
                <w:rFonts w:asciiTheme="minorHAnsi" w:hAnsiTheme="minorHAnsi"/>
                <w:sz w:val="18"/>
                <w:szCs w:val="18"/>
                <w:lang w:eastAsia="zh-CN"/>
              </w:rPr>
            </w:pPr>
          </w:p>
        </w:tc>
        <w:tc>
          <w:tcPr>
            <w:tcW w:w="2946" w:type="dxa"/>
            <w:tcBorders>
              <w:top w:val="nil"/>
              <w:left w:val="single" w:sz="4" w:space="0" w:color="auto"/>
              <w:bottom w:val="single" w:sz="2" w:space="0" w:color="000000"/>
              <w:right w:val="nil"/>
            </w:tcBorders>
            <w:vAlign w:val="center"/>
            <w:hideMark/>
          </w:tcPr>
          <w:p w:rsidR="00D20AFA" w:rsidRPr="007A3476" w:rsidRDefault="00D20AFA">
            <w:pPr>
              <w:pStyle w:val="Contenidodelatabla"/>
              <w:spacing w:line="200" w:lineRule="atLeast"/>
              <w:jc w:val="both"/>
              <w:rPr>
                <w:rFonts w:asciiTheme="minorHAnsi" w:hAnsiTheme="minorHAnsi"/>
                <w:sz w:val="18"/>
                <w:szCs w:val="18"/>
                <w:lang w:eastAsia="zh-CN"/>
              </w:rPr>
            </w:pPr>
            <w:r w:rsidRPr="007A3476">
              <w:rPr>
                <w:rFonts w:asciiTheme="minorHAnsi" w:hAnsiTheme="minorHAnsi"/>
                <w:sz w:val="18"/>
                <w:szCs w:val="18"/>
              </w:rPr>
              <w:t>Difusión, divulgación y socialización</w:t>
            </w:r>
          </w:p>
        </w:tc>
        <w:tc>
          <w:tcPr>
            <w:tcW w:w="3818" w:type="dxa"/>
            <w:tcBorders>
              <w:top w:val="nil"/>
              <w:left w:val="single" w:sz="2" w:space="0" w:color="000000"/>
              <w:bottom w:val="single" w:sz="2" w:space="0" w:color="000000"/>
              <w:right w:val="single" w:sz="2" w:space="0" w:color="000000"/>
            </w:tcBorders>
            <w:vAlign w:val="center"/>
            <w:hideMark/>
          </w:tcPr>
          <w:p w:rsidR="00D20AFA" w:rsidRPr="007A3476" w:rsidRDefault="00D20AFA" w:rsidP="00F61D85">
            <w:pPr>
              <w:pStyle w:val="Contenidodelatabla"/>
              <w:spacing w:line="200" w:lineRule="atLeast"/>
              <w:jc w:val="both"/>
              <w:rPr>
                <w:rFonts w:asciiTheme="minorHAnsi" w:hAnsiTheme="minorHAnsi"/>
                <w:sz w:val="18"/>
                <w:szCs w:val="18"/>
                <w:lang w:eastAsia="zh-CN"/>
              </w:rPr>
            </w:pPr>
            <w:r w:rsidRPr="007A3476">
              <w:rPr>
                <w:rFonts w:asciiTheme="minorHAnsi" w:hAnsiTheme="minorHAnsi"/>
                <w:sz w:val="18"/>
                <w:szCs w:val="18"/>
              </w:rPr>
              <w:t>Apoyo a la presentación de ponencias resultados de actividades de investigación en eventos académico</w:t>
            </w:r>
            <w:r w:rsidR="00AC00A3" w:rsidRPr="007A3476">
              <w:rPr>
                <w:rFonts w:asciiTheme="minorHAnsi" w:hAnsiTheme="minorHAnsi"/>
                <w:sz w:val="18"/>
                <w:szCs w:val="18"/>
              </w:rPr>
              <w:t>s</w:t>
            </w:r>
            <w:r w:rsidRPr="007A3476">
              <w:rPr>
                <w:rFonts w:asciiTheme="minorHAnsi" w:hAnsiTheme="minorHAnsi"/>
                <w:sz w:val="18"/>
                <w:szCs w:val="18"/>
              </w:rPr>
              <w:t xml:space="preserve"> nacionales o internacionales.</w:t>
            </w:r>
          </w:p>
        </w:tc>
      </w:tr>
      <w:tr w:rsidR="00D20AFA" w:rsidRPr="007A3476" w:rsidTr="00AC00A3">
        <w:tc>
          <w:tcPr>
            <w:tcW w:w="1745" w:type="dxa"/>
            <w:tcBorders>
              <w:top w:val="nil"/>
              <w:left w:val="single" w:sz="4" w:space="0" w:color="auto"/>
              <w:bottom w:val="nil"/>
              <w:right w:val="single" w:sz="4" w:space="0" w:color="auto"/>
            </w:tcBorders>
            <w:vAlign w:val="center"/>
          </w:tcPr>
          <w:p w:rsidR="00D20AFA" w:rsidRPr="007A3476" w:rsidRDefault="00D20AFA">
            <w:pPr>
              <w:pStyle w:val="Contenidodelatabla"/>
              <w:spacing w:line="200" w:lineRule="atLeast"/>
              <w:jc w:val="both"/>
              <w:rPr>
                <w:rFonts w:asciiTheme="minorHAnsi" w:hAnsiTheme="minorHAnsi"/>
                <w:sz w:val="18"/>
                <w:szCs w:val="18"/>
                <w:lang w:eastAsia="zh-CN"/>
              </w:rPr>
            </w:pPr>
          </w:p>
        </w:tc>
        <w:tc>
          <w:tcPr>
            <w:tcW w:w="2946" w:type="dxa"/>
            <w:tcBorders>
              <w:top w:val="nil"/>
              <w:left w:val="single" w:sz="4" w:space="0" w:color="auto"/>
              <w:bottom w:val="single" w:sz="2" w:space="0" w:color="000000"/>
              <w:right w:val="nil"/>
            </w:tcBorders>
            <w:vAlign w:val="center"/>
            <w:hideMark/>
          </w:tcPr>
          <w:p w:rsidR="00D20AFA" w:rsidRPr="007A3476" w:rsidRDefault="00D20AFA">
            <w:pPr>
              <w:pStyle w:val="Contenidodelatabla"/>
              <w:spacing w:line="200" w:lineRule="atLeast"/>
              <w:jc w:val="both"/>
              <w:rPr>
                <w:rFonts w:asciiTheme="minorHAnsi" w:hAnsiTheme="minorHAnsi"/>
                <w:sz w:val="18"/>
                <w:szCs w:val="18"/>
                <w:lang w:eastAsia="zh-CN"/>
              </w:rPr>
            </w:pPr>
            <w:r w:rsidRPr="007A3476">
              <w:rPr>
                <w:rFonts w:asciiTheme="minorHAnsi" w:hAnsiTheme="minorHAnsi"/>
                <w:sz w:val="18"/>
                <w:szCs w:val="18"/>
              </w:rPr>
              <w:t>Medios masivos</w:t>
            </w:r>
          </w:p>
        </w:tc>
        <w:tc>
          <w:tcPr>
            <w:tcW w:w="3818" w:type="dxa"/>
            <w:tcBorders>
              <w:top w:val="nil"/>
              <w:left w:val="single" w:sz="2" w:space="0" w:color="000000"/>
              <w:bottom w:val="single" w:sz="2" w:space="0" w:color="000000"/>
              <w:right w:val="single" w:sz="2" w:space="0" w:color="000000"/>
            </w:tcBorders>
            <w:vAlign w:val="center"/>
            <w:hideMark/>
          </w:tcPr>
          <w:p w:rsidR="00D20AFA" w:rsidRPr="007A3476" w:rsidRDefault="00D20AFA" w:rsidP="00F61D85">
            <w:pPr>
              <w:pStyle w:val="Contenidodelatabla"/>
              <w:spacing w:line="200" w:lineRule="atLeast"/>
              <w:jc w:val="both"/>
              <w:rPr>
                <w:rFonts w:asciiTheme="minorHAnsi" w:hAnsiTheme="minorHAnsi"/>
                <w:sz w:val="18"/>
                <w:szCs w:val="18"/>
                <w:lang w:eastAsia="zh-CN"/>
              </w:rPr>
            </w:pPr>
            <w:r w:rsidRPr="007A3476">
              <w:rPr>
                <w:rFonts w:asciiTheme="minorHAnsi" w:hAnsiTheme="minorHAnsi"/>
                <w:sz w:val="18"/>
                <w:szCs w:val="18"/>
              </w:rPr>
              <w:t>Uso adecuado de los medios masivos como radio y televisión para la difusión y divulgación de resultados de actividades de investigación. Asimismo, el desarrollo de un portal Web interactivo soportado con un sistema de información confiable de la Facultad.</w:t>
            </w:r>
          </w:p>
        </w:tc>
      </w:tr>
      <w:tr w:rsidR="00D20AFA" w:rsidRPr="007A3476" w:rsidTr="00AC00A3">
        <w:tc>
          <w:tcPr>
            <w:tcW w:w="1745" w:type="dxa"/>
            <w:tcBorders>
              <w:top w:val="nil"/>
              <w:left w:val="single" w:sz="4" w:space="0" w:color="auto"/>
              <w:bottom w:val="single" w:sz="4" w:space="0" w:color="auto"/>
              <w:right w:val="single" w:sz="4" w:space="0" w:color="auto"/>
            </w:tcBorders>
            <w:vAlign w:val="center"/>
          </w:tcPr>
          <w:p w:rsidR="00D20AFA" w:rsidRPr="007A3476" w:rsidRDefault="00D20AFA">
            <w:pPr>
              <w:pStyle w:val="Contenidodelatabla"/>
              <w:spacing w:line="200" w:lineRule="atLeast"/>
              <w:jc w:val="both"/>
              <w:rPr>
                <w:rFonts w:asciiTheme="minorHAnsi" w:hAnsiTheme="minorHAnsi"/>
                <w:sz w:val="18"/>
                <w:szCs w:val="18"/>
                <w:lang w:eastAsia="zh-CN"/>
              </w:rPr>
            </w:pPr>
          </w:p>
        </w:tc>
        <w:tc>
          <w:tcPr>
            <w:tcW w:w="2946" w:type="dxa"/>
            <w:tcBorders>
              <w:top w:val="nil"/>
              <w:left w:val="single" w:sz="4" w:space="0" w:color="auto"/>
              <w:bottom w:val="single" w:sz="2" w:space="0" w:color="000000"/>
              <w:right w:val="nil"/>
            </w:tcBorders>
            <w:vAlign w:val="center"/>
            <w:hideMark/>
          </w:tcPr>
          <w:p w:rsidR="00D20AFA" w:rsidRPr="007A3476" w:rsidRDefault="00D20AFA">
            <w:pPr>
              <w:pStyle w:val="Contenidodelatabla"/>
              <w:spacing w:line="200" w:lineRule="atLeast"/>
              <w:jc w:val="both"/>
              <w:rPr>
                <w:rFonts w:asciiTheme="minorHAnsi" w:hAnsiTheme="minorHAnsi"/>
                <w:sz w:val="18"/>
                <w:szCs w:val="18"/>
                <w:lang w:eastAsia="zh-CN"/>
              </w:rPr>
            </w:pPr>
            <w:r w:rsidRPr="007A3476">
              <w:rPr>
                <w:rFonts w:asciiTheme="minorHAnsi" w:hAnsiTheme="minorHAnsi"/>
                <w:sz w:val="18"/>
                <w:szCs w:val="18"/>
              </w:rPr>
              <w:t>Revistas científicas</w:t>
            </w:r>
          </w:p>
        </w:tc>
        <w:tc>
          <w:tcPr>
            <w:tcW w:w="3818" w:type="dxa"/>
            <w:tcBorders>
              <w:top w:val="nil"/>
              <w:left w:val="single" w:sz="2" w:space="0" w:color="000000"/>
              <w:bottom w:val="single" w:sz="2" w:space="0" w:color="000000"/>
              <w:right w:val="single" w:sz="2" w:space="0" w:color="000000"/>
            </w:tcBorders>
            <w:vAlign w:val="center"/>
            <w:hideMark/>
          </w:tcPr>
          <w:p w:rsidR="00D20AFA" w:rsidRPr="007A3476" w:rsidRDefault="00D20AFA" w:rsidP="00F61D85">
            <w:pPr>
              <w:pStyle w:val="Contenidodelatabla"/>
              <w:spacing w:line="200" w:lineRule="atLeast"/>
              <w:jc w:val="both"/>
              <w:rPr>
                <w:rFonts w:asciiTheme="minorHAnsi" w:hAnsiTheme="minorHAnsi"/>
                <w:sz w:val="18"/>
                <w:szCs w:val="18"/>
                <w:lang w:eastAsia="zh-CN"/>
              </w:rPr>
            </w:pPr>
            <w:r w:rsidRPr="007A3476">
              <w:rPr>
                <w:rFonts w:asciiTheme="minorHAnsi" w:hAnsiTheme="minorHAnsi"/>
                <w:sz w:val="18"/>
                <w:szCs w:val="18"/>
              </w:rPr>
              <w:t>Apoyo al fortalecimiento continuo de la revistas científicas de la Facultad para que mejoren sus indicadores cienciométricos o bibliométricos</w:t>
            </w:r>
          </w:p>
        </w:tc>
      </w:tr>
      <w:tr w:rsidR="00D20AFA" w:rsidRPr="007A3476" w:rsidTr="00AC00A3">
        <w:tc>
          <w:tcPr>
            <w:tcW w:w="1745" w:type="dxa"/>
            <w:tcBorders>
              <w:top w:val="single" w:sz="4" w:space="0" w:color="auto"/>
              <w:left w:val="single" w:sz="2" w:space="0" w:color="000000"/>
              <w:bottom w:val="single" w:sz="4" w:space="0" w:color="auto"/>
              <w:right w:val="nil"/>
            </w:tcBorders>
            <w:vAlign w:val="center"/>
          </w:tcPr>
          <w:p w:rsidR="00D20AFA" w:rsidRPr="007A3476" w:rsidRDefault="00D20AFA">
            <w:pPr>
              <w:pStyle w:val="Contenidodelatabla"/>
              <w:spacing w:line="200" w:lineRule="atLeast"/>
              <w:jc w:val="both"/>
              <w:rPr>
                <w:rFonts w:asciiTheme="minorHAnsi" w:hAnsiTheme="minorHAnsi"/>
                <w:sz w:val="18"/>
                <w:szCs w:val="18"/>
                <w:lang w:eastAsia="zh-CN"/>
              </w:rPr>
            </w:pPr>
          </w:p>
        </w:tc>
        <w:tc>
          <w:tcPr>
            <w:tcW w:w="2946" w:type="dxa"/>
            <w:tcBorders>
              <w:top w:val="nil"/>
              <w:left w:val="single" w:sz="2" w:space="0" w:color="000000"/>
              <w:bottom w:val="single" w:sz="2" w:space="0" w:color="000000"/>
              <w:right w:val="nil"/>
            </w:tcBorders>
            <w:vAlign w:val="center"/>
            <w:hideMark/>
          </w:tcPr>
          <w:p w:rsidR="00D20AFA" w:rsidRPr="007A3476" w:rsidRDefault="00D20AFA">
            <w:pPr>
              <w:pStyle w:val="Contenidodelatabla"/>
              <w:spacing w:line="200" w:lineRule="atLeast"/>
              <w:jc w:val="both"/>
              <w:rPr>
                <w:rFonts w:asciiTheme="minorHAnsi" w:hAnsiTheme="minorHAnsi"/>
                <w:sz w:val="18"/>
                <w:szCs w:val="18"/>
                <w:lang w:eastAsia="zh-CN"/>
              </w:rPr>
            </w:pPr>
            <w:r w:rsidRPr="007A3476">
              <w:rPr>
                <w:rFonts w:asciiTheme="minorHAnsi" w:hAnsiTheme="minorHAnsi"/>
                <w:sz w:val="18"/>
                <w:szCs w:val="18"/>
              </w:rPr>
              <w:t>Movilidad de investigadores</w:t>
            </w:r>
          </w:p>
        </w:tc>
        <w:tc>
          <w:tcPr>
            <w:tcW w:w="3818" w:type="dxa"/>
            <w:tcBorders>
              <w:top w:val="nil"/>
              <w:left w:val="single" w:sz="2" w:space="0" w:color="000000"/>
              <w:bottom w:val="single" w:sz="2" w:space="0" w:color="000000"/>
              <w:right w:val="single" w:sz="2" w:space="0" w:color="000000"/>
            </w:tcBorders>
            <w:vAlign w:val="center"/>
            <w:hideMark/>
          </w:tcPr>
          <w:p w:rsidR="00D20AFA" w:rsidRPr="007A3476" w:rsidRDefault="00D20AFA" w:rsidP="00F61D85">
            <w:pPr>
              <w:pStyle w:val="Contenidodelatabla"/>
              <w:spacing w:line="200" w:lineRule="atLeast"/>
              <w:jc w:val="both"/>
              <w:rPr>
                <w:rFonts w:asciiTheme="minorHAnsi" w:hAnsiTheme="minorHAnsi"/>
                <w:sz w:val="18"/>
                <w:szCs w:val="18"/>
                <w:lang w:eastAsia="zh-CN"/>
              </w:rPr>
            </w:pPr>
            <w:r w:rsidRPr="007A3476">
              <w:rPr>
                <w:rFonts w:asciiTheme="minorHAnsi" w:hAnsiTheme="minorHAnsi"/>
                <w:sz w:val="18"/>
                <w:szCs w:val="18"/>
              </w:rPr>
              <w:t>Apoyo al desarrollo de pasantías o estancias cortas de investigación para investigadores de la Facultad.</w:t>
            </w:r>
          </w:p>
        </w:tc>
      </w:tr>
      <w:tr w:rsidR="00D20AFA" w:rsidRPr="007A3476" w:rsidTr="003B5065">
        <w:tc>
          <w:tcPr>
            <w:tcW w:w="1745" w:type="dxa"/>
            <w:tcBorders>
              <w:top w:val="single" w:sz="4" w:space="0" w:color="auto"/>
              <w:left w:val="single" w:sz="4" w:space="0" w:color="auto"/>
              <w:bottom w:val="single" w:sz="4" w:space="0" w:color="auto"/>
              <w:right w:val="single" w:sz="4" w:space="0" w:color="auto"/>
            </w:tcBorders>
            <w:vAlign w:val="center"/>
            <w:hideMark/>
          </w:tcPr>
          <w:p w:rsidR="00D20AFA" w:rsidRPr="007A3476" w:rsidRDefault="00D20AFA">
            <w:pPr>
              <w:pStyle w:val="Contenidodelatabla"/>
              <w:spacing w:line="200" w:lineRule="atLeast"/>
              <w:jc w:val="both"/>
              <w:rPr>
                <w:rFonts w:asciiTheme="minorHAnsi" w:hAnsiTheme="minorHAnsi"/>
                <w:sz w:val="18"/>
                <w:szCs w:val="18"/>
                <w:lang w:eastAsia="zh-CN"/>
              </w:rPr>
            </w:pPr>
            <w:r w:rsidRPr="007A3476">
              <w:rPr>
                <w:rFonts w:asciiTheme="minorHAnsi" w:hAnsiTheme="minorHAnsi"/>
                <w:sz w:val="18"/>
                <w:szCs w:val="18"/>
              </w:rPr>
              <w:t>Transferencia de resultados</w:t>
            </w:r>
          </w:p>
        </w:tc>
        <w:tc>
          <w:tcPr>
            <w:tcW w:w="2946" w:type="dxa"/>
            <w:tcBorders>
              <w:top w:val="nil"/>
              <w:left w:val="single" w:sz="4" w:space="0" w:color="auto"/>
              <w:bottom w:val="single" w:sz="4" w:space="0" w:color="auto"/>
              <w:right w:val="nil"/>
            </w:tcBorders>
            <w:vAlign w:val="center"/>
            <w:hideMark/>
          </w:tcPr>
          <w:p w:rsidR="00D20AFA" w:rsidRPr="007A3476" w:rsidRDefault="00D20AFA">
            <w:pPr>
              <w:pStyle w:val="Contenidodelatabla"/>
              <w:spacing w:line="200" w:lineRule="atLeast"/>
              <w:jc w:val="both"/>
              <w:rPr>
                <w:rFonts w:asciiTheme="minorHAnsi" w:hAnsiTheme="minorHAnsi"/>
                <w:sz w:val="18"/>
                <w:szCs w:val="18"/>
                <w:lang w:eastAsia="zh-CN"/>
              </w:rPr>
            </w:pPr>
            <w:r w:rsidRPr="007A3476">
              <w:rPr>
                <w:rFonts w:asciiTheme="minorHAnsi" w:hAnsiTheme="minorHAnsi"/>
                <w:sz w:val="18"/>
                <w:szCs w:val="18"/>
              </w:rPr>
              <w:t>Protección de la propiedad intelectual</w:t>
            </w:r>
          </w:p>
        </w:tc>
        <w:tc>
          <w:tcPr>
            <w:tcW w:w="3818" w:type="dxa"/>
            <w:tcBorders>
              <w:top w:val="nil"/>
              <w:left w:val="single" w:sz="2" w:space="0" w:color="000000"/>
              <w:bottom w:val="single" w:sz="4" w:space="0" w:color="auto"/>
              <w:right w:val="single" w:sz="2" w:space="0" w:color="000000"/>
            </w:tcBorders>
            <w:vAlign w:val="center"/>
            <w:hideMark/>
          </w:tcPr>
          <w:p w:rsidR="00D20AFA" w:rsidRPr="007A3476" w:rsidRDefault="00D20AFA" w:rsidP="00F61D85">
            <w:pPr>
              <w:pStyle w:val="Contenidodelatabla"/>
              <w:spacing w:line="200" w:lineRule="atLeast"/>
              <w:jc w:val="both"/>
              <w:rPr>
                <w:rFonts w:asciiTheme="minorHAnsi" w:hAnsiTheme="minorHAnsi"/>
                <w:sz w:val="18"/>
                <w:szCs w:val="18"/>
                <w:lang w:eastAsia="zh-CN"/>
              </w:rPr>
            </w:pPr>
            <w:r w:rsidRPr="007A3476">
              <w:rPr>
                <w:rFonts w:asciiTheme="minorHAnsi" w:hAnsiTheme="minorHAnsi"/>
                <w:sz w:val="18"/>
                <w:szCs w:val="18"/>
              </w:rPr>
              <w:t>Construcción de un modelo de protección de propiedad intelectual en donde se incluyan proceso de capacitación, reconocimiento de procedimientos y procesos e identificación de elementos claves en el tema que permita fortalecer la comunidad investigativa en la Facultad.</w:t>
            </w:r>
          </w:p>
        </w:tc>
      </w:tr>
      <w:tr w:rsidR="00D20AFA" w:rsidRPr="007A3476" w:rsidTr="003B5065">
        <w:tc>
          <w:tcPr>
            <w:tcW w:w="1745" w:type="dxa"/>
            <w:tcBorders>
              <w:top w:val="single" w:sz="4" w:space="0" w:color="auto"/>
              <w:left w:val="single" w:sz="4" w:space="0" w:color="auto"/>
              <w:bottom w:val="nil"/>
              <w:right w:val="single" w:sz="4" w:space="0" w:color="auto"/>
            </w:tcBorders>
            <w:vAlign w:val="center"/>
          </w:tcPr>
          <w:p w:rsidR="00D20AFA" w:rsidRPr="007A3476" w:rsidRDefault="00D20AFA">
            <w:pPr>
              <w:pStyle w:val="Contenidodelatabla"/>
              <w:spacing w:line="200" w:lineRule="atLeast"/>
              <w:jc w:val="both"/>
              <w:rPr>
                <w:rFonts w:asciiTheme="minorHAnsi" w:hAnsiTheme="minorHAnsi"/>
                <w:sz w:val="18"/>
                <w:szCs w:val="18"/>
                <w:lang w:eastAsia="zh-CN"/>
              </w:rPr>
            </w:pPr>
          </w:p>
        </w:tc>
        <w:tc>
          <w:tcPr>
            <w:tcW w:w="2946" w:type="dxa"/>
            <w:tcBorders>
              <w:top w:val="single" w:sz="4" w:space="0" w:color="auto"/>
              <w:left w:val="single" w:sz="4" w:space="0" w:color="auto"/>
              <w:bottom w:val="single" w:sz="2" w:space="0" w:color="000000"/>
              <w:right w:val="nil"/>
            </w:tcBorders>
            <w:vAlign w:val="center"/>
            <w:hideMark/>
          </w:tcPr>
          <w:p w:rsidR="00D20AFA" w:rsidRPr="007A3476" w:rsidRDefault="00D20AFA">
            <w:pPr>
              <w:pStyle w:val="Contenidodelatabla"/>
              <w:spacing w:line="200" w:lineRule="atLeast"/>
              <w:jc w:val="both"/>
              <w:rPr>
                <w:rFonts w:asciiTheme="minorHAnsi" w:hAnsiTheme="minorHAnsi"/>
                <w:sz w:val="18"/>
                <w:szCs w:val="18"/>
                <w:lang w:eastAsia="zh-CN"/>
              </w:rPr>
            </w:pPr>
            <w:r w:rsidRPr="007A3476">
              <w:rPr>
                <w:rFonts w:asciiTheme="minorHAnsi" w:hAnsiTheme="minorHAnsi"/>
                <w:sz w:val="18"/>
                <w:szCs w:val="18"/>
              </w:rPr>
              <w:t>Instituto de Desarrollo e Innovación Tecnológica</w:t>
            </w:r>
            <w:r w:rsidR="00F00161">
              <w:rPr>
                <w:rFonts w:asciiTheme="minorHAnsi" w:hAnsiTheme="minorHAnsi"/>
                <w:sz w:val="18"/>
                <w:szCs w:val="18"/>
              </w:rPr>
              <w:t xml:space="preserve"> o Centro de Gestión Tecnológica (CGT)</w:t>
            </w:r>
          </w:p>
        </w:tc>
        <w:tc>
          <w:tcPr>
            <w:tcW w:w="3818" w:type="dxa"/>
            <w:tcBorders>
              <w:top w:val="single" w:sz="4" w:space="0" w:color="auto"/>
              <w:left w:val="single" w:sz="2" w:space="0" w:color="000000"/>
              <w:bottom w:val="single" w:sz="2" w:space="0" w:color="000000"/>
              <w:right w:val="single" w:sz="2" w:space="0" w:color="000000"/>
            </w:tcBorders>
            <w:vAlign w:val="center"/>
            <w:hideMark/>
          </w:tcPr>
          <w:p w:rsidR="00D20AFA" w:rsidRPr="007A3476" w:rsidRDefault="00D20AFA" w:rsidP="00F61D85">
            <w:pPr>
              <w:pStyle w:val="Contenidodelatabla"/>
              <w:spacing w:line="200" w:lineRule="atLeast"/>
              <w:jc w:val="both"/>
              <w:rPr>
                <w:rFonts w:asciiTheme="minorHAnsi" w:hAnsiTheme="minorHAnsi"/>
                <w:sz w:val="18"/>
                <w:szCs w:val="18"/>
                <w:lang w:eastAsia="zh-CN"/>
              </w:rPr>
            </w:pPr>
            <w:r w:rsidRPr="007A3476">
              <w:rPr>
                <w:rFonts w:asciiTheme="minorHAnsi" w:hAnsiTheme="minorHAnsi"/>
                <w:sz w:val="18"/>
                <w:szCs w:val="18"/>
              </w:rPr>
              <w:t>Desarrollo de un instituto</w:t>
            </w:r>
            <w:r w:rsidR="00F00161">
              <w:rPr>
                <w:rFonts w:asciiTheme="minorHAnsi" w:hAnsiTheme="minorHAnsi"/>
                <w:sz w:val="18"/>
                <w:szCs w:val="18"/>
              </w:rPr>
              <w:t xml:space="preserve"> o centro </w:t>
            </w:r>
            <w:r w:rsidRPr="007A3476">
              <w:rPr>
                <w:rFonts w:asciiTheme="minorHAnsi" w:hAnsiTheme="minorHAnsi"/>
                <w:sz w:val="18"/>
                <w:szCs w:val="18"/>
              </w:rPr>
              <w:t>que articule las actividades de investigación con el sector industrial, empresarial y social a través de la gestión de tecnología y la inteligencia de negocios.</w:t>
            </w:r>
          </w:p>
        </w:tc>
      </w:tr>
      <w:tr w:rsidR="00D20AFA" w:rsidRPr="007A3476" w:rsidTr="00AC00A3">
        <w:tc>
          <w:tcPr>
            <w:tcW w:w="1745" w:type="dxa"/>
            <w:tcBorders>
              <w:top w:val="nil"/>
              <w:left w:val="single" w:sz="4" w:space="0" w:color="auto"/>
              <w:bottom w:val="single" w:sz="4" w:space="0" w:color="auto"/>
              <w:right w:val="single" w:sz="4" w:space="0" w:color="auto"/>
            </w:tcBorders>
            <w:vAlign w:val="center"/>
          </w:tcPr>
          <w:p w:rsidR="00D20AFA" w:rsidRPr="007A3476" w:rsidRDefault="00D20AFA">
            <w:pPr>
              <w:pStyle w:val="Contenidodelatabla"/>
              <w:spacing w:line="200" w:lineRule="atLeast"/>
              <w:jc w:val="both"/>
              <w:rPr>
                <w:rFonts w:asciiTheme="minorHAnsi" w:hAnsiTheme="minorHAnsi"/>
                <w:sz w:val="18"/>
                <w:szCs w:val="18"/>
                <w:lang w:eastAsia="zh-CN"/>
              </w:rPr>
            </w:pPr>
          </w:p>
        </w:tc>
        <w:tc>
          <w:tcPr>
            <w:tcW w:w="2946" w:type="dxa"/>
            <w:tcBorders>
              <w:top w:val="nil"/>
              <w:left w:val="single" w:sz="4" w:space="0" w:color="auto"/>
              <w:bottom w:val="single" w:sz="2" w:space="0" w:color="000000"/>
              <w:right w:val="nil"/>
            </w:tcBorders>
            <w:vAlign w:val="center"/>
            <w:hideMark/>
          </w:tcPr>
          <w:p w:rsidR="00D20AFA" w:rsidRPr="007A3476" w:rsidRDefault="00D20AFA">
            <w:pPr>
              <w:pStyle w:val="Contenidodelatabla"/>
              <w:spacing w:line="200" w:lineRule="atLeast"/>
              <w:jc w:val="both"/>
              <w:rPr>
                <w:rFonts w:asciiTheme="minorHAnsi" w:hAnsiTheme="minorHAnsi"/>
                <w:sz w:val="18"/>
                <w:szCs w:val="18"/>
                <w:lang w:eastAsia="zh-CN"/>
              </w:rPr>
            </w:pPr>
            <w:r w:rsidRPr="007A3476">
              <w:rPr>
                <w:rFonts w:asciiTheme="minorHAnsi" w:hAnsiTheme="minorHAnsi"/>
                <w:sz w:val="18"/>
                <w:szCs w:val="18"/>
              </w:rPr>
              <w:t xml:space="preserve">Articulación con Extensión Universitaria y Proyección Social </w:t>
            </w:r>
          </w:p>
        </w:tc>
        <w:tc>
          <w:tcPr>
            <w:tcW w:w="3818" w:type="dxa"/>
            <w:tcBorders>
              <w:top w:val="nil"/>
              <w:left w:val="single" w:sz="2" w:space="0" w:color="000000"/>
              <w:bottom w:val="single" w:sz="2" w:space="0" w:color="000000"/>
              <w:right w:val="single" w:sz="2" w:space="0" w:color="000000"/>
            </w:tcBorders>
            <w:vAlign w:val="center"/>
            <w:hideMark/>
          </w:tcPr>
          <w:p w:rsidR="00D20AFA" w:rsidRPr="007A3476" w:rsidRDefault="00D20AFA" w:rsidP="00F61D85">
            <w:pPr>
              <w:pStyle w:val="Contenidodelatabla"/>
              <w:spacing w:line="200" w:lineRule="atLeast"/>
              <w:jc w:val="both"/>
              <w:rPr>
                <w:rFonts w:asciiTheme="minorHAnsi" w:hAnsiTheme="minorHAnsi"/>
                <w:sz w:val="18"/>
                <w:szCs w:val="18"/>
                <w:lang w:eastAsia="zh-CN"/>
              </w:rPr>
            </w:pPr>
            <w:r w:rsidRPr="007A3476">
              <w:rPr>
                <w:rFonts w:asciiTheme="minorHAnsi" w:hAnsiTheme="minorHAnsi"/>
                <w:sz w:val="18"/>
                <w:szCs w:val="18"/>
              </w:rPr>
              <w:t>Desarrollo de un programa de artic</w:t>
            </w:r>
            <w:r w:rsidR="00F00161">
              <w:rPr>
                <w:rFonts w:asciiTheme="minorHAnsi" w:hAnsiTheme="minorHAnsi"/>
                <w:sz w:val="18"/>
                <w:szCs w:val="18"/>
              </w:rPr>
              <w:t>ulación con la extensión de la U</w:t>
            </w:r>
            <w:r w:rsidRPr="007A3476">
              <w:rPr>
                <w:rFonts w:asciiTheme="minorHAnsi" w:hAnsiTheme="minorHAnsi"/>
                <w:sz w:val="18"/>
                <w:szCs w:val="18"/>
              </w:rPr>
              <w:t>niversidad que permita la generación de convenios de cooperac</w:t>
            </w:r>
            <w:r w:rsidR="00F00161">
              <w:rPr>
                <w:rFonts w:asciiTheme="minorHAnsi" w:hAnsiTheme="minorHAnsi"/>
                <w:sz w:val="18"/>
                <w:szCs w:val="18"/>
              </w:rPr>
              <w:t>ión con sectores externos a la U</w:t>
            </w:r>
            <w:r w:rsidRPr="007A3476">
              <w:rPr>
                <w:rFonts w:asciiTheme="minorHAnsi" w:hAnsiTheme="minorHAnsi"/>
                <w:sz w:val="18"/>
                <w:szCs w:val="18"/>
              </w:rPr>
              <w:t>niversidad y que beneficie directamente la comunidad investigativa de la Facultad.</w:t>
            </w:r>
          </w:p>
        </w:tc>
      </w:tr>
    </w:tbl>
    <w:p w:rsidR="00D20AFA" w:rsidRPr="007A3476" w:rsidRDefault="00D20AFA" w:rsidP="00D20AFA">
      <w:pPr>
        <w:spacing w:before="120" w:after="120" w:line="240" w:lineRule="auto"/>
        <w:jc w:val="both"/>
        <w:rPr>
          <w:sz w:val="24"/>
          <w:szCs w:val="24"/>
        </w:rPr>
      </w:pPr>
    </w:p>
    <w:p w:rsidR="00D20AFA" w:rsidRPr="00B4335E" w:rsidRDefault="00F00161" w:rsidP="00D20AFA">
      <w:pPr>
        <w:spacing w:before="120" w:after="120" w:line="240" w:lineRule="auto"/>
        <w:jc w:val="both"/>
        <w:rPr>
          <w:rFonts w:ascii="Arial" w:eastAsia="Times New Roman" w:hAnsi="Arial" w:cs="Arial"/>
          <w:b/>
          <w:sz w:val="24"/>
          <w:szCs w:val="24"/>
          <w:lang w:eastAsia="es-ES"/>
        </w:rPr>
      </w:pPr>
      <w:r w:rsidRPr="00B4335E">
        <w:rPr>
          <w:rFonts w:ascii="Arial" w:eastAsia="Times New Roman" w:hAnsi="Arial" w:cs="Arial"/>
          <w:b/>
          <w:sz w:val="24"/>
          <w:szCs w:val="24"/>
          <w:lang w:eastAsia="es-ES"/>
        </w:rPr>
        <w:t xml:space="preserve">2. </w:t>
      </w:r>
      <w:r w:rsidR="003B5065" w:rsidRPr="00B4335E">
        <w:rPr>
          <w:rFonts w:ascii="Arial" w:eastAsia="Times New Roman" w:hAnsi="Arial" w:cs="Arial"/>
          <w:b/>
          <w:sz w:val="24"/>
          <w:szCs w:val="24"/>
          <w:lang w:eastAsia="es-ES"/>
        </w:rPr>
        <w:t>ESTUDIO COMPARATIVO CON OTRAS FACULTADES QUE A NIVEL NACIONAL E INTERNACIONAL REALIZAN LABORES SIMILARES</w:t>
      </w:r>
    </w:p>
    <w:p w:rsidR="00D20AFA" w:rsidRPr="003B5065" w:rsidRDefault="00D84856" w:rsidP="00D20AFA">
      <w:pPr>
        <w:pBdr>
          <w:top w:val="single" w:sz="4" w:space="1" w:color="auto"/>
          <w:left w:val="single" w:sz="4" w:space="4" w:color="auto"/>
          <w:bottom w:val="single" w:sz="4" w:space="1" w:color="auto"/>
          <w:right w:val="single" w:sz="4" w:space="4" w:color="auto"/>
        </w:pBdr>
        <w:spacing w:before="120" w:after="120" w:line="240" w:lineRule="auto"/>
        <w:jc w:val="both"/>
        <w:rPr>
          <w:rFonts w:ascii="Arial" w:hAnsi="Arial" w:cs="Arial"/>
          <w:color w:val="000000"/>
        </w:rPr>
      </w:pPr>
      <w:r w:rsidRPr="003B5065">
        <w:rPr>
          <w:rFonts w:ascii="Arial" w:hAnsi="Arial" w:cs="Arial"/>
          <w:color w:val="000000"/>
        </w:rPr>
        <w:t>E</w:t>
      </w:r>
      <w:r w:rsidR="00D20AFA" w:rsidRPr="003B5065">
        <w:rPr>
          <w:rFonts w:ascii="Arial" w:hAnsi="Arial" w:cs="Arial"/>
          <w:color w:val="000000"/>
        </w:rPr>
        <w:t>studio comparativo a nivel nacional e internacional por Facultad</w:t>
      </w:r>
    </w:p>
    <w:p w:rsidR="00187F50" w:rsidRPr="00AC7025" w:rsidRDefault="00187F50" w:rsidP="00187F50">
      <w:pPr>
        <w:spacing w:after="0" w:line="240" w:lineRule="auto"/>
        <w:rPr>
          <w:rFonts w:ascii="Arial" w:hAnsi="Arial" w:cs="Arial"/>
          <w:color w:val="000000"/>
          <w:sz w:val="24"/>
        </w:rPr>
      </w:pPr>
      <w:r w:rsidRPr="00AC7025">
        <w:rPr>
          <w:rFonts w:ascii="Arial" w:hAnsi="Arial" w:cs="Arial"/>
          <w:color w:val="000000"/>
          <w:sz w:val="24"/>
        </w:rPr>
        <w:t>Se presenta una descripción de dos universidades que tienen programas de formación similares a los de la Facultad Tecnológica de la Universidad Distrital Francisco José de Caldas:</w:t>
      </w:r>
    </w:p>
    <w:p w:rsidR="00187F50" w:rsidRPr="00AC7025" w:rsidRDefault="00187F50" w:rsidP="00187F50">
      <w:pPr>
        <w:spacing w:after="0" w:line="240" w:lineRule="auto"/>
        <w:rPr>
          <w:rFonts w:ascii="Arial" w:hAnsi="Arial" w:cs="Arial"/>
          <w:color w:val="000000"/>
          <w:sz w:val="24"/>
        </w:rPr>
      </w:pPr>
    </w:p>
    <w:p w:rsidR="00187F50" w:rsidRPr="00AC7025" w:rsidRDefault="00187F50" w:rsidP="00187F50">
      <w:pPr>
        <w:spacing w:after="0" w:line="240" w:lineRule="auto"/>
        <w:rPr>
          <w:rFonts w:ascii="Arial" w:hAnsi="Arial" w:cs="Arial"/>
          <w:color w:val="000000"/>
          <w:sz w:val="24"/>
        </w:rPr>
      </w:pPr>
      <w:r w:rsidRPr="00AC7025">
        <w:rPr>
          <w:rFonts w:ascii="Arial" w:hAnsi="Arial" w:cs="Arial"/>
          <w:b/>
          <w:color w:val="000000"/>
          <w:sz w:val="24"/>
        </w:rPr>
        <w:t>UNIVERSIDAD:</w:t>
      </w:r>
      <w:r w:rsidRPr="00AC7025">
        <w:rPr>
          <w:rFonts w:ascii="Arial" w:hAnsi="Arial" w:cs="Arial"/>
          <w:color w:val="000000"/>
          <w:sz w:val="24"/>
        </w:rPr>
        <w:t xml:space="preserve"> Universidad Tecnológica Nacional</w:t>
      </w:r>
    </w:p>
    <w:p w:rsidR="00187F50" w:rsidRPr="00AC7025" w:rsidRDefault="00187F50" w:rsidP="00187F50">
      <w:pPr>
        <w:spacing w:after="0" w:line="240" w:lineRule="auto"/>
        <w:rPr>
          <w:rFonts w:ascii="Arial" w:hAnsi="Arial" w:cs="Arial"/>
          <w:color w:val="000000"/>
          <w:sz w:val="24"/>
        </w:rPr>
      </w:pPr>
      <w:r w:rsidRPr="00AC7025">
        <w:rPr>
          <w:rFonts w:ascii="Arial" w:hAnsi="Arial" w:cs="Arial"/>
          <w:b/>
          <w:color w:val="000000"/>
          <w:sz w:val="24"/>
        </w:rPr>
        <w:t>PAÍS:</w:t>
      </w:r>
      <w:r w:rsidRPr="00AC7025">
        <w:rPr>
          <w:rFonts w:ascii="Arial" w:hAnsi="Arial" w:cs="Arial"/>
          <w:color w:val="000000"/>
          <w:sz w:val="24"/>
        </w:rPr>
        <w:t xml:space="preserve"> Argentina</w:t>
      </w:r>
    </w:p>
    <w:p w:rsidR="00187F50" w:rsidRPr="00AC7025" w:rsidRDefault="00187F50" w:rsidP="00187F50">
      <w:pPr>
        <w:spacing w:after="0" w:line="240" w:lineRule="auto"/>
        <w:rPr>
          <w:rFonts w:ascii="Arial" w:hAnsi="Arial" w:cs="Arial"/>
          <w:color w:val="000000"/>
          <w:sz w:val="24"/>
        </w:rPr>
      </w:pPr>
      <w:r w:rsidRPr="00AC7025">
        <w:rPr>
          <w:rFonts w:ascii="Arial" w:hAnsi="Arial" w:cs="Arial"/>
          <w:b/>
          <w:color w:val="000000"/>
          <w:sz w:val="24"/>
        </w:rPr>
        <w:t>FACULTAD:</w:t>
      </w:r>
      <w:r w:rsidRPr="00AC7025">
        <w:rPr>
          <w:rFonts w:ascii="Arial" w:hAnsi="Arial" w:cs="Arial"/>
          <w:color w:val="000000"/>
          <w:sz w:val="24"/>
        </w:rPr>
        <w:t xml:space="preserve"> Tecnológica </w:t>
      </w:r>
    </w:p>
    <w:p w:rsidR="00187F50" w:rsidRPr="00AC7025" w:rsidRDefault="00187F50" w:rsidP="00187F50">
      <w:pPr>
        <w:spacing w:after="0" w:line="240" w:lineRule="auto"/>
        <w:rPr>
          <w:rFonts w:ascii="Arial" w:hAnsi="Arial" w:cs="Arial"/>
          <w:color w:val="000000"/>
          <w:sz w:val="24"/>
        </w:rPr>
      </w:pPr>
      <w:r w:rsidRPr="00AC7025">
        <w:rPr>
          <w:rFonts w:ascii="Arial" w:hAnsi="Arial" w:cs="Arial"/>
          <w:color w:val="000000"/>
          <w:sz w:val="24"/>
        </w:rPr>
        <w:t>URL:</w:t>
      </w:r>
      <w:hyperlink r:id="rId8" w:history="1">
        <w:r w:rsidRPr="00AC7025">
          <w:rPr>
            <w:color w:val="000000"/>
            <w:sz w:val="24"/>
          </w:rPr>
          <w:t>http://www.utn.edu.ar/default.utn</w:t>
        </w:r>
      </w:hyperlink>
    </w:p>
    <w:p w:rsidR="00187F50" w:rsidRPr="00AC7025" w:rsidRDefault="00187F50" w:rsidP="00187F50">
      <w:pPr>
        <w:spacing w:after="0" w:line="240" w:lineRule="auto"/>
        <w:rPr>
          <w:rFonts w:ascii="Arial" w:hAnsi="Arial" w:cs="Arial"/>
          <w:color w:val="000000"/>
          <w:sz w:val="24"/>
        </w:rPr>
      </w:pPr>
    </w:p>
    <w:p w:rsidR="00187F50" w:rsidRPr="00AC7025" w:rsidRDefault="00187F50" w:rsidP="00187F50">
      <w:pPr>
        <w:spacing w:after="0" w:line="240" w:lineRule="auto"/>
        <w:rPr>
          <w:rFonts w:ascii="Arial" w:hAnsi="Arial" w:cs="Arial"/>
          <w:b/>
          <w:color w:val="000000"/>
          <w:sz w:val="24"/>
        </w:rPr>
      </w:pPr>
      <w:r w:rsidRPr="00AC7025">
        <w:rPr>
          <w:rFonts w:ascii="Arial" w:hAnsi="Arial" w:cs="Arial"/>
          <w:b/>
          <w:color w:val="000000"/>
          <w:sz w:val="24"/>
        </w:rPr>
        <w:t>TIPO DE PROGRAMAS QUE OFRECEN:</w:t>
      </w:r>
    </w:p>
    <w:p w:rsidR="00187F50" w:rsidRPr="00AC7025" w:rsidRDefault="00187F50" w:rsidP="00187F50">
      <w:pPr>
        <w:pStyle w:val="Prrafodelista"/>
        <w:numPr>
          <w:ilvl w:val="0"/>
          <w:numId w:val="28"/>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Carreras de Grado (Ingeniería)</w:t>
      </w:r>
    </w:p>
    <w:p w:rsidR="00187F50" w:rsidRPr="00AC7025" w:rsidRDefault="00187F50" w:rsidP="00187F50">
      <w:pPr>
        <w:pStyle w:val="Prrafodelista"/>
        <w:numPr>
          <w:ilvl w:val="0"/>
          <w:numId w:val="28"/>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Carreras Cortas (Tecnicatura)</w:t>
      </w:r>
    </w:p>
    <w:p w:rsidR="00187F50" w:rsidRPr="00AC7025" w:rsidRDefault="00187F50" w:rsidP="00187F50">
      <w:pPr>
        <w:pStyle w:val="Prrafodelista"/>
        <w:numPr>
          <w:ilvl w:val="0"/>
          <w:numId w:val="28"/>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 xml:space="preserve">Trayectos de Articulación </w:t>
      </w:r>
    </w:p>
    <w:p w:rsidR="00187F50" w:rsidRPr="00AC7025" w:rsidRDefault="00187F50" w:rsidP="00187F50">
      <w:pPr>
        <w:pStyle w:val="Prrafodelista"/>
        <w:numPr>
          <w:ilvl w:val="0"/>
          <w:numId w:val="28"/>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Ciclo de Licenciaturas</w:t>
      </w:r>
    </w:p>
    <w:p w:rsidR="00187F50" w:rsidRPr="00AC7025" w:rsidRDefault="00187F50" w:rsidP="00187F50">
      <w:pPr>
        <w:pStyle w:val="Prrafodelista"/>
        <w:numPr>
          <w:ilvl w:val="0"/>
          <w:numId w:val="28"/>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Posgrados</w:t>
      </w:r>
    </w:p>
    <w:p w:rsidR="00187F50" w:rsidRPr="00AC7025" w:rsidRDefault="00187F50" w:rsidP="00187F50">
      <w:pPr>
        <w:pStyle w:val="Prrafodelista"/>
        <w:numPr>
          <w:ilvl w:val="0"/>
          <w:numId w:val="28"/>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Profesorados</w:t>
      </w:r>
    </w:p>
    <w:p w:rsidR="00187F50" w:rsidRPr="00AC7025" w:rsidRDefault="00187F50" w:rsidP="00187F50">
      <w:pPr>
        <w:spacing w:after="0" w:line="240" w:lineRule="auto"/>
        <w:rPr>
          <w:rFonts w:ascii="Arial" w:hAnsi="Arial" w:cs="Arial"/>
          <w:color w:val="000000"/>
          <w:sz w:val="24"/>
        </w:rPr>
      </w:pPr>
    </w:p>
    <w:p w:rsidR="00187F50" w:rsidRPr="00AC7025" w:rsidRDefault="00187F50" w:rsidP="00187F50">
      <w:pPr>
        <w:spacing w:after="0" w:line="240" w:lineRule="auto"/>
        <w:rPr>
          <w:rFonts w:ascii="Arial" w:hAnsi="Arial" w:cs="Arial"/>
          <w:b/>
          <w:color w:val="000000"/>
          <w:sz w:val="24"/>
        </w:rPr>
      </w:pPr>
      <w:r w:rsidRPr="00AC7025">
        <w:rPr>
          <w:rFonts w:ascii="Arial" w:hAnsi="Arial" w:cs="Arial"/>
          <w:b/>
          <w:color w:val="000000"/>
          <w:sz w:val="24"/>
        </w:rPr>
        <w:t>ESTUDIANTES:</w:t>
      </w:r>
    </w:p>
    <w:p w:rsidR="00187F50" w:rsidRPr="00AC7025" w:rsidRDefault="00187F50" w:rsidP="00187F50">
      <w:pPr>
        <w:spacing w:after="0" w:line="240" w:lineRule="auto"/>
        <w:jc w:val="both"/>
        <w:rPr>
          <w:rFonts w:ascii="Arial" w:hAnsi="Arial" w:cs="Arial"/>
          <w:color w:val="000000"/>
          <w:sz w:val="24"/>
        </w:rPr>
      </w:pPr>
      <w:r w:rsidRPr="00AC7025">
        <w:rPr>
          <w:rFonts w:ascii="Arial" w:hAnsi="Arial" w:cs="Arial"/>
          <w:color w:val="000000"/>
          <w:sz w:val="24"/>
        </w:rPr>
        <w:t>Su población estudiantil alcanza a más de 55.800 alumnos anuales, que dan lugar a un acumulado histórico de más de 61.000 graduados. Por otra parte, su extensión geográfica se traduce en una capacidad de absorción de alumnado - 70.000 cursantes - que equivale a más del 50 % de todos los estudiantes de Ingeniería del país.</w:t>
      </w:r>
    </w:p>
    <w:p w:rsidR="00187F50" w:rsidRPr="00AC7025" w:rsidRDefault="00187F50" w:rsidP="00187F50">
      <w:pPr>
        <w:spacing w:after="0" w:line="240" w:lineRule="auto"/>
        <w:jc w:val="both"/>
        <w:rPr>
          <w:rFonts w:ascii="Arial" w:hAnsi="Arial" w:cs="Arial"/>
          <w:color w:val="000000"/>
          <w:sz w:val="24"/>
        </w:rPr>
      </w:pPr>
    </w:p>
    <w:p w:rsidR="00187F50" w:rsidRPr="00AC7025" w:rsidRDefault="00187F50" w:rsidP="00187F50">
      <w:pPr>
        <w:spacing w:after="0" w:line="240" w:lineRule="auto"/>
        <w:rPr>
          <w:rFonts w:ascii="Arial" w:hAnsi="Arial" w:cs="Arial"/>
          <w:b/>
          <w:color w:val="000000"/>
          <w:sz w:val="24"/>
        </w:rPr>
      </w:pPr>
      <w:r w:rsidRPr="00AC7025">
        <w:rPr>
          <w:rFonts w:ascii="Arial" w:hAnsi="Arial" w:cs="Arial"/>
          <w:b/>
          <w:color w:val="000000"/>
          <w:sz w:val="24"/>
        </w:rPr>
        <w:t>PERSONAL DOCENTE:</w:t>
      </w:r>
    </w:p>
    <w:p w:rsidR="00187F50" w:rsidRPr="00AC7025" w:rsidRDefault="00187F50" w:rsidP="00187F50">
      <w:pPr>
        <w:spacing w:after="0" w:line="240" w:lineRule="auto"/>
        <w:jc w:val="both"/>
        <w:rPr>
          <w:rFonts w:ascii="Arial" w:hAnsi="Arial" w:cs="Arial"/>
          <w:color w:val="000000"/>
          <w:sz w:val="24"/>
        </w:rPr>
      </w:pPr>
      <w:r w:rsidRPr="00AC7025">
        <w:rPr>
          <w:rFonts w:ascii="Arial" w:hAnsi="Arial" w:cs="Arial"/>
          <w:color w:val="000000"/>
          <w:sz w:val="24"/>
        </w:rPr>
        <w:lastRenderedPageBreak/>
        <w:t xml:space="preserve">La relación docente/alumno en la formación de grado equivale a 1 docente cada 21 estudiantes, lo cual da aproximadamente 2658 docentes. </w:t>
      </w:r>
    </w:p>
    <w:p w:rsidR="00187F50" w:rsidRPr="00AC7025" w:rsidRDefault="00187F50" w:rsidP="00187F50">
      <w:pPr>
        <w:spacing w:after="0" w:line="240" w:lineRule="auto"/>
        <w:rPr>
          <w:rFonts w:ascii="Arial" w:hAnsi="Arial" w:cs="Arial"/>
          <w:color w:val="000000"/>
          <w:sz w:val="24"/>
        </w:rPr>
      </w:pPr>
    </w:p>
    <w:p w:rsidR="00187F50" w:rsidRPr="00AC7025" w:rsidRDefault="00187F50" w:rsidP="00187F50">
      <w:pPr>
        <w:spacing w:after="0" w:line="240" w:lineRule="auto"/>
        <w:rPr>
          <w:rFonts w:ascii="Arial" w:hAnsi="Arial" w:cs="Arial"/>
          <w:b/>
          <w:color w:val="000000"/>
          <w:sz w:val="24"/>
        </w:rPr>
      </w:pPr>
      <w:r w:rsidRPr="00AC7025">
        <w:rPr>
          <w:rFonts w:ascii="Arial" w:hAnsi="Arial" w:cs="Arial"/>
          <w:b/>
          <w:color w:val="000000"/>
          <w:sz w:val="24"/>
        </w:rPr>
        <w:t>PERSONAL ADMINISTRATIVO:</w:t>
      </w:r>
    </w:p>
    <w:p w:rsidR="00187F50" w:rsidRPr="00AC7025" w:rsidRDefault="00187F50" w:rsidP="00187F50">
      <w:pPr>
        <w:spacing w:after="0" w:line="240" w:lineRule="auto"/>
        <w:rPr>
          <w:rFonts w:ascii="Arial" w:hAnsi="Arial" w:cs="Arial"/>
          <w:color w:val="000000"/>
          <w:sz w:val="24"/>
        </w:rPr>
      </w:pPr>
      <w:r w:rsidRPr="00AC7025">
        <w:rPr>
          <w:rFonts w:ascii="Arial" w:hAnsi="Arial" w:cs="Arial"/>
          <w:color w:val="000000"/>
          <w:sz w:val="24"/>
        </w:rPr>
        <w:t>No se encontró una cifra que estime el personal administrativo de la Universidad, sin embargo, se nombran algunos de los cargos administrativos.</w:t>
      </w:r>
    </w:p>
    <w:p w:rsidR="00187F50" w:rsidRPr="00AC7025" w:rsidRDefault="00187F50" w:rsidP="00187F50">
      <w:pPr>
        <w:spacing w:after="0" w:line="240" w:lineRule="auto"/>
        <w:rPr>
          <w:rFonts w:cstheme="minorHAnsi"/>
          <w:sz w:val="28"/>
          <w:szCs w:val="24"/>
        </w:rPr>
      </w:pPr>
    </w:p>
    <w:p w:rsidR="00187F50" w:rsidRPr="00AC7025" w:rsidRDefault="00187F50" w:rsidP="00187F50">
      <w:pPr>
        <w:pStyle w:val="Prrafodelista"/>
        <w:numPr>
          <w:ilvl w:val="0"/>
          <w:numId w:val="29"/>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Rector</w:t>
      </w:r>
    </w:p>
    <w:p w:rsidR="00187F50" w:rsidRPr="00AC7025" w:rsidRDefault="00187F50" w:rsidP="00187F50">
      <w:pPr>
        <w:pStyle w:val="Prrafodelista"/>
        <w:numPr>
          <w:ilvl w:val="0"/>
          <w:numId w:val="29"/>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Vicerrector</w:t>
      </w:r>
    </w:p>
    <w:p w:rsidR="00187F50" w:rsidRPr="00AC7025" w:rsidRDefault="00187F50" w:rsidP="00187F50">
      <w:pPr>
        <w:pStyle w:val="Prrafodelista"/>
        <w:numPr>
          <w:ilvl w:val="0"/>
          <w:numId w:val="29"/>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Secretarios</w:t>
      </w:r>
    </w:p>
    <w:p w:rsidR="00187F50" w:rsidRPr="00AC7025" w:rsidRDefault="00187F50" w:rsidP="00187F50">
      <w:pPr>
        <w:pStyle w:val="Prrafodelista"/>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Secretario Académico</w:t>
      </w:r>
    </w:p>
    <w:p w:rsidR="00187F50" w:rsidRPr="00AC7025" w:rsidRDefault="00187F50" w:rsidP="00187F50">
      <w:pPr>
        <w:pStyle w:val="Prrafodelista"/>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Secretario Administrativo</w:t>
      </w:r>
    </w:p>
    <w:p w:rsidR="00187F50" w:rsidRPr="00AC7025" w:rsidRDefault="00187F50" w:rsidP="00187F50">
      <w:pPr>
        <w:pStyle w:val="Prrafodelista"/>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Secretario de Extensión Universitaria</w:t>
      </w:r>
    </w:p>
    <w:p w:rsidR="00187F50" w:rsidRPr="00AC7025" w:rsidRDefault="00187F50" w:rsidP="00187F50">
      <w:pPr>
        <w:pStyle w:val="Prrafodelista"/>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Secretario de Ciencia y Tecnología</w:t>
      </w:r>
    </w:p>
    <w:p w:rsidR="00187F50" w:rsidRPr="00AC7025" w:rsidRDefault="00187F50" w:rsidP="00187F50">
      <w:pPr>
        <w:pStyle w:val="Prrafodelista"/>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Secretario de Asuntos Estudiantiles</w:t>
      </w:r>
    </w:p>
    <w:p w:rsidR="00187F50" w:rsidRPr="00AC7025" w:rsidRDefault="00187F50" w:rsidP="00187F50">
      <w:pPr>
        <w:pStyle w:val="Prrafodelista"/>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Secretario de Consejo Superior</w:t>
      </w:r>
    </w:p>
    <w:p w:rsidR="00187F50" w:rsidRPr="00AC7025" w:rsidRDefault="00187F50" w:rsidP="00187F50">
      <w:pPr>
        <w:pStyle w:val="Prrafodelista"/>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Secretario de Tecnologías de la Información y la Comunicación</w:t>
      </w:r>
    </w:p>
    <w:p w:rsidR="00187F50" w:rsidRPr="00AC7025" w:rsidRDefault="00187F50" w:rsidP="00187F50">
      <w:pPr>
        <w:pStyle w:val="Prrafodelista"/>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Secretario de Vinculación Institucional</w:t>
      </w:r>
    </w:p>
    <w:p w:rsidR="00187F50" w:rsidRPr="00AC7025" w:rsidRDefault="00187F50" w:rsidP="00187F50">
      <w:pPr>
        <w:pStyle w:val="Prrafodelista"/>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Secretario de Planeamiento</w:t>
      </w:r>
    </w:p>
    <w:p w:rsidR="00187F50" w:rsidRPr="00AC7025" w:rsidRDefault="00187F50" w:rsidP="00187F50">
      <w:pPr>
        <w:pStyle w:val="Prrafodelista"/>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Secretario de Vinculación Tecnológica</w:t>
      </w:r>
    </w:p>
    <w:p w:rsidR="00187F50" w:rsidRPr="00AC7025" w:rsidRDefault="00187F50" w:rsidP="00187F50">
      <w:pPr>
        <w:pStyle w:val="Prrafodelista"/>
        <w:numPr>
          <w:ilvl w:val="0"/>
          <w:numId w:val="29"/>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Subsecretarios</w:t>
      </w:r>
    </w:p>
    <w:p w:rsidR="00187F50" w:rsidRPr="00AC7025" w:rsidRDefault="00187F50" w:rsidP="00187F50">
      <w:pPr>
        <w:pStyle w:val="Prrafodelista"/>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Subsecretario Administrativo</w:t>
      </w:r>
    </w:p>
    <w:p w:rsidR="00187F50" w:rsidRPr="00AC7025" w:rsidRDefault="00187F50" w:rsidP="00187F50">
      <w:pPr>
        <w:pStyle w:val="Prrafodelista"/>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Subsecretario Académico</w:t>
      </w:r>
    </w:p>
    <w:p w:rsidR="00187F50" w:rsidRPr="00AC7025" w:rsidRDefault="00187F50" w:rsidP="00187F50">
      <w:pPr>
        <w:pStyle w:val="Prrafodelista"/>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Subsecretaria de Posgrado</w:t>
      </w:r>
    </w:p>
    <w:p w:rsidR="00187F50" w:rsidRPr="00AC7025" w:rsidRDefault="00187F50" w:rsidP="00187F50">
      <w:pPr>
        <w:pStyle w:val="Prrafodelista"/>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Subsecretario del Graduado</w:t>
      </w:r>
    </w:p>
    <w:p w:rsidR="00187F50" w:rsidRPr="00AC7025" w:rsidRDefault="00187F50" w:rsidP="00187F50">
      <w:pPr>
        <w:pStyle w:val="Prrafodelista"/>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Subsecretario Extensión</w:t>
      </w:r>
    </w:p>
    <w:p w:rsidR="00187F50" w:rsidRPr="00AC7025" w:rsidRDefault="00187F50" w:rsidP="00187F50">
      <w:pPr>
        <w:pStyle w:val="Prrafodelista"/>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Subsecretario de Relación Universitaria</w:t>
      </w:r>
    </w:p>
    <w:p w:rsidR="00187F50" w:rsidRPr="00AC7025" w:rsidRDefault="00187F50" w:rsidP="00187F50">
      <w:pPr>
        <w:pStyle w:val="Prrafodelista"/>
        <w:numPr>
          <w:ilvl w:val="0"/>
          <w:numId w:val="29"/>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Dirección de Asuntos Jurídicos</w:t>
      </w:r>
    </w:p>
    <w:p w:rsidR="00187F50" w:rsidRPr="00AC7025" w:rsidRDefault="00187F50" w:rsidP="00187F50">
      <w:pPr>
        <w:pStyle w:val="Prrafodelista"/>
        <w:numPr>
          <w:ilvl w:val="0"/>
          <w:numId w:val="29"/>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Asesor del Rector</w:t>
      </w:r>
    </w:p>
    <w:p w:rsidR="00187F50" w:rsidRPr="00AC7025" w:rsidRDefault="00187F50" w:rsidP="00187F50">
      <w:pPr>
        <w:spacing w:after="0" w:line="240" w:lineRule="auto"/>
        <w:rPr>
          <w:rFonts w:cstheme="minorHAnsi"/>
          <w:b/>
          <w:sz w:val="28"/>
          <w:szCs w:val="24"/>
        </w:rPr>
      </w:pPr>
    </w:p>
    <w:p w:rsidR="00187F50" w:rsidRPr="00AC7025" w:rsidRDefault="00187F50" w:rsidP="00187F50">
      <w:pPr>
        <w:spacing w:after="0" w:line="240" w:lineRule="auto"/>
        <w:rPr>
          <w:rFonts w:ascii="Arial" w:hAnsi="Arial" w:cs="Arial"/>
          <w:b/>
          <w:color w:val="000000"/>
          <w:sz w:val="24"/>
        </w:rPr>
      </w:pPr>
      <w:r w:rsidRPr="00AC7025">
        <w:rPr>
          <w:rFonts w:ascii="Arial" w:hAnsi="Arial" w:cs="Arial"/>
          <w:b/>
          <w:color w:val="000000"/>
          <w:sz w:val="24"/>
        </w:rPr>
        <w:t>INFRAESTRUCTURA:</w:t>
      </w:r>
    </w:p>
    <w:p w:rsidR="00187F50" w:rsidRPr="00AC7025" w:rsidRDefault="00187F50" w:rsidP="00187F50">
      <w:pPr>
        <w:spacing w:after="0" w:line="240" w:lineRule="auto"/>
        <w:jc w:val="both"/>
        <w:rPr>
          <w:rFonts w:ascii="Arial" w:hAnsi="Arial" w:cs="Arial"/>
          <w:color w:val="000000"/>
          <w:sz w:val="24"/>
        </w:rPr>
      </w:pPr>
      <w:r w:rsidRPr="00AC7025">
        <w:rPr>
          <w:rFonts w:ascii="Arial" w:hAnsi="Arial" w:cs="Arial"/>
          <w:color w:val="000000"/>
          <w:sz w:val="24"/>
        </w:rPr>
        <w:t xml:space="preserve">UTN tiene carácter federal, por abarcar todas las regiones de la Argentina, para un total de 29 Facultades Regionales. </w:t>
      </w:r>
    </w:p>
    <w:p w:rsidR="00187F50" w:rsidRPr="00AC7025" w:rsidRDefault="00187F50" w:rsidP="00187F50">
      <w:pPr>
        <w:spacing w:after="0" w:line="240" w:lineRule="auto"/>
        <w:jc w:val="both"/>
        <w:rPr>
          <w:rFonts w:ascii="Arial" w:hAnsi="Arial" w:cs="Arial"/>
          <w:color w:val="000000"/>
          <w:sz w:val="24"/>
        </w:rPr>
      </w:pPr>
    </w:p>
    <w:p w:rsidR="00187F50" w:rsidRPr="00AC7025" w:rsidRDefault="00187F50" w:rsidP="00187F50">
      <w:pPr>
        <w:spacing w:after="0" w:line="240" w:lineRule="auto"/>
        <w:jc w:val="both"/>
        <w:rPr>
          <w:rFonts w:ascii="Arial" w:hAnsi="Arial" w:cs="Arial"/>
          <w:color w:val="000000"/>
          <w:sz w:val="24"/>
        </w:rPr>
      </w:pPr>
      <w:r w:rsidRPr="00AC7025">
        <w:rPr>
          <w:rFonts w:ascii="Arial" w:hAnsi="Arial" w:cs="Arial"/>
          <w:color w:val="000000"/>
          <w:sz w:val="24"/>
        </w:rPr>
        <w:t>Debido a que no fue posible encontrar un documento o información que consolide la infraestructura de todas las 29 facultades de la Universidad, se describe la infraestructura de una sola Facultad, la facultad de Buenos Aires:</w:t>
      </w:r>
    </w:p>
    <w:p w:rsidR="00187F50" w:rsidRPr="00AC7025" w:rsidRDefault="00187F50" w:rsidP="00187F50">
      <w:pPr>
        <w:spacing w:after="0" w:line="240" w:lineRule="auto"/>
        <w:rPr>
          <w:rFonts w:cstheme="minorHAnsi"/>
          <w:b/>
          <w:sz w:val="28"/>
          <w:szCs w:val="24"/>
        </w:rPr>
      </w:pPr>
    </w:p>
    <w:p w:rsidR="00187F50" w:rsidRPr="00AC7025" w:rsidRDefault="00187F50" w:rsidP="00187F50">
      <w:pPr>
        <w:pStyle w:val="Prrafodelista"/>
        <w:numPr>
          <w:ilvl w:val="0"/>
          <w:numId w:val="32"/>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Mesa de Entrada</w:t>
      </w:r>
    </w:p>
    <w:p w:rsidR="00187F50" w:rsidRPr="00AC7025" w:rsidRDefault="00187F50" w:rsidP="00187F50">
      <w:pPr>
        <w:pStyle w:val="Prrafodelista"/>
        <w:numPr>
          <w:ilvl w:val="0"/>
          <w:numId w:val="32"/>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Biblioteca</w:t>
      </w:r>
    </w:p>
    <w:p w:rsidR="00187F50" w:rsidRPr="00AC7025" w:rsidRDefault="00187F50" w:rsidP="00187F50">
      <w:pPr>
        <w:pStyle w:val="Prrafodelista"/>
        <w:numPr>
          <w:ilvl w:val="0"/>
          <w:numId w:val="32"/>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Secretaría Académica</w:t>
      </w:r>
    </w:p>
    <w:p w:rsidR="00187F50" w:rsidRPr="00AC7025" w:rsidRDefault="00187F50" w:rsidP="00187F50">
      <w:pPr>
        <w:pStyle w:val="Prrafodelista"/>
        <w:numPr>
          <w:ilvl w:val="0"/>
          <w:numId w:val="32"/>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Secretaría de Asuntos Universitarios</w:t>
      </w:r>
    </w:p>
    <w:p w:rsidR="00187F50" w:rsidRPr="00AC7025" w:rsidRDefault="00187F50" w:rsidP="00187F50">
      <w:pPr>
        <w:pStyle w:val="Prrafodelista"/>
        <w:numPr>
          <w:ilvl w:val="0"/>
          <w:numId w:val="32"/>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Intendencia / Decanato / Secretaría de Asuntos Universitarios</w:t>
      </w:r>
    </w:p>
    <w:p w:rsidR="00187F50" w:rsidRPr="00AC7025" w:rsidRDefault="00187F50" w:rsidP="00187F50">
      <w:pPr>
        <w:pStyle w:val="Prrafodelista"/>
        <w:numPr>
          <w:ilvl w:val="0"/>
          <w:numId w:val="32"/>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Secretaría Administrativa</w:t>
      </w:r>
    </w:p>
    <w:p w:rsidR="00187F50" w:rsidRPr="00AC7025" w:rsidRDefault="00187F50" w:rsidP="00187F50">
      <w:pPr>
        <w:pStyle w:val="Prrafodelista"/>
        <w:numPr>
          <w:ilvl w:val="0"/>
          <w:numId w:val="32"/>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Tesorería</w:t>
      </w:r>
    </w:p>
    <w:p w:rsidR="00187F50" w:rsidRPr="00AC7025" w:rsidRDefault="00187F50" w:rsidP="00187F50">
      <w:pPr>
        <w:pStyle w:val="Prrafodelista"/>
        <w:numPr>
          <w:ilvl w:val="0"/>
          <w:numId w:val="32"/>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Secretaría de Ciencia y Tecnología</w:t>
      </w:r>
    </w:p>
    <w:p w:rsidR="00187F50" w:rsidRPr="00AC7025" w:rsidRDefault="00187F50" w:rsidP="00187F50">
      <w:pPr>
        <w:pStyle w:val="Prrafodelista"/>
        <w:numPr>
          <w:ilvl w:val="0"/>
          <w:numId w:val="32"/>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Secretaría de Cultura y Extensión Universitaria</w:t>
      </w:r>
    </w:p>
    <w:p w:rsidR="00187F50" w:rsidRPr="00AC7025" w:rsidRDefault="00187F50" w:rsidP="00187F50">
      <w:pPr>
        <w:pStyle w:val="Prrafodelista"/>
        <w:numPr>
          <w:ilvl w:val="0"/>
          <w:numId w:val="32"/>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Secretaría de Gestión Académica</w:t>
      </w:r>
    </w:p>
    <w:p w:rsidR="00187F50" w:rsidRPr="00AC7025" w:rsidRDefault="00187F50" w:rsidP="00187F50">
      <w:pPr>
        <w:pStyle w:val="Prrafodelista"/>
        <w:numPr>
          <w:ilvl w:val="0"/>
          <w:numId w:val="32"/>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Inscripciones</w:t>
      </w:r>
    </w:p>
    <w:p w:rsidR="00187F50" w:rsidRPr="00AC7025" w:rsidRDefault="00187F50" w:rsidP="00187F50">
      <w:pPr>
        <w:pStyle w:val="Prrafodelista"/>
        <w:numPr>
          <w:ilvl w:val="0"/>
          <w:numId w:val="32"/>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Subsecretaría de Asuntos Estudiantiles</w:t>
      </w:r>
    </w:p>
    <w:p w:rsidR="00187F50" w:rsidRPr="00AC7025" w:rsidRDefault="00187F50" w:rsidP="00187F50">
      <w:pPr>
        <w:pStyle w:val="Prrafodelista"/>
        <w:numPr>
          <w:ilvl w:val="0"/>
          <w:numId w:val="32"/>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lastRenderedPageBreak/>
        <w:t>Subsecretaría de Asuntos Estudiantiles</w:t>
      </w:r>
    </w:p>
    <w:p w:rsidR="00187F50" w:rsidRPr="00AC7025" w:rsidRDefault="00187F50" w:rsidP="00187F50">
      <w:pPr>
        <w:pStyle w:val="Prrafodelista"/>
        <w:numPr>
          <w:ilvl w:val="0"/>
          <w:numId w:val="32"/>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Departamento de Ciencias Básicas</w:t>
      </w:r>
    </w:p>
    <w:p w:rsidR="00187F50" w:rsidRPr="00AC7025" w:rsidRDefault="00187F50" w:rsidP="00187F50">
      <w:pPr>
        <w:pStyle w:val="Prrafodelista"/>
        <w:numPr>
          <w:ilvl w:val="0"/>
          <w:numId w:val="32"/>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Departamento de Ingeniería Civil</w:t>
      </w:r>
    </w:p>
    <w:p w:rsidR="00187F50" w:rsidRPr="00AC7025" w:rsidRDefault="00187F50" w:rsidP="00187F50">
      <w:pPr>
        <w:pStyle w:val="Prrafodelista"/>
        <w:numPr>
          <w:ilvl w:val="0"/>
          <w:numId w:val="32"/>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Departamento de Ingeniería Eléctrica</w:t>
      </w:r>
    </w:p>
    <w:p w:rsidR="00187F50" w:rsidRPr="00AC7025" w:rsidRDefault="00187F50" w:rsidP="00187F50">
      <w:pPr>
        <w:pStyle w:val="Prrafodelista"/>
        <w:numPr>
          <w:ilvl w:val="0"/>
          <w:numId w:val="32"/>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Departamento de Ingeniería Electrónica</w:t>
      </w:r>
    </w:p>
    <w:p w:rsidR="00187F50" w:rsidRPr="00AC7025" w:rsidRDefault="00187F50" w:rsidP="00187F50">
      <w:pPr>
        <w:pStyle w:val="Prrafodelista"/>
        <w:numPr>
          <w:ilvl w:val="0"/>
          <w:numId w:val="32"/>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Departamento de Ingeniería Industrial</w:t>
      </w:r>
    </w:p>
    <w:p w:rsidR="00187F50" w:rsidRPr="00AC7025" w:rsidRDefault="00187F50" w:rsidP="00187F50">
      <w:pPr>
        <w:pStyle w:val="Prrafodelista"/>
        <w:numPr>
          <w:ilvl w:val="0"/>
          <w:numId w:val="32"/>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Departamento de Ingeniería Mecánica</w:t>
      </w:r>
    </w:p>
    <w:p w:rsidR="00187F50" w:rsidRPr="00AC7025" w:rsidRDefault="00187F50" w:rsidP="00187F50">
      <w:pPr>
        <w:pStyle w:val="Prrafodelista"/>
        <w:numPr>
          <w:ilvl w:val="0"/>
          <w:numId w:val="32"/>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Departamento de Ingeniería Naval </w:t>
      </w:r>
    </w:p>
    <w:p w:rsidR="00187F50" w:rsidRPr="00AC7025" w:rsidRDefault="00187F50" w:rsidP="00187F50">
      <w:pPr>
        <w:pStyle w:val="Prrafodelista"/>
        <w:numPr>
          <w:ilvl w:val="0"/>
          <w:numId w:val="32"/>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Departamento de Ingeniería Química</w:t>
      </w:r>
    </w:p>
    <w:p w:rsidR="00187F50" w:rsidRPr="00AC7025" w:rsidRDefault="00187F50" w:rsidP="00187F50">
      <w:pPr>
        <w:pStyle w:val="Prrafodelista"/>
        <w:numPr>
          <w:ilvl w:val="0"/>
          <w:numId w:val="32"/>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Departamento de Ingeniería en Sistemas de la Información</w:t>
      </w:r>
    </w:p>
    <w:p w:rsidR="00187F50" w:rsidRPr="00AC7025" w:rsidRDefault="00187F50" w:rsidP="00187F50">
      <w:pPr>
        <w:pStyle w:val="Prrafodelista"/>
        <w:numPr>
          <w:ilvl w:val="0"/>
          <w:numId w:val="32"/>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Departamento de Ingeniería Textil</w:t>
      </w:r>
    </w:p>
    <w:p w:rsidR="00187F50" w:rsidRPr="00AC7025" w:rsidRDefault="00187F50" w:rsidP="00187F50">
      <w:pPr>
        <w:pStyle w:val="Prrafodelista"/>
        <w:numPr>
          <w:ilvl w:val="0"/>
          <w:numId w:val="32"/>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UDB Matemática</w:t>
      </w:r>
    </w:p>
    <w:p w:rsidR="00187F50" w:rsidRPr="00AC7025" w:rsidRDefault="00187F50" w:rsidP="00187F50">
      <w:pPr>
        <w:pStyle w:val="Prrafodelista"/>
        <w:numPr>
          <w:ilvl w:val="0"/>
          <w:numId w:val="32"/>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UDB Física</w:t>
      </w:r>
    </w:p>
    <w:p w:rsidR="00187F50" w:rsidRPr="00AC7025" w:rsidRDefault="00187F50" w:rsidP="00187F50">
      <w:pPr>
        <w:pStyle w:val="Prrafodelista"/>
        <w:numPr>
          <w:ilvl w:val="0"/>
          <w:numId w:val="32"/>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UDB Legislación y Economía</w:t>
      </w:r>
    </w:p>
    <w:p w:rsidR="00187F50" w:rsidRPr="00AC7025" w:rsidRDefault="00187F50" w:rsidP="00187F50">
      <w:pPr>
        <w:pStyle w:val="Prrafodelista"/>
        <w:numPr>
          <w:ilvl w:val="0"/>
          <w:numId w:val="32"/>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UDB Cultura e Idiomas</w:t>
      </w:r>
    </w:p>
    <w:p w:rsidR="00187F50" w:rsidRPr="00AC7025" w:rsidRDefault="00187F50" w:rsidP="00187F50">
      <w:pPr>
        <w:pStyle w:val="Prrafodelista"/>
        <w:numPr>
          <w:ilvl w:val="0"/>
          <w:numId w:val="32"/>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UDB Matemática</w:t>
      </w:r>
    </w:p>
    <w:p w:rsidR="00187F50" w:rsidRPr="00AC7025" w:rsidRDefault="00187F50" w:rsidP="00187F50">
      <w:pPr>
        <w:pStyle w:val="Prrafodelista"/>
        <w:numPr>
          <w:ilvl w:val="0"/>
          <w:numId w:val="32"/>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UDB Química</w:t>
      </w:r>
    </w:p>
    <w:p w:rsidR="00187F50" w:rsidRPr="00AC7025" w:rsidRDefault="00187F50" w:rsidP="00187F50">
      <w:pPr>
        <w:pStyle w:val="Prrafodelista"/>
        <w:numPr>
          <w:ilvl w:val="0"/>
          <w:numId w:val="32"/>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UDAC - Depto. Electrónica</w:t>
      </w:r>
    </w:p>
    <w:p w:rsidR="00187F50" w:rsidRPr="00AC7025" w:rsidRDefault="00187F50" w:rsidP="00187F50">
      <w:pPr>
        <w:pStyle w:val="Prrafodelista"/>
        <w:numPr>
          <w:ilvl w:val="0"/>
          <w:numId w:val="32"/>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Área de Tecnología, Información y Comunicaciones</w:t>
      </w:r>
    </w:p>
    <w:p w:rsidR="00187F50" w:rsidRPr="00AC7025" w:rsidRDefault="00187F50" w:rsidP="00187F50">
      <w:pPr>
        <w:pStyle w:val="Prrafodelista"/>
        <w:numPr>
          <w:ilvl w:val="0"/>
          <w:numId w:val="32"/>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Laboratorio de Internet</w:t>
      </w:r>
    </w:p>
    <w:p w:rsidR="00187F50" w:rsidRPr="00AC7025" w:rsidRDefault="00187F50" w:rsidP="00187F50">
      <w:pPr>
        <w:pStyle w:val="Prrafodelista"/>
        <w:numPr>
          <w:ilvl w:val="0"/>
          <w:numId w:val="32"/>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Laboratorio Matemática</w:t>
      </w:r>
    </w:p>
    <w:p w:rsidR="00187F50" w:rsidRPr="00AC7025" w:rsidRDefault="00187F50" w:rsidP="00187F50">
      <w:pPr>
        <w:pStyle w:val="Prrafodelista"/>
        <w:numPr>
          <w:ilvl w:val="0"/>
          <w:numId w:val="32"/>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Laboratorio Eléctrica</w:t>
      </w:r>
    </w:p>
    <w:p w:rsidR="00187F50" w:rsidRPr="00AC7025" w:rsidRDefault="00187F50" w:rsidP="00187F50">
      <w:pPr>
        <w:pStyle w:val="Prrafodelista"/>
        <w:numPr>
          <w:ilvl w:val="0"/>
          <w:numId w:val="32"/>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Laboratorio Sistemas</w:t>
      </w:r>
    </w:p>
    <w:p w:rsidR="00187F50" w:rsidRPr="00AC7025" w:rsidRDefault="00187F50" w:rsidP="00187F50">
      <w:pPr>
        <w:pStyle w:val="Prrafodelista"/>
        <w:numPr>
          <w:ilvl w:val="0"/>
          <w:numId w:val="32"/>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Laboratorio Civil</w:t>
      </w:r>
    </w:p>
    <w:p w:rsidR="00187F50" w:rsidRPr="00AC7025" w:rsidRDefault="00187F50" w:rsidP="00187F50">
      <w:pPr>
        <w:pStyle w:val="Prrafodelista"/>
        <w:numPr>
          <w:ilvl w:val="0"/>
          <w:numId w:val="32"/>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Jefes Laboratorio Química</w:t>
      </w:r>
    </w:p>
    <w:p w:rsidR="00187F50" w:rsidRPr="00AC7025" w:rsidRDefault="00187F50" w:rsidP="00187F50">
      <w:pPr>
        <w:pStyle w:val="Prrafodelista"/>
        <w:numPr>
          <w:ilvl w:val="0"/>
          <w:numId w:val="32"/>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Departamento de Alumnos</w:t>
      </w:r>
    </w:p>
    <w:p w:rsidR="00187F50" w:rsidRPr="00AC7025" w:rsidRDefault="00187F50" w:rsidP="00187F50">
      <w:pPr>
        <w:pStyle w:val="Prrafodelista"/>
        <w:numPr>
          <w:ilvl w:val="0"/>
          <w:numId w:val="32"/>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Departamento de Graduados</w:t>
      </w:r>
    </w:p>
    <w:p w:rsidR="00187F50" w:rsidRPr="00AC7025" w:rsidRDefault="00187F50" w:rsidP="00187F50">
      <w:pPr>
        <w:pStyle w:val="Prrafodelista"/>
        <w:numPr>
          <w:ilvl w:val="0"/>
          <w:numId w:val="32"/>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Bedelía</w:t>
      </w:r>
    </w:p>
    <w:p w:rsidR="00187F50" w:rsidRPr="00AC7025" w:rsidRDefault="00187F50" w:rsidP="00187F50">
      <w:pPr>
        <w:pStyle w:val="Prrafodelista"/>
        <w:numPr>
          <w:ilvl w:val="0"/>
          <w:numId w:val="32"/>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Bedelía</w:t>
      </w:r>
    </w:p>
    <w:p w:rsidR="00187F50" w:rsidRPr="00AC7025" w:rsidRDefault="00187F50" w:rsidP="00187F50">
      <w:pPr>
        <w:pStyle w:val="Prrafodelista"/>
        <w:numPr>
          <w:ilvl w:val="0"/>
          <w:numId w:val="32"/>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Seguridad</w:t>
      </w:r>
    </w:p>
    <w:p w:rsidR="00187F50" w:rsidRPr="00AC7025" w:rsidRDefault="00187F50" w:rsidP="00187F50">
      <w:pPr>
        <w:pStyle w:val="Prrafodelista"/>
        <w:numPr>
          <w:ilvl w:val="0"/>
          <w:numId w:val="32"/>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Fotocopiadora</w:t>
      </w:r>
    </w:p>
    <w:p w:rsidR="00187F50" w:rsidRPr="00AC7025" w:rsidRDefault="00187F50" w:rsidP="00187F50">
      <w:pPr>
        <w:pStyle w:val="Prrafodelista"/>
        <w:numPr>
          <w:ilvl w:val="0"/>
          <w:numId w:val="32"/>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Centro de Estudiantes</w:t>
      </w:r>
    </w:p>
    <w:p w:rsidR="00187F50" w:rsidRPr="00AC7025" w:rsidRDefault="00187F50" w:rsidP="00187F50">
      <w:pPr>
        <w:pStyle w:val="Prrafodelista"/>
        <w:numPr>
          <w:ilvl w:val="0"/>
          <w:numId w:val="32"/>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Deportes</w:t>
      </w:r>
    </w:p>
    <w:p w:rsidR="00187F50" w:rsidRPr="00AC7025" w:rsidRDefault="00187F50" w:rsidP="00187F50">
      <w:pPr>
        <w:pStyle w:val="Prrafodelista"/>
        <w:numPr>
          <w:ilvl w:val="0"/>
          <w:numId w:val="32"/>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DASUTeN</w:t>
      </w:r>
    </w:p>
    <w:p w:rsidR="00187F50" w:rsidRPr="00AC7025" w:rsidRDefault="00187F50" w:rsidP="00187F50">
      <w:pPr>
        <w:pStyle w:val="Prrafodelista"/>
        <w:numPr>
          <w:ilvl w:val="0"/>
          <w:numId w:val="32"/>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Consultorio Médico</w:t>
      </w:r>
    </w:p>
    <w:p w:rsidR="00187F50" w:rsidRPr="00AC7025" w:rsidRDefault="00187F50" w:rsidP="00187F50">
      <w:pPr>
        <w:pStyle w:val="Prrafodelista"/>
        <w:numPr>
          <w:ilvl w:val="0"/>
          <w:numId w:val="32"/>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Consultorio Médico</w:t>
      </w:r>
    </w:p>
    <w:p w:rsidR="00187F50" w:rsidRPr="00AC7025" w:rsidRDefault="00187F50" w:rsidP="00187F50">
      <w:pPr>
        <w:pStyle w:val="Prrafodelista"/>
        <w:numPr>
          <w:ilvl w:val="0"/>
          <w:numId w:val="32"/>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Consultorio Odontológico</w:t>
      </w:r>
    </w:p>
    <w:p w:rsidR="00187F50" w:rsidRPr="00AC7025" w:rsidRDefault="00187F50" w:rsidP="00187F50">
      <w:pPr>
        <w:pStyle w:val="Prrafodelista"/>
        <w:numPr>
          <w:ilvl w:val="0"/>
          <w:numId w:val="32"/>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Buffet</w:t>
      </w:r>
    </w:p>
    <w:p w:rsidR="00187F50" w:rsidRPr="00AC7025" w:rsidRDefault="00187F50" w:rsidP="00187F50">
      <w:pPr>
        <w:spacing w:after="0" w:line="240" w:lineRule="auto"/>
        <w:rPr>
          <w:rFonts w:cstheme="minorHAnsi"/>
          <w:b/>
          <w:sz w:val="28"/>
          <w:szCs w:val="24"/>
        </w:rPr>
      </w:pPr>
    </w:p>
    <w:p w:rsidR="00187F50" w:rsidRPr="00AC7025" w:rsidRDefault="00187F50" w:rsidP="00187F50">
      <w:pPr>
        <w:spacing w:after="0" w:line="240" w:lineRule="auto"/>
        <w:rPr>
          <w:rFonts w:ascii="Arial" w:hAnsi="Arial" w:cs="Arial"/>
          <w:b/>
          <w:color w:val="000000"/>
          <w:sz w:val="24"/>
        </w:rPr>
      </w:pPr>
      <w:r w:rsidRPr="00AC7025">
        <w:rPr>
          <w:rFonts w:ascii="Arial" w:hAnsi="Arial" w:cs="Arial"/>
          <w:b/>
          <w:color w:val="000000"/>
          <w:sz w:val="24"/>
        </w:rPr>
        <w:t>ÁREAS O CAMPOS DEL SABER:</w:t>
      </w:r>
    </w:p>
    <w:p w:rsidR="00187F50" w:rsidRPr="00AC7025" w:rsidRDefault="00187F50" w:rsidP="00187F50">
      <w:pPr>
        <w:spacing w:after="0" w:line="240" w:lineRule="auto"/>
        <w:rPr>
          <w:rFonts w:cstheme="minorHAnsi"/>
          <w:b/>
          <w:sz w:val="28"/>
          <w:szCs w:val="24"/>
        </w:rPr>
      </w:pPr>
    </w:p>
    <w:p w:rsidR="00187F50" w:rsidRPr="00AC7025" w:rsidRDefault="00187F50" w:rsidP="00187F50">
      <w:pPr>
        <w:spacing w:after="0" w:line="240" w:lineRule="auto"/>
        <w:ind w:left="708"/>
        <w:rPr>
          <w:rFonts w:ascii="Arial" w:hAnsi="Arial" w:cs="Arial"/>
          <w:b/>
          <w:color w:val="000000"/>
          <w:sz w:val="24"/>
        </w:rPr>
      </w:pPr>
      <w:r w:rsidRPr="00AC7025">
        <w:rPr>
          <w:rFonts w:ascii="Arial" w:hAnsi="Arial" w:cs="Arial"/>
          <w:b/>
          <w:color w:val="000000"/>
          <w:sz w:val="24"/>
        </w:rPr>
        <w:t>Tecnicaturas</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Tecnicatura en Bromatología y medio ambiente</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Tecnicatura en Periodismo</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Tecnicatura en Recupero Crediticio</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Tecnicatura Superior en Acuicultura y Procesamiento Pesquero</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Tecnicatura Superior en Administración</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Tecnicatura Superior en Administración Portuaria</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Tecnicatura Superior en Administración y Gestión en Instituciones de Educación Superior</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lastRenderedPageBreak/>
        <w:t>Tecnicatura Superior en Bromatología y Medio Ambiente</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Tecnicatura Superior en Desarrollo Regional</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Tecnicatura Superior en Diseño Industrial</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Tecnicatura Superior en Enología</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Tecnicatura Superior en Equipos Viales, Mineros y Agrícolas</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Tecnicatura Superior en Gestión de Empresas Hoteleras</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Tecnicatura Superior en Gestión de Empresas Turísticas</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Tecnicatura Superior en Gestión de la Industria Automotriz</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Tecnicatura Superior en Gestión de Mantenimiento en Instituciones de Salud</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Tecnicatura Superior en Gestión de Tecnologías Agropecuarias</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Tecnicatura Superior en Gestión Empresas Turísticas</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Tecnicatura Superior en Higiene y Seguridad en el Trabajo</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Tecnicatura Superior en Industrias Alimentarias</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Tecnicatura Superior en Mantenimiento Industrial</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Tecnicatura Superior en Material Rodante Ferroviario</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Tecnicatura Superior en Mecatrónica</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Tecnicatura Superior en Mediciones Fiscales y Operativas de Hidrocarburos</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Tecnicatura Superior en Medio Ambiente Marino Costero</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Tecnicatura Superior en Metalurgia</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Tecnicatura Superior en Moldes, Matrices y Dispositivos</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Tecnicatura Superior en Negociación de Bienes</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Tecnicatura Superior en Obras Viales</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Tecnicatura Superior en Operación y Mantenimiento de redes Eléctricas</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Tecnicatura Superior en Procedimientos y Tecnologías Ambientales</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Tecnicatura Superior en Procesos Industriales</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Tecnicatura Superior en Procesos Productivos del Caucho</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Tecnicatura Superior en Producción Textil</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Tecnicatura Superior en Programación</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Tecnicatura Superior en Recupero Crediticio</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Tecnicatura Superior en Seguridad Urbana y Portuaria</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Tecnicatura Superior en Seguridad Vial</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Tecnicatura Superior en Sistemas Informáticos</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Tecnicatura Superior en Tecnología de la Información</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Tecnicatura Superior en Telecomunicaciones</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Tecnicatura Superior en Yacimientos Hidrocarburíferos no Convencionales</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Técnico Superior en Automatización y Robótica</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Técnico Superior en Control Eléctrico y Accionamientos</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Técnico Superior en Diseño Tecnológico</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Técnico Superior en Electrónica</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Técnico Superior en Física y Física Aplicada</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Técnico Superior en Informática Aplicada</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Técnico Superior en Mantenimiento Industrial</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Técnico Superior en Mecánica, Automotores y Máquinas Térmicas</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Técnico Superior en Química y Química Aplicada</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Técnico Superior Gestión Empresas Hoteleras</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Técnico Superior Supervisión de Procesos Industriales con Orientación Petroquímica</w:t>
      </w:r>
    </w:p>
    <w:p w:rsidR="00187F50" w:rsidRPr="00AC7025" w:rsidRDefault="00187F50" w:rsidP="00187F50">
      <w:pPr>
        <w:spacing w:after="0" w:line="240" w:lineRule="auto"/>
        <w:rPr>
          <w:rFonts w:cstheme="minorHAnsi"/>
          <w:b/>
          <w:sz w:val="28"/>
          <w:szCs w:val="24"/>
        </w:rPr>
      </w:pPr>
    </w:p>
    <w:p w:rsidR="00187F50" w:rsidRPr="00AC7025" w:rsidRDefault="00187F50" w:rsidP="00187F50">
      <w:pPr>
        <w:spacing w:after="0" w:line="240" w:lineRule="auto"/>
        <w:ind w:left="708"/>
        <w:rPr>
          <w:rFonts w:ascii="Arial" w:hAnsi="Arial" w:cs="Arial"/>
          <w:b/>
          <w:color w:val="000000"/>
          <w:sz w:val="24"/>
        </w:rPr>
      </w:pPr>
      <w:r w:rsidRPr="00AC7025">
        <w:rPr>
          <w:rFonts w:ascii="Arial" w:hAnsi="Arial" w:cs="Arial"/>
          <w:b/>
          <w:color w:val="000000"/>
          <w:sz w:val="24"/>
        </w:rPr>
        <w:t>Carreras de Grado</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Analista Universitario de Sistemas</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Ingeniería Aeronáutica</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Ingeniería Civil</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Ingeniería Eléctrica</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Ingeniería Electromecánica</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Ingeniería Electrónica</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Ingeniería en Industria Automotriz</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Ingeniería Industrial</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Ingeniería Mecánica</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Ingeniería Metalúrgica</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Ingeniería Naval</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Ingeniería Pesquera</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Ingeniería Química</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Ingeniería Sistemas de Información</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Ingeniería Textil</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Licenciatura Administración Rural</w:t>
      </w:r>
    </w:p>
    <w:p w:rsidR="00187F50" w:rsidRPr="00AC7025" w:rsidRDefault="00187F50" w:rsidP="00187F50">
      <w:pPr>
        <w:spacing w:after="0" w:line="240" w:lineRule="auto"/>
        <w:ind w:left="708"/>
        <w:rPr>
          <w:rFonts w:ascii="Arial" w:hAnsi="Arial" w:cs="Arial"/>
          <w:color w:val="000000"/>
          <w:sz w:val="24"/>
        </w:rPr>
      </w:pPr>
      <w:r w:rsidRPr="00AC7025">
        <w:rPr>
          <w:rFonts w:ascii="Arial" w:hAnsi="Arial" w:cs="Arial"/>
          <w:color w:val="000000"/>
          <w:sz w:val="24"/>
        </w:rPr>
        <w:t>Licenciatura Organización Industrial</w:t>
      </w:r>
    </w:p>
    <w:p w:rsidR="00187F50" w:rsidRPr="00AC7025" w:rsidRDefault="00187F50" w:rsidP="00187F50">
      <w:pPr>
        <w:spacing w:after="0" w:line="240" w:lineRule="auto"/>
        <w:rPr>
          <w:rFonts w:cstheme="minorHAnsi"/>
          <w:b/>
          <w:sz w:val="28"/>
          <w:szCs w:val="24"/>
        </w:rPr>
      </w:pPr>
    </w:p>
    <w:p w:rsidR="00187F50" w:rsidRPr="00AC7025" w:rsidRDefault="00187F50" w:rsidP="003B5065">
      <w:pPr>
        <w:spacing w:after="0" w:line="240" w:lineRule="auto"/>
        <w:rPr>
          <w:rFonts w:ascii="Arial" w:hAnsi="Arial" w:cs="Arial"/>
          <w:b/>
          <w:color w:val="000000"/>
          <w:sz w:val="24"/>
        </w:rPr>
      </w:pPr>
      <w:r w:rsidRPr="00AC7025">
        <w:rPr>
          <w:rFonts w:ascii="Arial" w:hAnsi="Arial" w:cs="Arial"/>
          <w:b/>
          <w:color w:val="000000"/>
          <w:sz w:val="24"/>
        </w:rPr>
        <w:t>RECURSOS DE TODA ÍNDOLE PARA INVESTIGACIÓN, CREACIÓN, EXTENSIÓN E INNOVACIÓN:</w:t>
      </w:r>
    </w:p>
    <w:p w:rsidR="00187F50" w:rsidRPr="00AC7025" w:rsidRDefault="00187F50" w:rsidP="00187F50">
      <w:pPr>
        <w:spacing w:after="0" w:line="240" w:lineRule="auto"/>
        <w:rPr>
          <w:rFonts w:ascii="Arial" w:hAnsi="Arial" w:cs="Arial"/>
          <w:b/>
          <w:color w:val="000000"/>
          <w:sz w:val="24"/>
        </w:rPr>
      </w:pPr>
    </w:p>
    <w:p w:rsidR="00187F50" w:rsidRPr="00AC7025" w:rsidRDefault="00187F50" w:rsidP="00187F50">
      <w:pPr>
        <w:spacing w:after="0" w:line="240" w:lineRule="auto"/>
        <w:rPr>
          <w:rFonts w:ascii="Arial" w:hAnsi="Arial" w:cs="Arial"/>
          <w:b/>
          <w:color w:val="000000"/>
          <w:sz w:val="24"/>
        </w:rPr>
      </w:pPr>
      <w:r w:rsidRPr="00AC7025">
        <w:rPr>
          <w:rFonts w:ascii="Arial" w:hAnsi="Arial" w:cs="Arial"/>
          <w:b/>
          <w:color w:val="000000"/>
          <w:sz w:val="24"/>
        </w:rPr>
        <w:t>Instituciones</w:t>
      </w:r>
    </w:p>
    <w:p w:rsidR="00187F50" w:rsidRPr="00AC7025" w:rsidRDefault="00187F50" w:rsidP="00187F50">
      <w:pPr>
        <w:pStyle w:val="Prrafodelista"/>
        <w:numPr>
          <w:ilvl w:val="0"/>
          <w:numId w:val="31"/>
        </w:numPr>
        <w:spacing w:after="0" w:line="240" w:lineRule="auto"/>
        <w:rPr>
          <w:rFonts w:ascii="Arial" w:eastAsiaTheme="minorEastAsia" w:hAnsi="Arial" w:cs="Arial"/>
          <w:bCs/>
          <w:color w:val="000000"/>
          <w:sz w:val="24"/>
          <w:lang w:eastAsia="es-CO"/>
        </w:rPr>
      </w:pPr>
      <w:r w:rsidRPr="00AC7025">
        <w:rPr>
          <w:rFonts w:ascii="Arial" w:eastAsiaTheme="minorEastAsia" w:hAnsi="Arial" w:cs="Arial"/>
          <w:bCs/>
          <w:color w:val="000000"/>
          <w:sz w:val="24"/>
          <w:lang w:eastAsia="es-CO"/>
        </w:rPr>
        <w:t>Centro de Emprendedores</w:t>
      </w:r>
    </w:p>
    <w:p w:rsidR="00187F50" w:rsidRPr="00AC7025" w:rsidRDefault="00187F50" w:rsidP="00187F50">
      <w:pPr>
        <w:pStyle w:val="Prrafodelista"/>
        <w:numPr>
          <w:ilvl w:val="0"/>
          <w:numId w:val="31"/>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Centro Regional de Desarrollos Tecnológicos para la Construcción, Sismología y Ingeniería Sísmica</w:t>
      </w:r>
    </w:p>
    <w:p w:rsidR="00187F50" w:rsidRPr="00AC7025" w:rsidRDefault="00187F50" w:rsidP="00187F50">
      <w:pPr>
        <w:pStyle w:val="Prrafodelista"/>
        <w:numPr>
          <w:ilvl w:val="0"/>
          <w:numId w:val="31"/>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Centro de Estudio para el Desarrollo Sustentable</w:t>
      </w:r>
    </w:p>
    <w:p w:rsidR="00187F50" w:rsidRPr="00AC7025" w:rsidRDefault="00187F50" w:rsidP="00187F50">
      <w:pPr>
        <w:pStyle w:val="Prrafodelista"/>
        <w:numPr>
          <w:ilvl w:val="0"/>
          <w:numId w:val="31"/>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Instituto Regional de Estudios de Energía</w:t>
      </w:r>
    </w:p>
    <w:p w:rsidR="00187F50" w:rsidRPr="00AC7025" w:rsidRDefault="00187F50" w:rsidP="00187F50">
      <w:pPr>
        <w:pStyle w:val="Prrafodelista"/>
        <w:numPr>
          <w:ilvl w:val="0"/>
          <w:numId w:val="31"/>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Instituto Tecnológico Regional de Ensayos</w:t>
      </w:r>
    </w:p>
    <w:p w:rsidR="00187F50" w:rsidRPr="00AC7025" w:rsidRDefault="00187F50" w:rsidP="00187F50">
      <w:pPr>
        <w:pStyle w:val="Prrafodelista"/>
        <w:spacing w:after="0" w:line="240" w:lineRule="auto"/>
        <w:rPr>
          <w:rFonts w:ascii="Arial" w:eastAsiaTheme="minorEastAsia" w:hAnsi="Arial" w:cs="Arial"/>
          <w:bCs/>
          <w:color w:val="000000"/>
          <w:sz w:val="24"/>
          <w:lang w:eastAsia="es-CO"/>
        </w:rPr>
      </w:pPr>
    </w:p>
    <w:p w:rsidR="00187F50" w:rsidRPr="00AC7025" w:rsidRDefault="00187F50" w:rsidP="00187F50">
      <w:pPr>
        <w:spacing w:after="0" w:line="240" w:lineRule="auto"/>
        <w:rPr>
          <w:rFonts w:ascii="Arial" w:hAnsi="Arial" w:cs="Arial"/>
          <w:b/>
          <w:color w:val="000000"/>
          <w:sz w:val="24"/>
        </w:rPr>
      </w:pPr>
      <w:r w:rsidRPr="00AC7025">
        <w:rPr>
          <w:rFonts w:ascii="Arial" w:hAnsi="Arial" w:cs="Arial"/>
          <w:b/>
          <w:color w:val="000000"/>
          <w:sz w:val="24"/>
        </w:rPr>
        <w:t>Grupos de Investigación</w:t>
      </w:r>
    </w:p>
    <w:p w:rsidR="00187F50" w:rsidRPr="00AC7025" w:rsidRDefault="00187F50" w:rsidP="00187F50">
      <w:pPr>
        <w:spacing w:after="0" w:line="240" w:lineRule="auto"/>
        <w:ind w:firstLine="708"/>
        <w:rPr>
          <w:rFonts w:ascii="Arial" w:hAnsi="Arial" w:cs="Arial"/>
          <w:color w:val="000000"/>
          <w:sz w:val="24"/>
        </w:rPr>
      </w:pPr>
      <w:r w:rsidRPr="00AC7025">
        <w:rPr>
          <w:rFonts w:ascii="Arial" w:hAnsi="Arial" w:cs="Arial"/>
          <w:color w:val="000000"/>
          <w:sz w:val="24"/>
        </w:rPr>
        <w:t>350 grupos de investigación aproximadamente</w:t>
      </w:r>
    </w:p>
    <w:p w:rsidR="00187F50" w:rsidRPr="00AC7025" w:rsidRDefault="00187F50" w:rsidP="00187F50">
      <w:pPr>
        <w:spacing w:after="0" w:line="240" w:lineRule="auto"/>
        <w:rPr>
          <w:rFonts w:ascii="Arial" w:hAnsi="Arial" w:cs="Arial"/>
          <w:color w:val="000000"/>
          <w:sz w:val="24"/>
        </w:rPr>
      </w:pPr>
    </w:p>
    <w:p w:rsidR="00187F50" w:rsidRPr="00AC7025" w:rsidRDefault="00187F50" w:rsidP="00187F50">
      <w:pPr>
        <w:spacing w:after="0" w:line="240" w:lineRule="auto"/>
        <w:rPr>
          <w:rFonts w:ascii="Arial" w:hAnsi="Arial" w:cs="Arial"/>
          <w:b/>
          <w:color w:val="000000"/>
          <w:sz w:val="24"/>
        </w:rPr>
      </w:pPr>
      <w:r w:rsidRPr="00AC7025">
        <w:rPr>
          <w:rFonts w:ascii="Arial" w:hAnsi="Arial" w:cs="Arial"/>
          <w:b/>
          <w:color w:val="000000"/>
          <w:sz w:val="24"/>
        </w:rPr>
        <w:t xml:space="preserve">Proyectos de Investigación </w:t>
      </w:r>
    </w:p>
    <w:p w:rsidR="00187F50" w:rsidRPr="00AC7025" w:rsidRDefault="00187F50" w:rsidP="00187F50">
      <w:pPr>
        <w:spacing w:after="0" w:line="240" w:lineRule="auto"/>
        <w:ind w:left="705"/>
        <w:rPr>
          <w:rFonts w:ascii="Arial" w:hAnsi="Arial" w:cs="Arial"/>
          <w:color w:val="000000"/>
          <w:sz w:val="24"/>
        </w:rPr>
      </w:pPr>
      <w:r w:rsidRPr="00AC7025">
        <w:rPr>
          <w:rFonts w:ascii="Arial" w:hAnsi="Arial" w:cs="Arial"/>
          <w:color w:val="000000"/>
          <w:sz w:val="24"/>
        </w:rPr>
        <w:t>300 proyectos en ejecución aproximadamente, y 1200 proyectos realizados aproximadamente.</w:t>
      </w:r>
    </w:p>
    <w:p w:rsidR="00187F50" w:rsidRPr="00AC7025" w:rsidRDefault="00187F50" w:rsidP="00187F50">
      <w:pPr>
        <w:spacing w:after="0" w:line="240" w:lineRule="auto"/>
        <w:rPr>
          <w:rFonts w:ascii="Arial" w:hAnsi="Arial" w:cs="Arial"/>
          <w:color w:val="000000"/>
          <w:sz w:val="24"/>
        </w:rPr>
      </w:pPr>
    </w:p>
    <w:p w:rsidR="00187F50" w:rsidRPr="00AC7025" w:rsidRDefault="00187F50" w:rsidP="00187F50">
      <w:pPr>
        <w:spacing w:after="0" w:line="240" w:lineRule="auto"/>
        <w:rPr>
          <w:rFonts w:ascii="Arial" w:hAnsi="Arial" w:cs="Arial"/>
          <w:b/>
          <w:color w:val="000000"/>
          <w:sz w:val="24"/>
        </w:rPr>
      </w:pPr>
      <w:r w:rsidRPr="00AC7025">
        <w:rPr>
          <w:rFonts w:ascii="Arial" w:hAnsi="Arial" w:cs="Arial"/>
          <w:b/>
          <w:color w:val="000000"/>
          <w:sz w:val="24"/>
        </w:rPr>
        <w:t>Laboratorios</w:t>
      </w:r>
    </w:p>
    <w:p w:rsidR="00187F50" w:rsidRPr="00AC7025" w:rsidRDefault="00187F50" w:rsidP="00187F50">
      <w:pPr>
        <w:spacing w:after="0" w:line="240" w:lineRule="auto"/>
        <w:ind w:left="708"/>
        <w:jc w:val="both"/>
        <w:rPr>
          <w:rFonts w:ascii="Arial" w:hAnsi="Arial" w:cs="Arial"/>
          <w:color w:val="000000"/>
          <w:sz w:val="24"/>
        </w:rPr>
      </w:pPr>
      <w:r w:rsidRPr="00AC7025">
        <w:rPr>
          <w:rFonts w:ascii="Arial" w:hAnsi="Arial" w:cs="Arial"/>
          <w:color w:val="000000"/>
          <w:sz w:val="24"/>
        </w:rPr>
        <w:t>Laboratorio de Análisis de Agua y Suelos</w:t>
      </w:r>
    </w:p>
    <w:p w:rsidR="00187F50" w:rsidRPr="00AC7025" w:rsidRDefault="00187F50" w:rsidP="00187F50">
      <w:pPr>
        <w:spacing w:after="0" w:line="240" w:lineRule="auto"/>
        <w:ind w:left="708"/>
        <w:jc w:val="both"/>
        <w:rPr>
          <w:rFonts w:ascii="Arial" w:hAnsi="Arial" w:cs="Arial"/>
          <w:color w:val="000000"/>
          <w:sz w:val="24"/>
        </w:rPr>
      </w:pPr>
      <w:r w:rsidRPr="00AC7025">
        <w:rPr>
          <w:rFonts w:ascii="Arial" w:hAnsi="Arial" w:cs="Arial"/>
          <w:color w:val="000000"/>
          <w:sz w:val="24"/>
        </w:rPr>
        <w:t>Laboratorio de Acústica</w:t>
      </w:r>
    </w:p>
    <w:p w:rsidR="00187F50" w:rsidRPr="00AC7025" w:rsidRDefault="00187F50" w:rsidP="00187F50">
      <w:pPr>
        <w:spacing w:after="0" w:line="240" w:lineRule="auto"/>
        <w:ind w:left="708"/>
        <w:jc w:val="both"/>
        <w:rPr>
          <w:rFonts w:ascii="Arial" w:hAnsi="Arial" w:cs="Arial"/>
          <w:color w:val="000000"/>
          <w:sz w:val="24"/>
        </w:rPr>
      </w:pPr>
      <w:r w:rsidRPr="00AC7025">
        <w:rPr>
          <w:rFonts w:ascii="Arial" w:hAnsi="Arial" w:cs="Arial"/>
          <w:color w:val="000000"/>
          <w:sz w:val="24"/>
        </w:rPr>
        <w:t>Laboratorio de Ensayo de Materiales</w:t>
      </w:r>
    </w:p>
    <w:p w:rsidR="00187F50" w:rsidRPr="00AC7025" w:rsidRDefault="00187F50" w:rsidP="00187F50">
      <w:pPr>
        <w:spacing w:after="0" w:line="240" w:lineRule="auto"/>
        <w:ind w:left="708"/>
        <w:jc w:val="both"/>
        <w:rPr>
          <w:rFonts w:ascii="Arial" w:hAnsi="Arial" w:cs="Arial"/>
          <w:color w:val="000000"/>
          <w:sz w:val="24"/>
        </w:rPr>
      </w:pPr>
      <w:r w:rsidRPr="00AC7025">
        <w:rPr>
          <w:rFonts w:ascii="Arial" w:hAnsi="Arial" w:cs="Arial"/>
          <w:color w:val="000000"/>
          <w:sz w:val="24"/>
        </w:rPr>
        <w:t>Laboratorio de Ensayos Estructurales</w:t>
      </w:r>
    </w:p>
    <w:p w:rsidR="00187F50" w:rsidRPr="00AC7025" w:rsidRDefault="00187F50" w:rsidP="00187F50">
      <w:pPr>
        <w:spacing w:after="0" w:line="240" w:lineRule="auto"/>
        <w:ind w:left="708"/>
        <w:jc w:val="both"/>
        <w:rPr>
          <w:rFonts w:ascii="Arial" w:hAnsi="Arial" w:cs="Arial"/>
          <w:color w:val="000000"/>
          <w:sz w:val="24"/>
        </w:rPr>
      </w:pPr>
      <w:r w:rsidRPr="00AC7025">
        <w:rPr>
          <w:rFonts w:ascii="Arial" w:hAnsi="Arial" w:cs="Arial"/>
          <w:color w:val="000000"/>
          <w:sz w:val="24"/>
        </w:rPr>
        <w:t>Laboratorio de Robots Móviles Autónomos (LARMA)</w:t>
      </w:r>
    </w:p>
    <w:p w:rsidR="00187F50" w:rsidRPr="00AC7025" w:rsidRDefault="00187F50" w:rsidP="00187F50">
      <w:pPr>
        <w:spacing w:after="0" w:line="240" w:lineRule="auto"/>
        <w:ind w:left="708"/>
        <w:jc w:val="both"/>
        <w:rPr>
          <w:rFonts w:ascii="Arial" w:hAnsi="Arial" w:cs="Arial"/>
          <w:color w:val="000000"/>
          <w:sz w:val="24"/>
        </w:rPr>
      </w:pPr>
      <w:r w:rsidRPr="00AC7025">
        <w:rPr>
          <w:rFonts w:ascii="Arial" w:hAnsi="Arial" w:cs="Arial"/>
          <w:color w:val="000000"/>
          <w:sz w:val="24"/>
        </w:rPr>
        <w:t>Laboratorio de Computación Reconfigurable - (LCR)</w:t>
      </w:r>
    </w:p>
    <w:p w:rsidR="00187F50" w:rsidRPr="00AC7025" w:rsidRDefault="00187F50" w:rsidP="00187F50">
      <w:pPr>
        <w:spacing w:after="0" w:line="240" w:lineRule="auto"/>
        <w:ind w:left="708"/>
        <w:jc w:val="both"/>
        <w:rPr>
          <w:rFonts w:ascii="Arial" w:hAnsi="Arial" w:cs="Arial"/>
          <w:color w:val="000000"/>
          <w:sz w:val="24"/>
        </w:rPr>
      </w:pPr>
      <w:r w:rsidRPr="00AC7025">
        <w:rPr>
          <w:rFonts w:ascii="Arial" w:hAnsi="Arial" w:cs="Arial"/>
          <w:color w:val="000000"/>
          <w:sz w:val="24"/>
        </w:rPr>
        <w:t>Laboratorio de Informática</w:t>
      </w:r>
    </w:p>
    <w:p w:rsidR="00187F50" w:rsidRPr="00AC7025" w:rsidRDefault="00187F50" w:rsidP="00187F50">
      <w:pPr>
        <w:spacing w:after="0" w:line="240" w:lineRule="auto"/>
        <w:ind w:left="708"/>
        <w:jc w:val="both"/>
        <w:rPr>
          <w:rFonts w:ascii="Arial" w:hAnsi="Arial" w:cs="Arial"/>
          <w:color w:val="000000"/>
          <w:sz w:val="24"/>
        </w:rPr>
      </w:pPr>
      <w:r w:rsidRPr="00AC7025">
        <w:rPr>
          <w:rFonts w:ascii="Arial" w:hAnsi="Arial" w:cs="Arial"/>
          <w:color w:val="000000"/>
          <w:sz w:val="24"/>
        </w:rPr>
        <w:t>Laboratorio de Matemáticas Aplicadas</w:t>
      </w:r>
    </w:p>
    <w:p w:rsidR="00187F50" w:rsidRPr="00AC7025" w:rsidRDefault="00187F50" w:rsidP="00187F50">
      <w:pPr>
        <w:spacing w:after="0" w:line="240" w:lineRule="auto"/>
        <w:ind w:left="708"/>
        <w:jc w:val="both"/>
        <w:rPr>
          <w:rFonts w:ascii="Arial" w:hAnsi="Arial" w:cs="Arial"/>
          <w:color w:val="000000"/>
          <w:sz w:val="24"/>
        </w:rPr>
      </w:pPr>
      <w:r w:rsidRPr="00AC7025">
        <w:rPr>
          <w:rFonts w:ascii="Arial" w:hAnsi="Arial" w:cs="Arial"/>
          <w:color w:val="000000"/>
          <w:sz w:val="24"/>
        </w:rPr>
        <w:t>Laboratorio de Ensayos Eléctricos de Electromecánica</w:t>
      </w:r>
    </w:p>
    <w:p w:rsidR="00187F50" w:rsidRPr="00AC7025" w:rsidRDefault="00187F50" w:rsidP="00187F50">
      <w:pPr>
        <w:spacing w:after="0" w:line="240" w:lineRule="auto"/>
        <w:ind w:left="708"/>
        <w:jc w:val="both"/>
        <w:rPr>
          <w:rFonts w:ascii="Arial" w:hAnsi="Arial" w:cs="Arial"/>
          <w:color w:val="000000"/>
          <w:sz w:val="24"/>
        </w:rPr>
      </w:pPr>
      <w:r w:rsidRPr="00AC7025">
        <w:rPr>
          <w:rFonts w:ascii="Arial" w:hAnsi="Arial" w:cs="Arial"/>
          <w:color w:val="000000"/>
          <w:sz w:val="24"/>
        </w:rPr>
        <w:t>Laboratorio de Mecánica de Suelos</w:t>
      </w:r>
    </w:p>
    <w:p w:rsidR="00187F50" w:rsidRPr="00AC7025" w:rsidRDefault="00187F50" w:rsidP="00187F50">
      <w:pPr>
        <w:spacing w:after="0" w:line="240" w:lineRule="auto"/>
        <w:ind w:left="708"/>
        <w:jc w:val="both"/>
        <w:rPr>
          <w:rFonts w:ascii="Arial" w:hAnsi="Arial" w:cs="Arial"/>
          <w:color w:val="000000"/>
          <w:sz w:val="24"/>
        </w:rPr>
      </w:pPr>
      <w:r w:rsidRPr="00AC7025">
        <w:rPr>
          <w:rFonts w:ascii="Arial" w:hAnsi="Arial" w:cs="Arial"/>
          <w:color w:val="000000"/>
          <w:sz w:val="24"/>
        </w:rPr>
        <w:t>Laboratorio de Metalurgia</w:t>
      </w:r>
    </w:p>
    <w:p w:rsidR="00187F50" w:rsidRPr="00AC7025" w:rsidRDefault="00187F50" w:rsidP="00187F50">
      <w:pPr>
        <w:spacing w:after="0" w:line="240" w:lineRule="auto"/>
        <w:ind w:left="708"/>
        <w:jc w:val="both"/>
        <w:rPr>
          <w:rFonts w:ascii="Arial" w:hAnsi="Arial" w:cs="Arial"/>
          <w:color w:val="000000"/>
          <w:sz w:val="24"/>
        </w:rPr>
      </w:pPr>
      <w:r w:rsidRPr="00AC7025">
        <w:rPr>
          <w:rFonts w:ascii="Arial" w:hAnsi="Arial" w:cs="Arial"/>
          <w:color w:val="000000"/>
          <w:sz w:val="24"/>
        </w:rPr>
        <w:lastRenderedPageBreak/>
        <w:t>Laboratorio Pierre Auger</w:t>
      </w:r>
    </w:p>
    <w:p w:rsidR="00187F50" w:rsidRPr="00AC7025" w:rsidRDefault="00187F50" w:rsidP="00187F50">
      <w:pPr>
        <w:spacing w:after="0" w:line="240" w:lineRule="auto"/>
        <w:ind w:left="708"/>
        <w:jc w:val="both"/>
        <w:rPr>
          <w:rFonts w:ascii="Arial" w:hAnsi="Arial" w:cs="Arial"/>
          <w:color w:val="000000"/>
          <w:sz w:val="24"/>
        </w:rPr>
      </w:pPr>
      <w:r w:rsidRPr="00AC7025">
        <w:rPr>
          <w:rFonts w:ascii="Arial" w:hAnsi="Arial" w:cs="Arial"/>
          <w:color w:val="000000"/>
          <w:sz w:val="24"/>
        </w:rPr>
        <w:t>Laboratorio de Investigación en Cómputo Paralelo / Distribuido</w:t>
      </w:r>
    </w:p>
    <w:p w:rsidR="00187F50" w:rsidRPr="00AC7025" w:rsidRDefault="00187F50" w:rsidP="00187F50">
      <w:pPr>
        <w:spacing w:after="0" w:line="240" w:lineRule="auto"/>
        <w:ind w:left="708"/>
        <w:jc w:val="both"/>
        <w:rPr>
          <w:rFonts w:ascii="Arial" w:hAnsi="Arial" w:cs="Arial"/>
          <w:color w:val="000000"/>
          <w:sz w:val="24"/>
        </w:rPr>
      </w:pPr>
      <w:r w:rsidRPr="00AC7025">
        <w:rPr>
          <w:rFonts w:ascii="Arial" w:hAnsi="Arial" w:cs="Arial"/>
          <w:color w:val="000000"/>
          <w:sz w:val="24"/>
        </w:rPr>
        <w:t>Laboratorio de Investigaciones Hidrodinámicas, Armosféricas y de Nubes para Desarrollos Operativos</w:t>
      </w:r>
    </w:p>
    <w:p w:rsidR="00187F50" w:rsidRPr="00AC7025" w:rsidRDefault="00187F50" w:rsidP="00187F50">
      <w:pPr>
        <w:spacing w:after="0" w:line="240" w:lineRule="auto"/>
        <w:ind w:left="708"/>
        <w:jc w:val="both"/>
        <w:rPr>
          <w:rFonts w:ascii="Arial" w:hAnsi="Arial" w:cs="Arial"/>
          <w:color w:val="000000"/>
          <w:sz w:val="24"/>
        </w:rPr>
      </w:pPr>
      <w:r w:rsidRPr="00AC7025">
        <w:rPr>
          <w:rFonts w:ascii="Arial" w:hAnsi="Arial" w:cs="Arial"/>
          <w:color w:val="000000"/>
          <w:sz w:val="24"/>
        </w:rPr>
        <w:t>Laboratorio de Investigación y Desarrollo de Nuevas Tecnologías de Redes de Datos y Telecomunicaciones</w:t>
      </w:r>
    </w:p>
    <w:p w:rsidR="00187F50" w:rsidRPr="00AC7025" w:rsidRDefault="00187F50" w:rsidP="00187F50">
      <w:pPr>
        <w:spacing w:after="0" w:line="240" w:lineRule="auto"/>
        <w:rPr>
          <w:rFonts w:ascii="Arial" w:hAnsi="Arial" w:cs="Arial"/>
          <w:color w:val="000000"/>
          <w:sz w:val="24"/>
        </w:rPr>
      </w:pPr>
    </w:p>
    <w:p w:rsidR="00187F50" w:rsidRPr="00AC7025" w:rsidRDefault="00187F50" w:rsidP="00187F50">
      <w:pPr>
        <w:spacing w:after="0" w:line="240" w:lineRule="auto"/>
        <w:rPr>
          <w:rFonts w:ascii="Arial" w:hAnsi="Arial" w:cs="Arial"/>
          <w:b/>
          <w:color w:val="000000"/>
          <w:sz w:val="24"/>
        </w:rPr>
      </w:pPr>
      <w:r w:rsidRPr="00AC7025">
        <w:rPr>
          <w:rFonts w:ascii="Arial" w:hAnsi="Arial" w:cs="Arial"/>
          <w:b/>
          <w:color w:val="000000"/>
          <w:sz w:val="24"/>
        </w:rPr>
        <w:t>Convocatorias</w:t>
      </w:r>
    </w:p>
    <w:p w:rsidR="00187F50" w:rsidRPr="00AC7025" w:rsidRDefault="00187F50" w:rsidP="00187F50">
      <w:pPr>
        <w:pStyle w:val="Prrafodelista"/>
        <w:numPr>
          <w:ilvl w:val="0"/>
          <w:numId w:val="31"/>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Movilidad</w:t>
      </w:r>
    </w:p>
    <w:p w:rsidR="00187F50" w:rsidRPr="00AC7025" w:rsidRDefault="00187F50" w:rsidP="00187F50">
      <w:pPr>
        <w:pStyle w:val="Prrafodelista"/>
        <w:numPr>
          <w:ilvl w:val="0"/>
          <w:numId w:val="31"/>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 xml:space="preserve">Proyectos de investigación </w:t>
      </w:r>
    </w:p>
    <w:p w:rsidR="00187F50" w:rsidRPr="00AC7025" w:rsidRDefault="00187F50" w:rsidP="00187F50">
      <w:pPr>
        <w:pStyle w:val="Prrafodelista"/>
        <w:numPr>
          <w:ilvl w:val="0"/>
          <w:numId w:val="31"/>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Fortalecimiento Redes Interuniversitarias</w:t>
      </w:r>
    </w:p>
    <w:p w:rsidR="00187F50" w:rsidRPr="00AC7025" w:rsidRDefault="00187F50" w:rsidP="00187F50">
      <w:pPr>
        <w:pStyle w:val="Prrafodelista"/>
        <w:numPr>
          <w:ilvl w:val="0"/>
          <w:numId w:val="31"/>
        </w:numPr>
        <w:spacing w:after="0" w:line="240" w:lineRule="auto"/>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Becas</w:t>
      </w:r>
    </w:p>
    <w:p w:rsidR="00187F50" w:rsidRPr="00AC7025" w:rsidRDefault="00187F50" w:rsidP="00187F50">
      <w:pPr>
        <w:spacing w:after="0" w:line="240" w:lineRule="auto"/>
        <w:rPr>
          <w:rFonts w:cstheme="minorHAnsi"/>
          <w:b/>
          <w:bCs/>
          <w:sz w:val="28"/>
          <w:szCs w:val="24"/>
        </w:rPr>
      </w:pPr>
    </w:p>
    <w:p w:rsidR="00187F50" w:rsidRPr="00AC7025" w:rsidRDefault="00187F50" w:rsidP="00187F50">
      <w:pPr>
        <w:spacing w:after="0" w:line="240" w:lineRule="auto"/>
        <w:rPr>
          <w:rFonts w:ascii="Arial" w:hAnsi="Arial" w:cs="Arial"/>
          <w:b/>
          <w:color w:val="000000"/>
          <w:sz w:val="24"/>
        </w:rPr>
      </w:pPr>
      <w:r w:rsidRPr="00AC7025">
        <w:rPr>
          <w:rFonts w:ascii="Arial" w:hAnsi="Arial" w:cs="Arial"/>
          <w:b/>
          <w:color w:val="000000"/>
          <w:sz w:val="24"/>
        </w:rPr>
        <w:t>Publicaciones</w:t>
      </w:r>
    </w:p>
    <w:p w:rsidR="00187F50" w:rsidRPr="00AC7025" w:rsidRDefault="00187F50" w:rsidP="00187F50">
      <w:pPr>
        <w:pStyle w:val="Prrafodelista"/>
        <w:numPr>
          <w:ilvl w:val="0"/>
          <w:numId w:val="30"/>
        </w:numPr>
        <w:spacing w:after="0" w:line="240" w:lineRule="auto"/>
        <w:jc w:val="both"/>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Tecnológica, universidad &amp; empresa es una publicación de la secretaría de extensión universitaria de la universidad tecnológica nacional, república argentina.</w:t>
      </w:r>
    </w:p>
    <w:p w:rsidR="00187F50" w:rsidRPr="00AC7025" w:rsidRDefault="00187F50" w:rsidP="00187F50">
      <w:pPr>
        <w:pStyle w:val="Prrafodelista"/>
        <w:numPr>
          <w:ilvl w:val="0"/>
          <w:numId w:val="30"/>
        </w:numPr>
        <w:spacing w:after="0" w:line="240" w:lineRule="auto"/>
        <w:jc w:val="both"/>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Comunicándonos online es una publicación de la secretaría de extensión universitaria de la universidad tecnológica nacional, argentina.</w:t>
      </w:r>
    </w:p>
    <w:p w:rsidR="00187F50" w:rsidRPr="00AC7025" w:rsidRDefault="00187F50" w:rsidP="00187F50">
      <w:pPr>
        <w:pStyle w:val="Prrafodelista"/>
        <w:numPr>
          <w:ilvl w:val="0"/>
          <w:numId w:val="30"/>
        </w:numPr>
        <w:spacing w:after="0" w:line="240" w:lineRule="auto"/>
        <w:jc w:val="both"/>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Tecnología y ciencia es una publicación de la secretaría de ciencia y tecnología del rectorado de la universidad tecnológica nacional.</w:t>
      </w:r>
    </w:p>
    <w:p w:rsidR="00187F50" w:rsidRPr="00AC7025" w:rsidRDefault="00187F50" w:rsidP="00187F50">
      <w:pPr>
        <w:pStyle w:val="Prrafodelista"/>
        <w:numPr>
          <w:ilvl w:val="0"/>
          <w:numId w:val="30"/>
        </w:numPr>
        <w:spacing w:after="0" w:line="240" w:lineRule="auto"/>
        <w:jc w:val="both"/>
        <w:rPr>
          <w:rFonts w:ascii="Arial" w:eastAsiaTheme="minorEastAsia" w:hAnsi="Arial" w:cs="Arial"/>
          <w:color w:val="000000"/>
          <w:sz w:val="24"/>
          <w:lang w:eastAsia="es-CO"/>
        </w:rPr>
      </w:pPr>
      <w:r w:rsidRPr="00AC7025">
        <w:rPr>
          <w:rFonts w:ascii="Arial" w:eastAsiaTheme="minorEastAsia" w:hAnsi="Arial" w:cs="Arial"/>
          <w:color w:val="000000"/>
          <w:sz w:val="24"/>
          <w:lang w:eastAsia="es-CO"/>
        </w:rPr>
        <w:t>La tela de la araña</w:t>
      </w:r>
    </w:p>
    <w:p w:rsidR="00187F50" w:rsidRPr="00AC7025" w:rsidRDefault="00187F50" w:rsidP="003B5065">
      <w:pPr>
        <w:spacing w:after="0" w:line="240" w:lineRule="auto"/>
        <w:rPr>
          <w:rFonts w:ascii="Arial" w:hAnsi="Arial" w:cs="Arial"/>
          <w:b/>
          <w:color w:val="000000"/>
          <w:sz w:val="24"/>
        </w:rPr>
      </w:pPr>
    </w:p>
    <w:p w:rsidR="00187F50" w:rsidRPr="00AC7025" w:rsidRDefault="00187F50" w:rsidP="00187F50">
      <w:pPr>
        <w:spacing w:after="0" w:line="240" w:lineRule="auto"/>
        <w:rPr>
          <w:rFonts w:ascii="Arial" w:hAnsi="Arial" w:cs="Arial"/>
          <w:b/>
          <w:bCs/>
          <w:color w:val="000000"/>
          <w:sz w:val="24"/>
        </w:rPr>
      </w:pPr>
      <w:r w:rsidRPr="00AC7025">
        <w:rPr>
          <w:rFonts w:ascii="Arial" w:hAnsi="Arial" w:cs="Arial"/>
          <w:b/>
          <w:bCs/>
          <w:color w:val="000000"/>
          <w:sz w:val="24"/>
        </w:rPr>
        <w:t>Investigación y Desarrollo Regional</w:t>
      </w:r>
    </w:p>
    <w:p w:rsidR="003B5065" w:rsidRPr="00AC7025" w:rsidRDefault="00187F50" w:rsidP="003B5065">
      <w:pPr>
        <w:spacing w:after="0" w:line="240" w:lineRule="auto"/>
        <w:ind w:left="708"/>
        <w:jc w:val="both"/>
        <w:rPr>
          <w:rStyle w:val="apple-converted-space"/>
          <w:rFonts w:ascii="Arial" w:hAnsi="Arial" w:cs="Arial"/>
          <w:sz w:val="24"/>
          <w:szCs w:val="24"/>
          <w:shd w:val="clear" w:color="auto" w:fill="FFFFFF"/>
        </w:rPr>
      </w:pPr>
      <w:r w:rsidRPr="00AC7025">
        <w:rPr>
          <w:rStyle w:val="Textoennegrita"/>
          <w:rFonts w:ascii="Arial" w:hAnsi="Arial" w:cs="Arial"/>
          <w:sz w:val="24"/>
          <w:szCs w:val="24"/>
          <w:shd w:val="clear" w:color="auto" w:fill="FFFFFF"/>
        </w:rPr>
        <w:t>Objetivo General:</w:t>
      </w:r>
      <w:r w:rsidRPr="00AC7025">
        <w:rPr>
          <w:rStyle w:val="apple-converted-space"/>
          <w:rFonts w:ascii="Arial" w:hAnsi="Arial" w:cs="Arial"/>
          <w:sz w:val="24"/>
          <w:szCs w:val="24"/>
          <w:shd w:val="clear" w:color="auto" w:fill="FFFFFF"/>
        </w:rPr>
        <w:t> </w:t>
      </w:r>
    </w:p>
    <w:p w:rsidR="003B5065" w:rsidRPr="00AC7025" w:rsidRDefault="00187F50" w:rsidP="003B5065">
      <w:pPr>
        <w:spacing w:after="0" w:line="240" w:lineRule="auto"/>
        <w:ind w:left="708"/>
        <w:jc w:val="both"/>
        <w:rPr>
          <w:rStyle w:val="Textoennegrita"/>
          <w:rFonts w:ascii="Arial" w:hAnsi="Arial" w:cs="Arial"/>
          <w:sz w:val="28"/>
          <w:szCs w:val="24"/>
          <w:shd w:val="clear" w:color="auto" w:fill="FFFFFF"/>
        </w:rPr>
      </w:pPr>
      <w:r w:rsidRPr="00AC7025">
        <w:rPr>
          <w:rFonts w:cstheme="minorHAnsi"/>
          <w:sz w:val="28"/>
          <w:szCs w:val="24"/>
          <w:shd w:val="clear" w:color="auto" w:fill="FFFFFF"/>
        </w:rPr>
        <w:t xml:space="preserve">• </w:t>
      </w:r>
      <w:r w:rsidRPr="00AC7025">
        <w:rPr>
          <w:rFonts w:ascii="Arial" w:hAnsi="Arial" w:cs="Arial"/>
          <w:color w:val="000000"/>
          <w:sz w:val="24"/>
        </w:rPr>
        <w:t>Impulsar la investigación científica y el desarrollo tecnológico a nivel regional</w:t>
      </w:r>
      <w:r w:rsidRPr="00AC7025">
        <w:rPr>
          <w:rFonts w:cstheme="minorHAnsi"/>
          <w:sz w:val="28"/>
          <w:szCs w:val="24"/>
        </w:rPr>
        <w:br/>
      </w:r>
      <w:r w:rsidRPr="00AC7025">
        <w:rPr>
          <w:rFonts w:ascii="Arial" w:hAnsi="Arial" w:cs="Arial"/>
          <w:b/>
          <w:bCs/>
          <w:sz w:val="24"/>
          <w:szCs w:val="24"/>
          <w:shd w:val="clear" w:color="auto" w:fill="FFFFFF"/>
        </w:rPr>
        <w:br/>
      </w:r>
      <w:r w:rsidRPr="00AC7025">
        <w:rPr>
          <w:rStyle w:val="Textoennegrita"/>
          <w:rFonts w:ascii="Arial" w:hAnsi="Arial" w:cs="Arial"/>
          <w:sz w:val="24"/>
          <w:szCs w:val="24"/>
          <w:shd w:val="clear" w:color="auto" w:fill="FFFFFF"/>
        </w:rPr>
        <w:t>Objetivos Específicos:</w:t>
      </w:r>
    </w:p>
    <w:p w:rsidR="003B5065" w:rsidRPr="00AC7025" w:rsidRDefault="00187F50" w:rsidP="003B5065">
      <w:pPr>
        <w:spacing w:after="0" w:line="240" w:lineRule="auto"/>
        <w:ind w:left="708"/>
        <w:jc w:val="both"/>
        <w:rPr>
          <w:rFonts w:ascii="Arial" w:hAnsi="Arial" w:cs="Arial"/>
          <w:color w:val="000000"/>
          <w:sz w:val="24"/>
        </w:rPr>
      </w:pPr>
      <w:r w:rsidRPr="00AC7025">
        <w:rPr>
          <w:rFonts w:cstheme="minorHAnsi"/>
          <w:sz w:val="28"/>
          <w:szCs w:val="24"/>
          <w:shd w:val="clear" w:color="auto" w:fill="FFFFFF"/>
        </w:rPr>
        <w:t xml:space="preserve">• </w:t>
      </w:r>
      <w:r w:rsidRPr="00AC7025">
        <w:rPr>
          <w:rFonts w:ascii="Arial" w:hAnsi="Arial" w:cs="Arial"/>
          <w:color w:val="000000"/>
          <w:sz w:val="24"/>
        </w:rPr>
        <w:t>Fortalecer y estimular la investigación y cr</w:t>
      </w:r>
      <w:r w:rsidR="003B5065" w:rsidRPr="00AC7025">
        <w:rPr>
          <w:rFonts w:ascii="Arial" w:hAnsi="Arial" w:cs="Arial"/>
          <w:color w:val="000000"/>
          <w:sz w:val="24"/>
        </w:rPr>
        <w:t xml:space="preserve">eación científica y tecnológica </w:t>
      </w:r>
      <w:r w:rsidRPr="00AC7025">
        <w:rPr>
          <w:rFonts w:ascii="Arial" w:hAnsi="Arial" w:cs="Arial"/>
          <w:color w:val="000000"/>
          <w:sz w:val="24"/>
        </w:rPr>
        <w:t>preservando su calidad.</w:t>
      </w:r>
    </w:p>
    <w:p w:rsidR="003B5065" w:rsidRPr="00AC7025" w:rsidRDefault="00187F50" w:rsidP="003B5065">
      <w:pPr>
        <w:spacing w:after="0" w:line="240" w:lineRule="auto"/>
        <w:ind w:left="708"/>
        <w:jc w:val="both"/>
        <w:rPr>
          <w:rFonts w:ascii="Arial" w:hAnsi="Arial" w:cs="Arial"/>
          <w:color w:val="000000"/>
          <w:sz w:val="24"/>
        </w:rPr>
      </w:pPr>
      <w:r w:rsidRPr="00AC7025">
        <w:rPr>
          <w:rFonts w:ascii="Arial" w:hAnsi="Arial" w:cs="Arial"/>
          <w:color w:val="000000"/>
          <w:sz w:val="24"/>
        </w:rPr>
        <w:t xml:space="preserve">• Fortalecer y estimular la transferencia de </w:t>
      </w:r>
      <w:r w:rsidR="003B5065" w:rsidRPr="00AC7025">
        <w:rPr>
          <w:rFonts w:ascii="Arial" w:hAnsi="Arial" w:cs="Arial"/>
          <w:color w:val="000000"/>
          <w:sz w:val="24"/>
        </w:rPr>
        <w:t xml:space="preserve">conocimientos y desarrollos que </w:t>
      </w:r>
      <w:r w:rsidRPr="00AC7025">
        <w:rPr>
          <w:rFonts w:ascii="Arial" w:hAnsi="Arial" w:cs="Arial"/>
          <w:color w:val="000000"/>
          <w:sz w:val="24"/>
        </w:rPr>
        <w:t>beneficien a la sociedad.</w:t>
      </w:r>
    </w:p>
    <w:p w:rsidR="003B5065" w:rsidRPr="00AC7025" w:rsidRDefault="00187F50" w:rsidP="003B5065">
      <w:pPr>
        <w:spacing w:after="0" w:line="240" w:lineRule="auto"/>
        <w:ind w:left="708"/>
        <w:jc w:val="both"/>
        <w:rPr>
          <w:rFonts w:cstheme="minorHAnsi"/>
          <w:sz w:val="28"/>
          <w:szCs w:val="24"/>
          <w:shd w:val="clear" w:color="auto" w:fill="FFFFFF"/>
        </w:rPr>
      </w:pPr>
      <w:r w:rsidRPr="00AC7025">
        <w:rPr>
          <w:rFonts w:ascii="Arial" w:hAnsi="Arial" w:cs="Arial"/>
          <w:color w:val="000000"/>
          <w:sz w:val="24"/>
        </w:rPr>
        <w:t>• Asegurar la preservación del medio ambiente en los procesos de Investigación y Desarrollo</w:t>
      </w:r>
      <w:r w:rsidRPr="00AC7025">
        <w:rPr>
          <w:rFonts w:cstheme="minorHAnsi"/>
          <w:sz w:val="28"/>
          <w:szCs w:val="24"/>
          <w:shd w:val="clear" w:color="auto" w:fill="FFFFFF"/>
        </w:rPr>
        <w:t>.</w:t>
      </w:r>
    </w:p>
    <w:p w:rsidR="003B5065" w:rsidRPr="00AC7025" w:rsidRDefault="00187F50" w:rsidP="00DB23E6">
      <w:pPr>
        <w:spacing w:after="0" w:line="240" w:lineRule="auto"/>
        <w:rPr>
          <w:rStyle w:val="Textoennegrita"/>
          <w:rFonts w:ascii="Arial" w:hAnsi="Arial" w:cs="Arial"/>
          <w:b w:val="0"/>
          <w:i/>
          <w:sz w:val="24"/>
          <w:shd w:val="clear" w:color="auto" w:fill="FFFFFF"/>
        </w:rPr>
      </w:pPr>
      <w:r w:rsidRPr="00AC7025">
        <w:rPr>
          <w:rFonts w:cstheme="minorHAnsi"/>
          <w:sz w:val="28"/>
          <w:szCs w:val="24"/>
        </w:rPr>
        <w:br/>
      </w:r>
      <w:r w:rsidRPr="00AC7025">
        <w:rPr>
          <w:rFonts w:cstheme="minorHAnsi"/>
          <w:sz w:val="28"/>
          <w:szCs w:val="24"/>
        </w:rPr>
        <w:br/>
      </w:r>
      <w:r w:rsidRPr="00AC7025">
        <w:rPr>
          <w:rFonts w:ascii="Arial" w:hAnsi="Arial" w:cs="Arial"/>
          <w:b/>
          <w:color w:val="000000"/>
          <w:sz w:val="24"/>
        </w:rPr>
        <w:t>Áreas estratégicas participantes:</w:t>
      </w:r>
    </w:p>
    <w:p w:rsidR="003B5065" w:rsidRPr="00AC7025" w:rsidRDefault="00187F50" w:rsidP="00D8150D">
      <w:pPr>
        <w:tabs>
          <w:tab w:val="left" w:pos="993"/>
        </w:tabs>
        <w:spacing w:after="0" w:line="240" w:lineRule="auto"/>
        <w:ind w:left="708"/>
        <w:jc w:val="both"/>
        <w:rPr>
          <w:rFonts w:ascii="Arial" w:hAnsi="Arial" w:cs="Arial"/>
          <w:color w:val="000000"/>
          <w:sz w:val="24"/>
        </w:rPr>
      </w:pPr>
      <w:r w:rsidRPr="00AC7025">
        <w:rPr>
          <w:rFonts w:ascii="Arial" w:hAnsi="Arial" w:cs="Arial"/>
          <w:b/>
          <w:i/>
          <w:sz w:val="24"/>
        </w:rPr>
        <w:br/>
      </w:r>
      <w:r w:rsidRPr="00AC7025">
        <w:rPr>
          <w:rFonts w:ascii="Arial" w:hAnsi="Arial" w:cs="Arial"/>
          <w:color w:val="000000"/>
          <w:sz w:val="24"/>
        </w:rPr>
        <w:t>• Básicas: Docencia de Grado y de Posgrado – Investigación y Desarrollo</w:t>
      </w:r>
      <w:r w:rsidRPr="00AC7025">
        <w:rPr>
          <w:rFonts w:ascii="Arial" w:hAnsi="Arial" w:cs="Arial"/>
          <w:color w:val="000000"/>
          <w:sz w:val="24"/>
        </w:rPr>
        <w:br/>
      </w:r>
      <w:r w:rsidR="00D8150D" w:rsidRPr="00AC7025">
        <w:rPr>
          <w:rFonts w:ascii="Arial" w:hAnsi="Arial" w:cs="Arial"/>
          <w:color w:val="000000"/>
          <w:sz w:val="24"/>
        </w:rPr>
        <w:t xml:space="preserve">• </w:t>
      </w:r>
      <w:r w:rsidRPr="00AC7025">
        <w:rPr>
          <w:rFonts w:ascii="Arial" w:hAnsi="Arial" w:cs="Arial"/>
          <w:color w:val="000000"/>
          <w:sz w:val="24"/>
        </w:rPr>
        <w:t>Transversales: Gestión Institucional Administrativa – Relaciones Institucionales – Tecnología y Comunicaciones</w:t>
      </w:r>
    </w:p>
    <w:p w:rsidR="00DB23E6" w:rsidRPr="00AC7025" w:rsidRDefault="00DB23E6" w:rsidP="003B5065">
      <w:pPr>
        <w:spacing w:after="0" w:line="240" w:lineRule="auto"/>
        <w:ind w:left="708"/>
        <w:jc w:val="both"/>
        <w:rPr>
          <w:rFonts w:ascii="Arial" w:hAnsi="Arial" w:cs="Arial"/>
          <w:i/>
          <w:sz w:val="24"/>
          <w:shd w:val="clear" w:color="auto" w:fill="FFFFFF"/>
        </w:rPr>
      </w:pPr>
    </w:p>
    <w:p w:rsidR="00DB23E6" w:rsidRPr="00AC7025" w:rsidRDefault="00187F50" w:rsidP="003B5065">
      <w:pPr>
        <w:spacing w:after="0" w:line="240" w:lineRule="auto"/>
        <w:ind w:left="708"/>
        <w:jc w:val="both"/>
        <w:rPr>
          <w:rFonts w:ascii="Arial" w:hAnsi="Arial" w:cs="Arial"/>
          <w:i/>
          <w:sz w:val="24"/>
          <w:shd w:val="clear" w:color="auto" w:fill="FFFFFF"/>
        </w:rPr>
      </w:pPr>
      <w:r w:rsidRPr="00AC7025">
        <w:rPr>
          <w:rFonts w:ascii="Arial" w:hAnsi="Arial" w:cs="Arial"/>
          <w:i/>
          <w:sz w:val="24"/>
          <w:shd w:val="clear" w:color="auto" w:fill="FFFFFF"/>
        </w:rPr>
        <w:t>Programas Generales Programas Específicos</w:t>
      </w:r>
    </w:p>
    <w:p w:rsidR="003B5065" w:rsidRPr="00AC7025" w:rsidRDefault="00187F50" w:rsidP="003B5065">
      <w:pPr>
        <w:spacing w:after="0" w:line="240" w:lineRule="auto"/>
        <w:ind w:left="708"/>
        <w:jc w:val="both"/>
        <w:rPr>
          <w:rFonts w:ascii="Arial" w:hAnsi="Arial" w:cs="Arial"/>
          <w:sz w:val="24"/>
          <w:shd w:val="clear" w:color="auto" w:fill="FFFFFF"/>
        </w:rPr>
      </w:pPr>
      <w:r w:rsidRPr="00AC7025">
        <w:rPr>
          <w:rFonts w:ascii="Arial" w:hAnsi="Arial" w:cs="Arial"/>
          <w:i/>
          <w:sz w:val="24"/>
        </w:rPr>
        <w:br/>
      </w:r>
      <w:r w:rsidRPr="00AC7025">
        <w:rPr>
          <w:rFonts w:ascii="Arial" w:hAnsi="Arial" w:cs="Arial"/>
          <w:sz w:val="24"/>
          <w:shd w:val="clear" w:color="auto" w:fill="FFFFFF"/>
        </w:rPr>
        <w:t>• Apoyo a las tareas de I&amp;D&amp;T y de formaci</w:t>
      </w:r>
      <w:r w:rsidR="00DB23E6" w:rsidRPr="00AC7025">
        <w:rPr>
          <w:rFonts w:ascii="Arial" w:hAnsi="Arial" w:cs="Arial"/>
          <w:sz w:val="24"/>
          <w:shd w:val="clear" w:color="auto" w:fill="FFFFFF"/>
        </w:rPr>
        <w:t>ón de recursos humanos en C y T</w:t>
      </w:r>
      <w:r w:rsidRPr="00AC7025">
        <w:rPr>
          <w:rFonts w:ascii="Arial" w:hAnsi="Arial" w:cs="Arial"/>
          <w:sz w:val="24"/>
          <w:shd w:val="clear" w:color="auto" w:fill="FFFFFF"/>
        </w:rPr>
        <w:t xml:space="preserve"> ?</w:t>
      </w:r>
    </w:p>
    <w:p w:rsidR="003B5065" w:rsidRPr="00AC7025" w:rsidRDefault="003B5065" w:rsidP="003B5065">
      <w:pPr>
        <w:spacing w:after="0" w:line="240" w:lineRule="auto"/>
        <w:ind w:left="708"/>
        <w:jc w:val="both"/>
        <w:rPr>
          <w:rFonts w:ascii="Arial" w:hAnsi="Arial" w:cs="Arial"/>
          <w:sz w:val="24"/>
          <w:shd w:val="clear" w:color="auto" w:fill="FFFFFF"/>
        </w:rPr>
      </w:pPr>
    </w:p>
    <w:p w:rsidR="00DB23E6" w:rsidRPr="00AC7025" w:rsidRDefault="00187F50" w:rsidP="003B5065">
      <w:pPr>
        <w:spacing w:after="0" w:line="240" w:lineRule="auto"/>
        <w:ind w:left="708"/>
        <w:jc w:val="both"/>
        <w:rPr>
          <w:rFonts w:ascii="Arial" w:hAnsi="Arial" w:cs="Arial"/>
          <w:sz w:val="24"/>
          <w:shd w:val="clear" w:color="auto" w:fill="FFFFFF"/>
        </w:rPr>
      </w:pPr>
      <w:r w:rsidRPr="00AC7025">
        <w:rPr>
          <w:rFonts w:ascii="Arial" w:hAnsi="Arial" w:cs="Arial"/>
          <w:sz w:val="24"/>
          <w:shd w:val="clear" w:color="auto" w:fill="FFFFFF"/>
        </w:rPr>
        <w:lastRenderedPageBreak/>
        <w:t>Categorización de investigadores</w:t>
      </w:r>
    </w:p>
    <w:p w:rsidR="00187F50" w:rsidRPr="00AC7025" w:rsidRDefault="00187F50" w:rsidP="00DB23E6">
      <w:pPr>
        <w:spacing w:after="0" w:line="240" w:lineRule="auto"/>
        <w:ind w:left="708"/>
        <w:rPr>
          <w:rFonts w:ascii="Arial" w:hAnsi="Arial" w:cs="Arial"/>
          <w:b/>
          <w:sz w:val="24"/>
        </w:rPr>
      </w:pPr>
      <w:r w:rsidRPr="00AC7025">
        <w:rPr>
          <w:rFonts w:ascii="Arial" w:hAnsi="Arial" w:cs="Arial"/>
          <w:sz w:val="24"/>
          <w:shd w:val="clear" w:color="auto" w:fill="FFFFFF"/>
        </w:rPr>
        <w:t>- Acreditación de proyectos</w:t>
      </w:r>
      <w:r w:rsidRPr="00AC7025">
        <w:rPr>
          <w:rFonts w:ascii="Arial" w:hAnsi="Arial" w:cs="Arial"/>
          <w:sz w:val="24"/>
        </w:rPr>
        <w:br/>
      </w:r>
      <w:r w:rsidRPr="00AC7025">
        <w:rPr>
          <w:rFonts w:ascii="Arial" w:hAnsi="Arial" w:cs="Arial"/>
          <w:sz w:val="24"/>
          <w:shd w:val="clear" w:color="auto" w:fill="FFFFFF"/>
        </w:rPr>
        <w:t>- Subsidios a la investigación</w:t>
      </w:r>
      <w:r w:rsidRPr="00AC7025">
        <w:rPr>
          <w:rFonts w:ascii="Arial" w:hAnsi="Arial" w:cs="Arial"/>
          <w:sz w:val="24"/>
        </w:rPr>
        <w:br/>
      </w:r>
      <w:r w:rsidRPr="00AC7025">
        <w:rPr>
          <w:rFonts w:ascii="Arial" w:hAnsi="Arial" w:cs="Arial"/>
          <w:sz w:val="24"/>
          <w:shd w:val="clear" w:color="auto" w:fill="FFFFFF"/>
        </w:rPr>
        <w:t>- Becas a la investigación</w:t>
      </w:r>
      <w:r w:rsidRPr="00AC7025">
        <w:rPr>
          <w:rFonts w:ascii="Arial" w:hAnsi="Arial" w:cs="Arial"/>
          <w:sz w:val="24"/>
        </w:rPr>
        <w:br/>
      </w:r>
      <w:r w:rsidRPr="00AC7025">
        <w:rPr>
          <w:rFonts w:ascii="Arial" w:hAnsi="Arial" w:cs="Arial"/>
          <w:sz w:val="24"/>
          <w:shd w:val="clear" w:color="auto" w:fill="FFFFFF"/>
        </w:rPr>
        <w:t>- Dedicaciones a la investigación</w:t>
      </w:r>
      <w:r w:rsidRPr="00AC7025">
        <w:rPr>
          <w:rFonts w:ascii="Arial" w:hAnsi="Arial" w:cs="Arial"/>
          <w:sz w:val="24"/>
        </w:rPr>
        <w:br/>
      </w:r>
      <w:r w:rsidRPr="00AC7025">
        <w:rPr>
          <w:rFonts w:ascii="Arial" w:hAnsi="Arial" w:cs="Arial"/>
          <w:sz w:val="24"/>
          <w:shd w:val="clear" w:color="auto" w:fill="FFFFFF"/>
        </w:rPr>
        <w:t>- Programa de incentivos</w:t>
      </w:r>
      <w:r w:rsidRPr="00AC7025">
        <w:rPr>
          <w:rFonts w:ascii="Arial" w:hAnsi="Arial" w:cs="Arial"/>
          <w:sz w:val="24"/>
        </w:rPr>
        <w:br/>
      </w:r>
      <w:r w:rsidRPr="00AC7025">
        <w:rPr>
          <w:rFonts w:ascii="Arial" w:hAnsi="Arial" w:cs="Arial"/>
          <w:sz w:val="24"/>
          <w:shd w:val="clear" w:color="auto" w:fill="FFFFFF"/>
        </w:rPr>
        <w:t>- Radicación de investigadores.</w:t>
      </w:r>
      <w:r w:rsidRPr="00AC7025">
        <w:rPr>
          <w:rFonts w:ascii="Arial" w:hAnsi="Arial" w:cs="Arial"/>
          <w:sz w:val="24"/>
        </w:rPr>
        <w:br/>
      </w:r>
      <w:r w:rsidRPr="00AC7025">
        <w:rPr>
          <w:rFonts w:ascii="Arial" w:hAnsi="Arial" w:cs="Arial"/>
          <w:sz w:val="24"/>
          <w:shd w:val="clear" w:color="auto" w:fill="FFFFFF"/>
        </w:rPr>
        <w:t>- Creación de Centros de Investigación para áreas de vacancia.</w:t>
      </w:r>
      <w:r w:rsidRPr="00AC7025">
        <w:rPr>
          <w:rFonts w:ascii="Arial" w:hAnsi="Arial" w:cs="Arial"/>
          <w:sz w:val="24"/>
        </w:rPr>
        <w:br/>
      </w:r>
      <w:r w:rsidRPr="00AC7025">
        <w:rPr>
          <w:rFonts w:ascii="Arial" w:hAnsi="Arial" w:cs="Arial"/>
          <w:sz w:val="24"/>
          <w:shd w:val="clear" w:color="auto" w:fill="FFFFFF"/>
        </w:rPr>
        <w:t>- Centro Nacional de Tecnologías Biomédicas</w:t>
      </w:r>
      <w:r w:rsidRPr="00AC7025">
        <w:rPr>
          <w:rFonts w:ascii="Arial" w:hAnsi="Arial" w:cs="Arial"/>
          <w:sz w:val="24"/>
        </w:rPr>
        <w:br/>
      </w:r>
      <w:r w:rsidRPr="00AC7025">
        <w:rPr>
          <w:rFonts w:ascii="Arial" w:hAnsi="Arial" w:cs="Arial"/>
          <w:sz w:val="24"/>
          <w:shd w:val="clear" w:color="auto" w:fill="FFFFFF"/>
        </w:rPr>
        <w:t>Programas Generales Programas Específicos</w:t>
      </w:r>
      <w:r w:rsidRPr="00AC7025">
        <w:rPr>
          <w:rFonts w:ascii="Arial" w:hAnsi="Arial" w:cs="Arial"/>
          <w:sz w:val="24"/>
        </w:rPr>
        <w:br/>
      </w:r>
      <w:r w:rsidRPr="00AC7025">
        <w:rPr>
          <w:rFonts w:ascii="Arial" w:hAnsi="Arial" w:cs="Arial"/>
          <w:sz w:val="24"/>
          <w:shd w:val="clear" w:color="auto" w:fill="FFFFFF"/>
        </w:rPr>
        <w:t>• Fortalecimiento de grupos de investigación y desarrollo de la UTN ? Colaboración con organismos nacionales e internacionales de promoción de Ciencia y técnica</w:t>
      </w:r>
      <w:r w:rsidRPr="00AC7025">
        <w:rPr>
          <w:rFonts w:ascii="Arial" w:hAnsi="Arial" w:cs="Arial"/>
          <w:sz w:val="24"/>
        </w:rPr>
        <w:br/>
      </w:r>
      <w:r w:rsidRPr="00AC7025">
        <w:rPr>
          <w:rFonts w:ascii="Arial" w:hAnsi="Arial" w:cs="Arial"/>
          <w:sz w:val="24"/>
          <w:shd w:val="clear" w:color="auto" w:fill="FFFFFF"/>
        </w:rPr>
        <w:t>• Informatización del sistema de Ciencia y técnica ? Consolidación de base de datos de Investigación y Desarrollo</w:t>
      </w:r>
      <w:r w:rsidRPr="00AC7025">
        <w:rPr>
          <w:rFonts w:ascii="Arial" w:hAnsi="Arial" w:cs="Arial"/>
          <w:sz w:val="24"/>
        </w:rPr>
        <w:br/>
      </w:r>
      <w:r w:rsidRPr="00AC7025">
        <w:rPr>
          <w:rFonts w:ascii="Arial" w:hAnsi="Arial" w:cs="Arial"/>
          <w:sz w:val="24"/>
          <w:shd w:val="clear" w:color="auto" w:fill="FFFFFF"/>
        </w:rPr>
        <w:t>• Vinculación Tecnológica y Transferencia ? Incubadora de empresas</w:t>
      </w:r>
      <w:r w:rsidRPr="00AC7025">
        <w:rPr>
          <w:rFonts w:ascii="Arial" w:hAnsi="Arial" w:cs="Arial"/>
          <w:sz w:val="24"/>
        </w:rPr>
        <w:br/>
      </w:r>
      <w:r w:rsidRPr="00AC7025">
        <w:rPr>
          <w:rFonts w:ascii="Arial" w:hAnsi="Arial" w:cs="Arial"/>
          <w:sz w:val="24"/>
          <w:shd w:val="clear" w:color="auto" w:fill="FFFFFF"/>
        </w:rPr>
        <w:t>- Relación Universidad – Sector Público y Privado</w:t>
      </w:r>
    </w:p>
    <w:p w:rsidR="00187F50" w:rsidRPr="00AC7025" w:rsidRDefault="00187F50" w:rsidP="00187F50">
      <w:pPr>
        <w:spacing w:after="0" w:line="240" w:lineRule="auto"/>
        <w:rPr>
          <w:rFonts w:ascii="Arial" w:hAnsi="Arial" w:cs="Arial"/>
          <w:b/>
          <w:sz w:val="24"/>
        </w:rPr>
      </w:pPr>
    </w:p>
    <w:p w:rsidR="00187F50" w:rsidRPr="00AC7025" w:rsidRDefault="00187F50" w:rsidP="00187F50">
      <w:pPr>
        <w:spacing w:after="0" w:line="240" w:lineRule="auto"/>
        <w:rPr>
          <w:rStyle w:val="apple-converted-space"/>
          <w:rFonts w:ascii="Arial" w:hAnsi="Arial" w:cs="Arial"/>
          <w:b/>
          <w:bCs/>
          <w:sz w:val="24"/>
          <w:shd w:val="clear" w:color="auto" w:fill="FFFFFF"/>
        </w:rPr>
      </w:pPr>
      <w:r w:rsidRPr="00AC7025">
        <w:rPr>
          <w:rStyle w:val="Textoennegrita"/>
          <w:rFonts w:ascii="Arial" w:hAnsi="Arial" w:cs="Arial"/>
          <w:sz w:val="24"/>
          <w:shd w:val="clear" w:color="auto" w:fill="FFFFFF"/>
        </w:rPr>
        <w:t>Líneas Estratégicas Prioritarias 2006-2010</w:t>
      </w:r>
      <w:r w:rsidRPr="00AC7025">
        <w:rPr>
          <w:rStyle w:val="apple-converted-space"/>
          <w:rFonts w:ascii="Arial" w:hAnsi="Arial" w:cs="Arial"/>
          <w:sz w:val="24"/>
          <w:shd w:val="clear" w:color="auto" w:fill="FFFFFF"/>
        </w:rPr>
        <w:t> </w:t>
      </w:r>
    </w:p>
    <w:p w:rsidR="00187F50" w:rsidRPr="00AC7025" w:rsidRDefault="00187F50" w:rsidP="00187F50">
      <w:pPr>
        <w:spacing w:after="0" w:line="240" w:lineRule="auto"/>
        <w:ind w:left="708"/>
        <w:rPr>
          <w:rFonts w:ascii="Arial" w:hAnsi="Arial" w:cs="Arial"/>
          <w:b/>
          <w:sz w:val="24"/>
        </w:rPr>
      </w:pPr>
      <w:r w:rsidRPr="00AC7025">
        <w:rPr>
          <w:rFonts w:ascii="Arial" w:hAnsi="Arial" w:cs="Arial"/>
          <w:sz w:val="24"/>
          <w:shd w:val="clear" w:color="auto" w:fill="FFFFFF"/>
        </w:rPr>
        <w:t>Desafíos que presenta el contexto Líneas estratégicas</w:t>
      </w:r>
      <w:r w:rsidRPr="00AC7025">
        <w:rPr>
          <w:rFonts w:ascii="Arial" w:hAnsi="Arial" w:cs="Arial"/>
          <w:sz w:val="24"/>
        </w:rPr>
        <w:br/>
      </w:r>
      <w:r w:rsidRPr="00AC7025">
        <w:rPr>
          <w:rFonts w:ascii="Arial" w:hAnsi="Arial" w:cs="Arial"/>
          <w:sz w:val="24"/>
          <w:shd w:val="clear" w:color="auto" w:fill="FFFFFF"/>
        </w:rPr>
        <w:t>del Plan de Desarrollo Institucional</w:t>
      </w:r>
      <w:r w:rsidRPr="00AC7025">
        <w:rPr>
          <w:rFonts w:ascii="Arial" w:hAnsi="Arial" w:cs="Arial"/>
          <w:sz w:val="24"/>
        </w:rPr>
        <w:br/>
      </w:r>
      <w:r w:rsidRPr="00AC7025">
        <w:rPr>
          <w:rFonts w:ascii="Arial" w:hAnsi="Arial" w:cs="Arial"/>
          <w:sz w:val="24"/>
          <w:shd w:val="clear" w:color="auto" w:fill="FFFFFF"/>
        </w:rPr>
        <w:t>1°: Formación Línea A: Calidad en la formación</w:t>
      </w:r>
      <w:r w:rsidRPr="00AC7025">
        <w:rPr>
          <w:rFonts w:ascii="Arial" w:hAnsi="Arial" w:cs="Arial"/>
          <w:sz w:val="24"/>
        </w:rPr>
        <w:br/>
      </w:r>
      <w:r w:rsidRPr="00AC7025">
        <w:rPr>
          <w:rFonts w:ascii="Arial" w:hAnsi="Arial" w:cs="Arial"/>
          <w:sz w:val="24"/>
          <w:shd w:val="clear" w:color="auto" w:fill="FFFFFF"/>
        </w:rPr>
        <w:t>Línea B: Investigación y Desarrollo Regional.</w:t>
      </w:r>
      <w:r w:rsidRPr="00AC7025">
        <w:rPr>
          <w:rFonts w:ascii="Arial" w:hAnsi="Arial" w:cs="Arial"/>
          <w:sz w:val="24"/>
        </w:rPr>
        <w:br/>
      </w:r>
      <w:r w:rsidRPr="00AC7025">
        <w:rPr>
          <w:rFonts w:ascii="Arial" w:hAnsi="Arial" w:cs="Arial"/>
          <w:sz w:val="24"/>
          <w:shd w:val="clear" w:color="auto" w:fill="FFFFFF"/>
        </w:rPr>
        <w:t>Línea E: Gestión Institucional</w:t>
      </w:r>
      <w:r w:rsidRPr="00AC7025">
        <w:rPr>
          <w:rFonts w:ascii="Arial" w:hAnsi="Arial" w:cs="Arial"/>
          <w:sz w:val="24"/>
        </w:rPr>
        <w:br/>
      </w:r>
      <w:r w:rsidRPr="00AC7025">
        <w:rPr>
          <w:rFonts w:ascii="Arial" w:hAnsi="Arial" w:cs="Arial"/>
          <w:sz w:val="24"/>
          <w:shd w:val="clear" w:color="auto" w:fill="FFFFFF"/>
        </w:rPr>
        <w:t>2°: Integración Línea C: Extensión y Desarrollo para mejor calidad de vida.</w:t>
      </w:r>
      <w:r w:rsidRPr="00AC7025">
        <w:rPr>
          <w:rFonts w:ascii="Arial" w:hAnsi="Arial" w:cs="Arial"/>
          <w:sz w:val="24"/>
        </w:rPr>
        <w:br/>
      </w:r>
      <w:r w:rsidRPr="00AC7025">
        <w:rPr>
          <w:rFonts w:ascii="Arial" w:hAnsi="Arial" w:cs="Arial"/>
          <w:sz w:val="24"/>
          <w:shd w:val="clear" w:color="auto" w:fill="FFFFFF"/>
        </w:rPr>
        <w:t>Línea D: Integración</w:t>
      </w:r>
      <w:r w:rsidRPr="00AC7025">
        <w:rPr>
          <w:rFonts w:ascii="Arial" w:hAnsi="Arial" w:cs="Arial"/>
          <w:sz w:val="24"/>
        </w:rPr>
        <w:br/>
      </w:r>
      <w:r w:rsidRPr="00AC7025">
        <w:rPr>
          <w:rFonts w:ascii="Arial" w:hAnsi="Arial" w:cs="Arial"/>
          <w:sz w:val="24"/>
          <w:shd w:val="clear" w:color="auto" w:fill="FFFFFF"/>
        </w:rPr>
        <w:t>Línea E: Gestión Institucional.</w:t>
      </w:r>
      <w:r w:rsidRPr="00AC7025">
        <w:rPr>
          <w:rFonts w:ascii="Arial" w:hAnsi="Arial" w:cs="Arial"/>
          <w:sz w:val="24"/>
        </w:rPr>
        <w:br/>
      </w:r>
      <w:r w:rsidRPr="00AC7025">
        <w:rPr>
          <w:rFonts w:ascii="Arial" w:hAnsi="Arial" w:cs="Arial"/>
          <w:sz w:val="24"/>
          <w:shd w:val="clear" w:color="auto" w:fill="FFFFFF"/>
        </w:rPr>
        <w:t>3°: Calidad Línea A: Calidad en la formación</w:t>
      </w:r>
      <w:r w:rsidRPr="00AC7025">
        <w:rPr>
          <w:rFonts w:ascii="Arial" w:hAnsi="Arial" w:cs="Arial"/>
          <w:sz w:val="24"/>
        </w:rPr>
        <w:br/>
      </w:r>
      <w:r w:rsidRPr="00AC7025">
        <w:rPr>
          <w:rFonts w:ascii="Arial" w:hAnsi="Arial" w:cs="Arial"/>
          <w:sz w:val="24"/>
          <w:shd w:val="clear" w:color="auto" w:fill="FFFFFF"/>
        </w:rPr>
        <w:t>Línea B: Investigación y Desarrollo Regional.</w:t>
      </w:r>
      <w:r w:rsidRPr="00AC7025">
        <w:rPr>
          <w:rFonts w:ascii="Arial" w:hAnsi="Arial" w:cs="Arial"/>
          <w:sz w:val="24"/>
        </w:rPr>
        <w:br/>
      </w:r>
      <w:r w:rsidRPr="00AC7025">
        <w:rPr>
          <w:rFonts w:ascii="Arial" w:hAnsi="Arial" w:cs="Arial"/>
          <w:sz w:val="24"/>
          <w:shd w:val="clear" w:color="auto" w:fill="FFFFFF"/>
        </w:rPr>
        <w:t>Línea C: Extensión y Desarrollo para mejor calidad de vida.</w:t>
      </w:r>
      <w:r w:rsidRPr="00AC7025">
        <w:rPr>
          <w:rFonts w:ascii="Arial" w:hAnsi="Arial" w:cs="Arial"/>
          <w:sz w:val="24"/>
        </w:rPr>
        <w:br/>
      </w:r>
      <w:r w:rsidRPr="00AC7025">
        <w:rPr>
          <w:rFonts w:ascii="Arial" w:hAnsi="Arial" w:cs="Arial"/>
          <w:sz w:val="24"/>
          <w:shd w:val="clear" w:color="auto" w:fill="FFFFFF"/>
        </w:rPr>
        <w:t>Línea D: Integración</w:t>
      </w:r>
      <w:r w:rsidRPr="00AC7025">
        <w:rPr>
          <w:rFonts w:ascii="Arial" w:hAnsi="Arial" w:cs="Arial"/>
          <w:sz w:val="24"/>
        </w:rPr>
        <w:br/>
      </w:r>
      <w:r w:rsidRPr="00AC7025">
        <w:rPr>
          <w:rFonts w:ascii="Arial" w:hAnsi="Arial" w:cs="Arial"/>
          <w:sz w:val="24"/>
          <w:shd w:val="clear" w:color="auto" w:fill="FFFFFF"/>
        </w:rPr>
        <w:t>Línea E: Gestión Institucional</w:t>
      </w:r>
      <w:r w:rsidRPr="00AC7025">
        <w:rPr>
          <w:rStyle w:val="apple-converted-space"/>
          <w:rFonts w:ascii="Arial" w:hAnsi="Arial" w:cs="Arial"/>
          <w:sz w:val="24"/>
          <w:shd w:val="clear" w:color="auto" w:fill="FFFFFF"/>
        </w:rPr>
        <w:t> </w:t>
      </w:r>
    </w:p>
    <w:p w:rsidR="00187F50" w:rsidRPr="00AC7025" w:rsidRDefault="00187F50" w:rsidP="00187F50">
      <w:pPr>
        <w:spacing w:after="0" w:line="240" w:lineRule="auto"/>
        <w:rPr>
          <w:rFonts w:ascii="Arial" w:hAnsi="Arial" w:cs="Arial"/>
          <w:b/>
          <w:sz w:val="24"/>
        </w:rPr>
      </w:pPr>
    </w:p>
    <w:p w:rsidR="00187F50" w:rsidRPr="00AC7025" w:rsidRDefault="00187F50" w:rsidP="00187F50">
      <w:pPr>
        <w:spacing w:after="0" w:line="240" w:lineRule="auto"/>
        <w:rPr>
          <w:rFonts w:ascii="Arial" w:hAnsi="Arial" w:cs="Arial"/>
          <w:b/>
          <w:sz w:val="24"/>
        </w:rPr>
      </w:pPr>
    </w:p>
    <w:p w:rsidR="00187F50" w:rsidRPr="00AC7025" w:rsidRDefault="00187F50" w:rsidP="00187F50">
      <w:pPr>
        <w:spacing w:after="0" w:line="240" w:lineRule="auto"/>
        <w:rPr>
          <w:rFonts w:ascii="Arial" w:hAnsi="Arial" w:cs="Arial"/>
          <w:b/>
          <w:sz w:val="24"/>
        </w:rPr>
      </w:pPr>
      <w:r w:rsidRPr="00AC7025">
        <w:rPr>
          <w:rFonts w:ascii="Arial" w:hAnsi="Arial" w:cs="Arial"/>
          <w:b/>
          <w:sz w:val="24"/>
        </w:rPr>
        <w:t xml:space="preserve">UNIVERSIDAD: </w:t>
      </w:r>
      <w:r w:rsidRPr="00AC7025">
        <w:rPr>
          <w:rFonts w:ascii="Arial" w:hAnsi="Arial" w:cs="Arial"/>
          <w:sz w:val="24"/>
        </w:rPr>
        <w:t xml:space="preserve">Universidad Tecnológica de Cancún </w:t>
      </w:r>
    </w:p>
    <w:p w:rsidR="00187F50" w:rsidRPr="00AC7025" w:rsidRDefault="00187F50" w:rsidP="00187F50">
      <w:pPr>
        <w:spacing w:after="0" w:line="240" w:lineRule="auto"/>
        <w:rPr>
          <w:rFonts w:ascii="Arial" w:hAnsi="Arial" w:cs="Arial"/>
          <w:b/>
          <w:sz w:val="24"/>
        </w:rPr>
      </w:pPr>
      <w:r w:rsidRPr="00AC7025">
        <w:rPr>
          <w:rFonts w:ascii="Arial" w:hAnsi="Arial" w:cs="Arial"/>
          <w:b/>
          <w:sz w:val="24"/>
        </w:rPr>
        <w:t xml:space="preserve">PAÍS: </w:t>
      </w:r>
      <w:r w:rsidRPr="00AC7025">
        <w:rPr>
          <w:rFonts w:ascii="Arial" w:hAnsi="Arial" w:cs="Arial"/>
          <w:sz w:val="24"/>
        </w:rPr>
        <w:t>México</w:t>
      </w:r>
    </w:p>
    <w:p w:rsidR="00187F50" w:rsidRPr="00AC7025" w:rsidRDefault="00187F50" w:rsidP="00187F50">
      <w:pPr>
        <w:spacing w:after="0" w:line="240" w:lineRule="auto"/>
        <w:rPr>
          <w:rFonts w:ascii="Arial" w:hAnsi="Arial" w:cs="Arial"/>
          <w:sz w:val="24"/>
        </w:rPr>
      </w:pPr>
      <w:r w:rsidRPr="00AC7025">
        <w:rPr>
          <w:rFonts w:ascii="Arial" w:hAnsi="Arial" w:cs="Arial"/>
          <w:b/>
          <w:sz w:val="24"/>
        </w:rPr>
        <w:t xml:space="preserve">FACULTAD: </w:t>
      </w:r>
      <w:r w:rsidRPr="00AC7025">
        <w:rPr>
          <w:rFonts w:ascii="Arial" w:hAnsi="Arial" w:cs="Arial"/>
          <w:sz w:val="24"/>
        </w:rPr>
        <w:t xml:space="preserve">Tecnológica </w:t>
      </w:r>
    </w:p>
    <w:p w:rsidR="00187F50" w:rsidRPr="00AC7025" w:rsidRDefault="00187F50" w:rsidP="00187F50">
      <w:pPr>
        <w:spacing w:after="0" w:line="240" w:lineRule="auto"/>
        <w:rPr>
          <w:rFonts w:ascii="Arial" w:hAnsi="Arial" w:cs="Arial"/>
          <w:b/>
          <w:sz w:val="24"/>
        </w:rPr>
      </w:pPr>
      <w:r w:rsidRPr="00AC7025">
        <w:rPr>
          <w:rFonts w:ascii="Arial" w:hAnsi="Arial" w:cs="Arial"/>
          <w:b/>
          <w:sz w:val="24"/>
        </w:rPr>
        <w:t>URL:</w:t>
      </w:r>
      <w:hyperlink r:id="rId9" w:history="1">
        <w:r w:rsidRPr="00AC7025">
          <w:rPr>
            <w:rStyle w:val="Hipervnculo"/>
            <w:rFonts w:ascii="Arial" w:hAnsi="Arial" w:cs="Arial"/>
            <w:sz w:val="24"/>
          </w:rPr>
          <w:t>http://www.utcancun.edu.mx//index.php?option=com_frontpage&amp;Itemid=1</w:t>
        </w:r>
      </w:hyperlink>
    </w:p>
    <w:p w:rsidR="00187F50" w:rsidRPr="00AC7025" w:rsidRDefault="00187F50" w:rsidP="00187F50">
      <w:pPr>
        <w:spacing w:after="0" w:line="240" w:lineRule="auto"/>
        <w:rPr>
          <w:rFonts w:ascii="Arial" w:hAnsi="Arial" w:cs="Arial"/>
          <w:b/>
          <w:sz w:val="24"/>
        </w:rPr>
      </w:pPr>
    </w:p>
    <w:p w:rsidR="00187F50" w:rsidRPr="00AC7025" w:rsidRDefault="00187F50" w:rsidP="00187F50">
      <w:pPr>
        <w:spacing w:after="0" w:line="240" w:lineRule="auto"/>
        <w:rPr>
          <w:rFonts w:ascii="Arial" w:hAnsi="Arial" w:cs="Arial"/>
          <w:b/>
          <w:sz w:val="24"/>
        </w:rPr>
      </w:pPr>
      <w:r w:rsidRPr="00AC7025">
        <w:rPr>
          <w:rFonts w:ascii="Arial" w:hAnsi="Arial" w:cs="Arial"/>
          <w:b/>
          <w:sz w:val="24"/>
        </w:rPr>
        <w:t>Tipo de programas que ofrecen:</w:t>
      </w:r>
    </w:p>
    <w:p w:rsidR="00187F50" w:rsidRPr="00AC7025" w:rsidRDefault="00187F50" w:rsidP="00187F50">
      <w:pPr>
        <w:pStyle w:val="Prrafodelista"/>
        <w:numPr>
          <w:ilvl w:val="0"/>
          <w:numId w:val="28"/>
        </w:numPr>
        <w:spacing w:after="0" w:line="240" w:lineRule="auto"/>
        <w:rPr>
          <w:rFonts w:ascii="Arial" w:hAnsi="Arial" w:cs="Arial"/>
          <w:sz w:val="24"/>
        </w:rPr>
      </w:pPr>
      <w:r w:rsidRPr="00AC7025">
        <w:rPr>
          <w:rFonts w:ascii="Arial" w:hAnsi="Arial" w:cs="Arial"/>
          <w:sz w:val="24"/>
        </w:rPr>
        <w:t>Técnico Superior Universitario</w:t>
      </w:r>
    </w:p>
    <w:p w:rsidR="00187F50" w:rsidRPr="00AC7025" w:rsidRDefault="00187F50" w:rsidP="00187F50">
      <w:pPr>
        <w:pStyle w:val="Prrafodelista"/>
        <w:numPr>
          <w:ilvl w:val="0"/>
          <w:numId w:val="28"/>
        </w:numPr>
        <w:spacing w:after="0" w:line="240" w:lineRule="auto"/>
        <w:rPr>
          <w:rFonts w:ascii="Arial" w:hAnsi="Arial" w:cs="Arial"/>
          <w:sz w:val="24"/>
        </w:rPr>
      </w:pPr>
      <w:r w:rsidRPr="00AC7025">
        <w:rPr>
          <w:rFonts w:ascii="Arial" w:hAnsi="Arial" w:cs="Arial"/>
          <w:sz w:val="24"/>
        </w:rPr>
        <w:t xml:space="preserve">Licencias Profesionales </w:t>
      </w:r>
    </w:p>
    <w:p w:rsidR="00187F50" w:rsidRPr="00AC7025" w:rsidRDefault="00187F50" w:rsidP="00187F50">
      <w:pPr>
        <w:pStyle w:val="Prrafodelista"/>
        <w:numPr>
          <w:ilvl w:val="0"/>
          <w:numId w:val="28"/>
        </w:numPr>
        <w:spacing w:after="0" w:line="240" w:lineRule="auto"/>
        <w:rPr>
          <w:rFonts w:ascii="Arial" w:hAnsi="Arial" w:cs="Arial"/>
          <w:sz w:val="24"/>
        </w:rPr>
      </w:pPr>
      <w:r w:rsidRPr="00AC7025">
        <w:rPr>
          <w:rFonts w:ascii="Arial" w:hAnsi="Arial" w:cs="Arial"/>
          <w:sz w:val="24"/>
        </w:rPr>
        <w:t>Ingenierías y Licenciaturas</w:t>
      </w:r>
    </w:p>
    <w:p w:rsidR="00187F50" w:rsidRPr="00AC7025" w:rsidRDefault="00187F50" w:rsidP="00187F50">
      <w:pPr>
        <w:spacing w:after="0" w:line="240" w:lineRule="auto"/>
        <w:rPr>
          <w:rFonts w:ascii="Arial" w:hAnsi="Arial" w:cs="Arial"/>
          <w:b/>
          <w:sz w:val="24"/>
        </w:rPr>
      </w:pPr>
    </w:p>
    <w:p w:rsidR="00187F50" w:rsidRPr="00AC7025" w:rsidRDefault="00187F50" w:rsidP="00187F50">
      <w:pPr>
        <w:spacing w:after="0" w:line="240" w:lineRule="auto"/>
        <w:rPr>
          <w:rFonts w:ascii="Arial" w:hAnsi="Arial" w:cs="Arial"/>
          <w:b/>
          <w:sz w:val="24"/>
        </w:rPr>
      </w:pPr>
      <w:r w:rsidRPr="00AC7025">
        <w:rPr>
          <w:rFonts w:ascii="Arial" w:hAnsi="Arial" w:cs="Arial"/>
          <w:b/>
          <w:sz w:val="24"/>
        </w:rPr>
        <w:t>ESTUDIANTES:</w:t>
      </w:r>
    </w:p>
    <w:p w:rsidR="00187F50" w:rsidRPr="00AC7025" w:rsidRDefault="00187F50" w:rsidP="00187F50">
      <w:pPr>
        <w:spacing w:after="0" w:line="240" w:lineRule="auto"/>
        <w:rPr>
          <w:rFonts w:ascii="Arial" w:hAnsi="Arial" w:cs="Arial"/>
          <w:sz w:val="24"/>
        </w:rPr>
      </w:pPr>
      <w:r w:rsidRPr="00AC7025">
        <w:rPr>
          <w:rFonts w:ascii="Arial" w:hAnsi="Arial" w:cs="Arial"/>
          <w:sz w:val="24"/>
        </w:rPr>
        <w:t>Un total de 2400 estudiantes matriculados en el año 2012</w:t>
      </w:r>
    </w:p>
    <w:p w:rsidR="00187F50" w:rsidRPr="00AC7025" w:rsidRDefault="00187F50" w:rsidP="00187F50">
      <w:pPr>
        <w:spacing w:after="0" w:line="240" w:lineRule="auto"/>
        <w:rPr>
          <w:rFonts w:ascii="Arial" w:hAnsi="Arial" w:cs="Arial"/>
          <w:b/>
          <w:sz w:val="24"/>
        </w:rPr>
      </w:pPr>
    </w:p>
    <w:p w:rsidR="00187F50" w:rsidRPr="00AC7025" w:rsidRDefault="00187F50" w:rsidP="00187F50">
      <w:pPr>
        <w:spacing w:after="0" w:line="240" w:lineRule="auto"/>
        <w:rPr>
          <w:rFonts w:ascii="Arial" w:hAnsi="Arial" w:cs="Arial"/>
          <w:b/>
          <w:sz w:val="24"/>
        </w:rPr>
      </w:pPr>
      <w:r w:rsidRPr="00AC7025">
        <w:rPr>
          <w:rFonts w:ascii="Arial" w:hAnsi="Arial" w:cs="Arial"/>
          <w:b/>
          <w:sz w:val="24"/>
        </w:rPr>
        <w:t>PERSONAL DOCENTE:</w:t>
      </w:r>
    </w:p>
    <w:p w:rsidR="00187F50" w:rsidRPr="00AC7025" w:rsidRDefault="00187F50" w:rsidP="00187F50">
      <w:pPr>
        <w:spacing w:after="0" w:line="240" w:lineRule="auto"/>
        <w:rPr>
          <w:rFonts w:ascii="Arial" w:hAnsi="Arial" w:cs="Arial"/>
          <w:sz w:val="24"/>
        </w:rPr>
      </w:pPr>
      <w:r w:rsidRPr="00AC7025">
        <w:rPr>
          <w:rFonts w:ascii="Arial" w:hAnsi="Arial" w:cs="Arial"/>
          <w:sz w:val="24"/>
        </w:rPr>
        <w:t>180 docentes aproximadamente</w:t>
      </w:r>
    </w:p>
    <w:p w:rsidR="00187F50" w:rsidRPr="00AC7025" w:rsidRDefault="00187F50" w:rsidP="00187F50">
      <w:pPr>
        <w:spacing w:after="0" w:line="240" w:lineRule="auto"/>
        <w:rPr>
          <w:rFonts w:ascii="Arial" w:hAnsi="Arial" w:cs="Arial"/>
          <w:b/>
          <w:sz w:val="24"/>
        </w:rPr>
      </w:pPr>
    </w:p>
    <w:p w:rsidR="00187F50" w:rsidRPr="00AC7025" w:rsidRDefault="00187F50" w:rsidP="00187F50">
      <w:pPr>
        <w:spacing w:after="0" w:line="240" w:lineRule="auto"/>
        <w:rPr>
          <w:rFonts w:ascii="Arial" w:hAnsi="Arial" w:cs="Arial"/>
          <w:b/>
          <w:sz w:val="24"/>
        </w:rPr>
      </w:pPr>
      <w:r w:rsidRPr="00AC7025">
        <w:rPr>
          <w:rFonts w:ascii="Arial" w:hAnsi="Arial" w:cs="Arial"/>
          <w:b/>
          <w:sz w:val="24"/>
        </w:rPr>
        <w:t>PERSONAL ADMINISTRATIVO:</w:t>
      </w:r>
    </w:p>
    <w:p w:rsidR="00187F50" w:rsidRPr="00AC7025" w:rsidRDefault="00187F50" w:rsidP="00187F50">
      <w:pPr>
        <w:spacing w:after="0" w:line="240" w:lineRule="auto"/>
        <w:rPr>
          <w:rFonts w:ascii="Arial" w:hAnsi="Arial" w:cs="Arial"/>
          <w:sz w:val="24"/>
        </w:rPr>
      </w:pPr>
      <w:r w:rsidRPr="00AC7025">
        <w:rPr>
          <w:rFonts w:ascii="Arial" w:hAnsi="Arial" w:cs="Arial"/>
          <w:sz w:val="24"/>
        </w:rPr>
        <w:t>No se encontró una cifra que estime el personal administrativo de la Universidad, sin embargo, se nombran algunos de los cargos administrativos.</w:t>
      </w:r>
    </w:p>
    <w:p w:rsidR="00187F50" w:rsidRPr="00AC7025" w:rsidRDefault="00187F50" w:rsidP="00187F50">
      <w:pPr>
        <w:spacing w:after="0" w:line="240" w:lineRule="auto"/>
        <w:rPr>
          <w:rFonts w:ascii="Arial" w:hAnsi="Arial" w:cs="Arial"/>
          <w:sz w:val="24"/>
        </w:rPr>
      </w:pPr>
    </w:p>
    <w:p w:rsidR="00187F50" w:rsidRPr="0027418F" w:rsidRDefault="00CE6BE3" w:rsidP="00187F50">
      <w:pPr>
        <w:spacing w:after="0" w:line="240" w:lineRule="auto"/>
        <w:ind w:left="708"/>
        <w:rPr>
          <w:rFonts w:ascii="Arial" w:hAnsi="Arial" w:cs="Arial"/>
          <w:sz w:val="24"/>
          <w:szCs w:val="24"/>
        </w:rPr>
      </w:pPr>
      <w:hyperlink r:id="rId10" w:history="1">
        <w:r w:rsidR="00187F50" w:rsidRPr="0027418F">
          <w:rPr>
            <w:rStyle w:val="Hipervnculo"/>
            <w:rFonts w:ascii="Arial" w:hAnsi="Arial" w:cs="Arial"/>
            <w:color w:val="auto"/>
            <w:sz w:val="24"/>
            <w:szCs w:val="24"/>
            <w:u w:val="none"/>
          </w:rPr>
          <w:t>Rectora</w:t>
        </w:r>
      </w:hyperlink>
    </w:p>
    <w:p w:rsidR="00187F50" w:rsidRPr="0027418F" w:rsidRDefault="00CE6BE3" w:rsidP="00187F50">
      <w:pPr>
        <w:spacing w:after="0" w:line="240" w:lineRule="auto"/>
        <w:ind w:left="708"/>
        <w:rPr>
          <w:rFonts w:ascii="Arial" w:hAnsi="Arial" w:cs="Arial"/>
          <w:sz w:val="24"/>
          <w:szCs w:val="24"/>
        </w:rPr>
      </w:pPr>
      <w:hyperlink r:id="rId11" w:history="1">
        <w:r w:rsidR="00187F50" w:rsidRPr="0027418F">
          <w:rPr>
            <w:rStyle w:val="Hipervnculo"/>
            <w:rFonts w:ascii="Arial" w:hAnsi="Arial" w:cs="Arial"/>
            <w:color w:val="auto"/>
            <w:sz w:val="24"/>
            <w:szCs w:val="24"/>
            <w:u w:val="none"/>
          </w:rPr>
          <w:t>Secretaria Académica</w:t>
        </w:r>
      </w:hyperlink>
    </w:p>
    <w:p w:rsidR="00187F50" w:rsidRPr="0027418F" w:rsidRDefault="00CE6BE3" w:rsidP="00187F50">
      <w:pPr>
        <w:spacing w:after="0" w:line="240" w:lineRule="auto"/>
        <w:ind w:left="708"/>
        <w:rPr>
          <w:rFonts w:ascii="Arial" w:hAnsi="Arial" w:cs="Arial"/>
          <w:sz w:val="24"/>
          <w:szCs w:val="24"/>
        </w:rPr>
      </w:pPr>
      <w:hyperlink r:id="rId12" w:history="1">
        <w:r w:rsidR="00187F50" w:rsidRPr="0027418F">
          <w:rPr>
            <w:rStyle w:val="Hipervnculo"/>
            <w:rFonts w:ascii="Arial" w:hAnsi="Arial" w:cs="Arial"/>
            <w:color w:val="auto"/>
            <w:sz w:val="24"/>
            <w:szCs w:val="24"/>
            <w:u w:val="none"/>
          </w:rPr>
          <w:t>Director de Extensión Universitaria y Servicios Estudiantiles</w:t>
        </w:r>
      </w:hyperlink>
    </w:p>
    <w:p w:rsidR="00187F50" w:rsidRPr="0027418F" w:rsidRDefault="00CE6BE3" w:rsidP="00187F50">
      <w:pPr>
        <w:spacing w:after="0" w:line="240" w:lineRule="auto"/>
        <w:ind w:left="708"/>
        <w:rPr>
          <w:rFonts w:ascii="Arial" w:hAnsi="Arial" w:cs="Arial"/>
          <w:sz w:val="24"/>
          <w:szCs w:val="24"/>
        </w:rPr>
      </w:pPr>
      <w:hyperlink r:id="rId13" w:history="1">
        <w:r w:rsidR="00187F50" w:rsidRPr="0027418F">
          <w:rPr>
            <w:rStyle w:val="Hipervnculo"/>
            <w:rFonts w:ascii="Arial" w:hAnsi="Arial" w:cs="Arial"/>
            <w:color w:val="auto"/>
            <w:sz w:val="24"/>
            <w:szCs w:val="24"/>
            <w:u w:val="none"/>
          </w:rPr>
          <w:t>Jefe del Departamento de Prensa y Difusión</w:t>
        </w:r>
      </w:hyperlink>
    </w:p>
    <w:p w:rsidR="00187F50" w:rsidRPr="0027418F" w:rsidRDefault="00CE6BE3" w:rsidP="00DB7474">
      <w:pPr>
        <w:pStyle w:val="Prrafodelista"/>
        <w:numPr>
          <w:ilvl w:val="0"/>
          <w:numId w:val="27"/>
        </w:numPr>
        <w:autoSpaceDE w:val="0"/>
        <w:autoSpaceDN w:val="0"/>
        <w:adjustRightInd w:val="0"/>
        <w:spacing w:after="0" w:line="240" w:lineRule="auto"/>
        <w:jc w:val="both"/>
        <w:rPr>
          <w:rFonts w:ascii="Arial" w:hAnsi="Arial" w:cs="Arial"/>
          <w:sz w:val="24"/>
          <w:szCs w:val="24"/>
        </w:rPr>
      </w:pPr>
      <w:hyperlink r:id="rId14" w:history="1">
        <w:r w:rsidR="00187F50" w:rsidRPr="0027418F">
          <w:rPr>
            <w:sz w:val="24"/>
            <w:szCs w:val="24"/>
          </w:rPr>
          <w:t>Jefe del Departamento de Actividades Culturales y Deportivas</w:t>
        </w:r>
      </w:hyperlink>
    </w:p>
    <w:p w:rsidR="00187F50" w:rsidRPr="0027418F" w:rsidRDefault="00CE6BE3" w:rsidP="00DB7474">
      <w:pPr>
        <w:pStyle w:val="Prrafodelista"/>
        <w:numPr>
          <w:ilvl w:val="0"/>
          <w:numId w:val="27"/>
        </w:numPr>
        <w:autoSpaceDE w:val="0"/>
        <w:autoSpaceDN w:val="0"/>
        <w:adjustRightInd w:val="0"/>
        <w:spacing w:after="0" w:line="240" w:lineRule="auto"/>
        <w:jc w:val="both"/>
        <w:rPr>
          <w:rFonts w:ascii="Arial" w:hAnsi="Arial" w:cs="Arial"/>
          <w:sz w:val="24"/>
          <w:szCs w:val="24"/>
        </w:rPr>
      </w:pPr>
      <w:hyperlink r:id="rId15" w:history="1">
        <w:r w:rsidR="00187F50" w:rsidRPr="0027418F">
          <w:rPr>
            <w:sz w:val="24"/>
            <w:szCs w:val="24"/>
          </w:rPr>
          <w:t>Jefe del Departamento de Servicios Escolares</w:t>
        </w:r>
      </w:hyperlink>
    </w:p>
    <w:p w:rsidR="00187F50" w:rsidRPr="0027418F" w:rsidRDefault="00CE6BE3" w:rsidP="00DB7474">
      <w:pPr>
        <w:pStyle w:val="Prrafodelista"/>
        <w:numPr>
          <w:ilvl w:val="0"/>
          <w:numId w:val="27"/>
        </w:numPr>
        <w:autoSpaceDE w:val="0"/>
        <w:autoSpaceDN w:val="0"/>
        <w:adjustRightInd w:val="0"/>
        <w:spacing w:after="0" w:line="240" w:lineRule="auto"/>
        <w:jc w:val="both"/>
        <w:rPr>
          <w:rFonts w:ascii="Arial" w:hAnsi="Arial" w:cs="Arial"/>
          <w:sz w:val="24"/>
          <w:szCs w:val="24"/>
        </w:rPr>
      </w:pPr>
      <w:hyperlink r:id="rId16" w:history="1">
        <w:r w:rsidR="00187F50" w:rsidRPr="0027418F">
          <w:rPr>
            <w:sz w:val="24"/>
            <w:szCs w:val="24"/>
          </w:rPr>
          <w:t>Jefe del Departamento de Servicios Bibliotecarios</w:t>
        </w:r>
      </w:hyperlink>
    </w:p>
    <w:p w:rsidR="00187F50" w:rsidRPr="0027418F" w:rsidRDefault="00CE6BE3" w:rsidP="00DB7474">
      <w:pPr>
        <w:pStyle w:val="Prrafodelista"/>
        <w:numPr>
          <w:ilvl w:val="0"/>
          <w:numId w:val="27"/>
        </w:numPr>
        <w:autoSpaceDE w:val="0"/>
        <w:autoSpaceDN w:val="0"/>
        <w:adjustRightInd w:val="0"/>
        <w:spacing w:after="0" w:line="240" w:lineRule="auto"/>
        <w:jc w:val="both"/>
        <w:rPr>
          <w:rFonts w:ascii="Arial" w:hAnsi="Arial" w:cs="Arial"/>
          <w:sz w:val="24"/>
          <w:szCs w:val="24"/>
        </w:rPr>
      </w:pPr>
      <w:hyperlink r:id="rId17" w:history="1">
        <w:r w:rsidR="00187F50" w:rsidRPr="0027418F">
          <w:rPr>
            <w:sz w:val="24"/>
            <w:szCs w:val="24"/>
          </w:rPr>
          <w:t>Jefe del Laboratorio de Idiomas</w:t>
        </w:r>
      </w:hyperlink>
    </w:p>
    <w:p w:rsidR="00187F50" w:rsidRPr="0027418F" w:rsidRDefault="00CE6BE3" w:rsidP="00DB7474">
      <w:pPr>
        <w:pStyle w:val="Prrafodelista"/>
        <w:numPr>
          <w:ilvl w:val="0"/>
          <w:numId w:val="27"/>
        </w:numPr>
        <w:autoSpaceDE w:val="0"/>
        <w:autoSpaceDN w:val="0"/>
        <w:adjustRightInd w:val="0"/>
        <w:spacing w:after="0" w:line="240" w:lineRule="auto"/>
        <w:jc w:val="both"/>
        <w:rPr>
          <w:rFonts w:ascii="Arial" w:hAnsi="Arial" w:cs="Arial"/>
          <w:sz w:val="24"/>
          <w:szCs w:val="24"/>
        </w:rPr>
      </w:pPr>
      <w:hyperlink r:id="rId18" w:history="1">
        <w:r w:rsidR="00187F50" w:rsidRPr="0027418F">
          <w:rPr>
            <w:sz w:val="24"/>
            <w:szCs w:val="24"/>
          </w:rPr>
          <w:t>Jefe del Departamento de Servicio Médico y Psicológico</w:t>
        </w:r>
      </w:hyperlink>
    </w:p>
    <w:p w:rsidR="00187F50" w:rsidRPr="0027418F" w:rsidRDefault="00CE6BE3" w:rsidP="00DB7474">
      <w:pPr>
        <w:pStyle w:val="Prrafodelista"/>
        <w:numPr>
          <w:ilvl w:val="0"/>
          <w:numId w:val="27"/>
        </w:numPr>
        <w:autoSpaceDE w:val="0"/>
        <w:autoSpaceDN w:val="0"/>
        <w:adjustRightInd w:val="0"/>
        <w:spacing w:after="0" w:line="240" w:lineRule="auto"/>
        <w:jc w:val="both"/>
        <w:rPr>
          <w:rFonts w:ascii="Arial" w:hAnsi="Arial" w:cs="Arial"/>
          <w:sz w:val="24"/>
          <w:szCs w:val="24"/>
        </w:rPr>
      </w:pPr>
      <w:hyperlink r:id="rId19" w:history="1">
        <w:r w:rsidR="00187F50" w:rsidRPr="0027418F">
          <w:rPr>
            <w:sz w:val="24"/>
            <w:szCs w:val="24"/>
          </w:rPr>
          <w:t>Subdirección de Servicios de Informática</w:t>
        </w:r>
      </w:hyperlink>
    </w:p>
    <w:p w:rsidR="00187F50" w:rsidRPr="0027418F" w:rsidRDefault="00CE6BE3" w:rsidP="00DB7474">
      <w:pPr>
        <w:pStyle w:val="Prrafodelista"/>
        <w:numPr>
          <w:ilvl w:val="0"/>
          <w:numId w:val="27"/>
        </w:numPr>
        <w:autoSpaceDE w:val="0"/>
        <w:autoSpaceDN w:val="0"/>
        <w:adjustRightInd w:val="0"/>
        <w:spacing w:after="0" w:line="240" w:lineRule="auto"/>
        <w:jc w:val="both"/>
        <w:rPr>
          <w:rFonts w:ascii="Arial" w:hAnsi="Arial" w:cs="Arial"/>
          <w:sz w:val="24"/>
          <w:szCs w:val="24"/>
        </w:rPr>
      </w:pPr>
      <w:hyperlink r:id="rId20" w:history="1">
        <w:r w:rsidR="00187F50" w:rsidRPr="0027418F">
          <w:rPr>
            <w:sz w:val="24"/>
            <w:szCs w:val="24"/>
          </w:rPr>
          <w:t>Directora de Administración y Finanzas</w:t>
        </w:r>
      </w:hyperlink>
    </w:p>
    <w:p w:rsidR="0027418F" w:rsidRPr="0027418F" w:rsidRDefault="00CE6BE3" w:rsidP="0027418F">
      <w:pPr>
        <w:pStyle w:val="Prrafodelista"/>
        <w:numPr>
          <w:ilvl w:val="0"/>
          <w:numId w:val="27"/>
        </w:numPr>
        <w:autoSpaceDE w:val="0"/>
        <w:autoSpaceDN w:val="0"/>
        <w:adjustRightInd w:val="0"/>
        <w:spacing w:after="0" w:line="240" w:lineRule="auto"/>
        <w:jc w:val="both"/>
        <w:rPr>
          <w:rFonts w:ascii="Arial" w:hAnsi="Arial" w:cs="Arial"/>
          <w:sz w:val="24"/>
          <w:szCs w:val="24"/>
        </w:rPr>
      </w:pPr>
      <w:hyperlink r:id="rId21" w:history="1">
        <w:r w:rsidR="00187F50" w:rsidRPr="0027418F">
          <w:rPr>
            <w:sz w:val="24"/>
            <w:szCs w:val="24"/>
          </w:rPr>
          <w:t>Jefe del Departamento de Recursos Humanos</w:t>
        </w:r>
      </w:hyperlink>
    </w:p>
    <w:p w:rsidR="00187F50" w:rsidRPr="0027418F" w:rsidRDefault="0027418F" w:rsidP="0027418F">
      <w:pPr>
        <w:autoSpaceDE w:val="0"/>
        <w:autoSpaceDN w:val="0"/>
        <w:adjustRightInd w:val="0"/>
        <w:spacing w:after="0" w:line="240" w:lineRule="auto"/>
        <w:ind w:left="360"/>
        <w:jc w:val="both"/>
        <w:rPr>
          <w:rFonts w:ascii="Arial" w:hAnsi="Arial" w:cs="Arial"/>
          <w:sz w:val="24"/>
          <w:szCs w:val="24"/>
        </w:rPr>
      </w:pPr>
      <w:r w:rsidRPr="0027418F">
        <w:rPr>
          <w:sz w:val="24"/>
          <w:szCs w:val="24"/>
        </w:rPr>
        <w:t>10 -</w:t>
      </w:r>
      <w:hyperlink r:id="rId22" w:history="1">
        <w:r w:rsidR="00187F50" w:rsidRPr="0027418F">
          <w:rPr>
            <w:sz w:val="24"/>
            <w:szCs w:val="24"/>
          </w:rPr>
          <w:t>Jefe del Departamento de Recursos Materiales</w:t>
        </w:r>
      </w:hyperlink>
    </w:p>
    <w:p w:rsidR="00187F50" w:rsidRPr="0027418F" w:rsidRDefault="00CE6BE3" w:rsidP="0027418F">
      <w:pPr>
        <w:autoSpaceDE w:val="0"/>
        <w:autoSpaceDN w:val="0"/>
        <w:adjustRightInd w:val="0"/>
        <w:spacing w:after="0" w:line="240" w:lineRule="auto"/>
        <w:ind w:left="360" w:firstLine="348"/>
        <w:jc w:val="both"/>
        <w:rPr>
          <w:rFonts w:ascii="Arial" w:hAnsi="Arial" w:cs="Arial"/>
          <w:sz w:val="24"/>
          <w:szCs w:val="24"/>
        </w:rPr>
      </w:pPr>
      <w:hyperlink r:id="rId23" w:history="1">
        <w:r w:rsidR="00187F50" w:rsidRPr="0027418F">
          <w:rPr>
            <w:sz w:val="24"/>
            <w:szCs w:val="24"/>
          </w:rPr>
          <w:t>Jefe del Departamento de Contabilidad y Presupuesto</w:t>
        </w:r>
      </w:hyperlink>
    </w:p>
    <w:p w:rsidR="00187F50" w:rsidRPr="0027418F" w:rsidRDefault="00CE6BE3" w:rsidP="00187F50">
      <w:pPr>
        <w:spacing w:after="0" w:line="240" w:lineRule="auto"/>
        <w:ind w:left="708"/>
        <w:rPr>
          <w:rFonts w:ascii="Arial" w:hAnsi="Arial" w:cs="Arial"/>
          <w:sz w:val="24"/>
          <w:szCs w:val="24"/>
        </w:rPr>
      </w:pPr>
      <w:hyperlink r:id="rId24" w:history="1">
        <w:r w:rsidR="00187F50" w:rsidRPr="0027418F">
          <w:rPr>
            <w:rStyle w:val="Hipervnculo"/>
            <w:rFonts w:ascii="Arial" w:hAnsi="Arial" w:cs="Arial"/>
            <w:color w:val="auto"/>
            <w:sz w:val="24"/>
            <w:szCs w:val="24"/>
            <w:u w:val="none"/>
          </w:rPr>
          <w:t>Jefe del Departamento de Mantenimiento y Servicios Generales</w:t>
        </w:r>
      </w:hyperlink>
    </w:p>
    <w:p w:rsidR="00187F50" w:rsidRPr="0027418F" w:rsidRDefault="00CE6BE3" w:rsidP="0027418F">
      <w:pPr>
        <w:tabs>
          <w:tab w:val="left" w:pos="1276"/>
        </w:tabs>
        <w:spacing w:after="0" w:line="240" w:lineRule="auto"/>
        <w:ind w:left="708"/>
        <w:rPr>
          <w:rFonts w:ascii="Arial" w:hAnsi="Arial" w:cs="Arial"/>
          <w:sz w:val="24"/>
          <w:szCs w:val="24"/>
        </w:rPr>
      </w:pPr>
      <w:hyperlink r:id="rId25" w:history="1">
        <w:r w:rsidR="00187F50" w:rsidRPr="0027418F">
          <w:rPr>
            <w:rStyle w:val="Hipervnculo"/>
            <w:rFonts w:ascii="Arial" w:hAnsi="Arial" w:cs="Arial"/>
            <w:color w:val="auto"/>
            <w:sz w:val="24"/>
            <w:szCs w:val="24"/>
            <w:u w:val="none"/>
          </w:rPr>
          <w:t>Director de Vinculación</w:t>
        </w:r>
      </w:hyperlink>
    </w:p>
    <w:p w:rsidR="00187F50" w:rsidRPr="0027418F" w:rsidRDefault="00CE6BE3" w:rsidP="00187F50">
      <w:pPr>
        <w:spacing w:after="0" w:line="240" w:lineRule="auto"/>
        <w:ind w:left="708"/>
        <w:rPr>
          <w:rFonts w:ascii="Arial" w:hAnsi="Arial" w:cs="Arial"/>
          <w:sz w:val="24"/>
          <w:szCs w:val="24"/>
        </w:rPr>
      </w:pPr>
      <w:hyperlink r:id="rId26" w:history="1">
        <w:r w:rsidR="00187F50" w:rsidRPr="0027418F">
          <w:rPr>
            <w:rStyle w:val="Hipervnculo"/>
            <w:rFonts w:ascii="Arial" w:hAnsi="Arial" w:cs="Arial"/>
            <w:color w:val="auto"/>
            <w:sz w:val="24"/>
            <w:szCs w:val="24"/>
            <w:u w:val="none"/>
          </w:rPr>
          <w:t>Jefe del Departamento de Educación Continua</w:t>
        </w:r>
      </w:hyperlink>
    </w:p>
    <w:p w:rsidR="00187F50" w:rsidRPr="0027418F" w:rsidRDefault="00CE6BE3" w:rsidP="00187F50">
      <w:pPr>
        <w:spacing w:after="0" w:line="240" w:lineRule="auto"/>
        <w:ind w:left="708"/>
        <w:rPr>
          <w:rFonts w:ascii="Arial" w:hAnsi="Arial" w:cs="Arial"/>
          <w:sz w:val="24"/>
          <w:szCs w:val="24"/>
        </w:rPr>
      </w:pPr>
      <w:hyperlink r:id="rId27" w:history="1">
        <w:r w:rsidR="00187F50" w:rsidRPr="0027418F">
          <w:rPr>
            <w:rStyle w:val="Hipervnculo"/>
            <w:rFonts w:ascii="Arial" w:hAnsi="Arial" w:cs="Arial"/>
            <w:color w:val="auto"/>
            <w:sz w:val="24"/>
            <w:szCs w:val="24"/>
            <w:u w:val="none"/>
          </w:rPr>
          <w:t>Jefe del Departamento de Gestión Empresarial</w:t>
        </w:r>
      </w:hyperlink>
    </w:p>
    <w:p w:rsidR="00187F50" w:rsidRPr="0027418F" w:rsidRDefault="00CE6BE3" w:rsidP="00187F50">
      <w:pPr>
        <w:spacing w:after="0" w:line="240" w:lineRule="auto"/>
        <w:ind w:left="708"/>
        <w:rPr>
          <w:rFonts w:ascii="Arial" w:hAnsi="Arial" w:cs="Arial"/>
          <w:sz w:val="24"/>
          <w:szCs w:val="24"/>
        </w:rPr>
      </w:pPr>
      <w:hyperlink r:id="rId28" w:history="1">
        <w:r w:rsidR="00187F50" w:rsidRPr="0027418F">
          <w:rPr>
            <w:rStyle w:val="Hipervnculo"/>
            <w:rFonts w:ascii="Arial" w:hAnsi="Arial" w:cs="Arial"/>
            <w:color w:val="auto"/>
            <w:sz w:val="24"/>
            <w:szCs w:val="24"/>
            <w:u w:val="none"/>
          </w:rPr>
          <w:t>Director de División de Ingeniería Tecnología</w:t>
        </w:r>
      </w:hyperlink>
      <w:r w:rsidR="00187F50" w:rsidRPr="0027418F">
        <w:rPr>
          <w:rFonts w:ascii="Arial" w:hAnsi="Arial" w:cs="Arial"/>
          <w:sz w:val="24"/>
          <w:szCs w:val="24"/>
        </w:rPr>
        <w:t> </w:t>
      </w:r>
    </w:p>
    <w:p w:rsidR="00187F50" w:rsidRPr="0027418F" w:rsidRDefault="00CE6BE3" w:rsidP="00187F50">
      <w:pPr>
        <w:spacing w:after="0" w:line="240" w:lineRule="auto"/>
        <w:ind w:left="708"/>
        <w:rPr>
          <w:rFonts w:ascii="Arial" w:hAnsi="Arial" w:cs="Arial"/>
          <w:sz w:val="24"/>
          <w:szCs w:val="24"/>
        </w:rPr>
      </w:pPr>
      <w:hyperlink r:id="rId29" w:history="1">
        <w:r w:rsidR="00187F50" w:rsidRPr="0027418F">
          <w:rPr>
            <w:rStyle w:val="Hipervnculo"/>
            <w:rFonts w:ascii="Arial" w:hAnsi="Arial" w:cs="Arial"/>
            <w:color w:val="auto"/>
            <w:sz w:val="24"/>
            <w:szCs w:val="24"/>
            <w:u w:val="none"/>
          </w:rPr>
          <w:t>Directora de División Económico Administrativa</w:t>
        </w:r>
      </w:hyperlink>
      <w:r w:rsidR="00187F50" w:rsidRPr="0027418F">
        <w:rPr>
          <w:rFonts w:ascii="Arial" w:hAnsi="Arial" w:cs="Arial"/>
          <w:sz w:val="24"/>
          <w:szCs w:val="24"/>
        </w:rPr>
        <w:t> </w:t>
      </w:r>
    </w:p>
    <w:p w:rsidR="00187F50" w:rsidRPr="0027418F" w:rsidRDefault="00CE6BE3" w:rsidP="00187F50">
      <w:pPr>
        <w:spacing w:after="0" w:line="240" w:lineRule="auto"/>
        <w:ind w:left="708"/>
        <w:rPr>
          <w:rFonts w:ascii="Arial" w:hAnsi="Arial" w:cs="Arial"/>
          <w:sz w:val="24"/>
          <w:szCs w:val="24"/>
        </w:rPr>
      </w:pPr>
      <w:hyperlink r:id="rId30" w:history="1">
        <w:r w:rsidR="00187F50" w:rsidRPr="0027418F">
          <w:rPr>
            <w:rStyle w:val="Hipervnculo"/>
            <w:rFonts w:ascii="Arial" w:hAnsi="Arial" w:cs="Arial"/>
            <w:color w:val="auto"/>
            <w:sz w:val="24"/>
            <w:szCs w:val="24"/>
            <w:u w:val="none"/>
          </w:rPr>
          <w:t>Director de División Turismo</w:t>
        </w:r>
      </w:hyperlink>
    </w:p>
    <w:p w:rsidR="00187F50" w:rsidRPr="0027418F" w:rsidRDefault="00CE6BE3" w:rsidP="00187F50">
      <w:pPr>
        <w:spacing w:after="0" w:line="240" w:lineRule="auto"/>
        <w:ind w:left="708"/>
        <w:rPr>
          <w:rFonts w:ascii="Arial" w:hAnsi="Arial" w:cs="Arial"/>
          <w:sz w:val="24"/>
          <w:szCs w:val="24"/>
        </w:rPr>
      </w:pPr>
      <w:hyperlink r:id="rId31" w:history="1">
        <w:r w:rsidR="00187F50" w:rsidRPr="0027418F">
          <w:rPr>
            <w:rStyle w:val="Hipervnculo"/>
            <w:rFonts w:ascii="Arial" w:hAnsi="Arial" w:cs="Arial"/>
            <w:color w:val="auto"/>
            <w:sz w:val="24"/>
            <w:szCs w:val="24"/>
            <w:u w:val="none"/>
          </w:rPr>
          <w:t>Directora de División de Gastronomía</w:t>
        </w:r>
      </w:hyperlink>
    </w:p>
    <w:p w:rsidR="00187F50" w:rsidRPr="0027418F" w:rsidRDefault="00CE6BE3" w:rsidP="00187F50">
      <w:pPr>
        <w:spacing w:after="0" w:line="240" w:lineRule="auto"/>
        <w:ind w:left="708"/>
        <w:rPr>
          <w:rFonts w:ascii="Arial" w:hAnsi="Arial" w:cs="Arial"/>
          <w:sz w:val="24"/>
          <w:szCs w:val="24"/>
        </w:rPr>
      </w:pPr>
      <w:hyperlink r:id="rId32" w:history="1">
        <w:r w:rsidR="00187F50" w:rsidRPr="0027418F">
          <w:rPr>
            <w:rStyle w:val="Hipervnculo"/>
            <w:rFonts w:ascii="Arial" w:hAnsi="Arial" w:cs="Arial"/>
            <w:color w:val="auto"/>
            <w:sz w:val="24"/>
            <w:szCs w:val="24"/>
            <w:u w:val="none"/>
          </w:rPr>
          <w:t>Subdirectora de Planeación y Evaluación</w:t>
        </w:r>
      </w:hyperlink>
      <w:r w:rsidR="00187F50" w:rsidRPr="0027418F">
        <w:rPr>
          <w:rFonts w:ascii="Arial" w:hAnsi="Arial" w:cs="Arial"/>
          <w:sz w:val="24"/>
          <w:szCs w:val="24"/>
        </w:rPr>
        <w:t> </w:t>
      </w:r>
    </w:p>
    <w:p w:rsidR="00187F50" w:rsidRPr="0027418F" w:rsidRDefault="00CE6BE3" w:rsidP="00187F50">
      <w:pPr>
        <w:spacing w:after="0" w:line="240" w:lineRule="auto"/>
        <w:ind w:left="708"/>
        <w:rPr>
          <w:rFonts w:ascii="Arial" w:hAnsi="Arial" w:cs="Arial"/>
          <w:sz w:val="24"/>
          <w:szCs w:val="24"/>
        </w:rPr>
      </w:pPr>
      <w:hyperlink r:id="rId33" w:history="1">
        <w:r w:rsidR="00187F50" w:rsidRPr="0027418F">
          <w:rPr>
            <w:rStyle w:val="Hipervnculo"/>
            <w:rFonts w:ascii="Arial" w:hAnsi="Arial" w:cs="Arial"/>
            <w:color w:val="auto"/>
            <w:sz w:val="24"/>
            <w:szCs w:val="24"/>
            <w:u w:val="none"/>
          </w:rPr>
          <w:t>Director Jurídico</w:t>
        </w:r>
      </w:hyperlink>
      <w:r w:rsidR="00187F50" w:rsidRPr="0027418F">
        <w:rPr>
          <w:rFonts w:ascii="Arial" w:hAnsi="Arial" w:cs="Arial"/>
          <w:sz w:val="24"/>
          <w:szCs w:val="24"/>
        </w:rPr>
        <w:t> </w:t>
      </w:r>
    </w:p>
    <w:p w:rsidR="00187F50" w:rsidRPr="00AC7025" w:rsidRDefault="00187F50" w:rsidP="00187F50">
      <w:pPr>
        <w:spacing w:after="0" w:line="240" w:lineRule="auto"/>
        <w:rPr>
          <w:rFonts w:ascii="Arial" w:hAnsi="Arial" w:cs="Arial"/>
          <w:b/>
          <w:sz w:val="24"/>
        </w:rPr>
      </w:pPr>
    </w:p>
    <w:p w:rsidR="00187F50" w:rsidRPr="00AC7025" w:rsidRDefault="00187F50" w:rsidP="00187F50">
      <w:pPr>
        <w:spacing w:after="0" w:line="240" w:lineRule="auto"/>
        <w:rPr>
          <w:rFonts w:ascii="Arial" w:hAnsi="Arial" w:cs="Arial"/>
          <w:b/>
          <w:sz w:val="24"/>
        </w:rPr>
      </w:pPr>
      <w:r w:rsidRPr="00AC7025">
        <w:rPr>
          <w:rFonts w:ascii="Arial" w:hAnsi="Arial" w:cs="Arial"/>
          <w:b/>
          <w:sz w:val="24"/>
        </w:rPr>
        <w:t>INFRAESTRUCTURA:</w:t>
      </w:r>
    </w:p>
    <w:p w:rsidR="00187F50" w:rsidRPr="00AC7025" w:rsidRDefault="00187F50" w:rsidP="00187F50">
      <w:pPr>
        <w:spacing w:after="0" w:line="240" w:lineRule="auto"/>
        <w:jc w:val="both"/>
        <w:rPr>
          <w:rFonts w:ascii="Arial" w:hAnsi="Arial" w:cs="Arial"/>
          <w:sz w:val="24"/>
        </w:rPr>
      </w:pPr>
      <w:r w:rsidRPr="00AC7025">
        <w:rPr>
          <w:rFonts w:ascii="Arial" w:hAnsi="Arial" w:cs="Arial"/>
          <w:sz w:val="24"/>
        </w:rPr>
        <w:t xml:space="preserve">Cuenta con diez edificios más las instalaciones deportivas, cuya composición se describe a continuación: </w:t>
      </w:r>
    </w:p>
    <w:p w:rsidR="00187F50" w:rsidRPr="00AC7025" w:rsidRDefault="00187F50" w:rsidP="00187F50">
      <w:pPr>
        <w:spacing w:after="0" w:line="240" w:lineRule="auto"/>
        <w:rPr>
          <w:rFonts w:ascii="Arial" w:hAnsi="Arial" w:cs="Arial"/>
          <w:b/>
          <w:sz w:val="24"/>
        </w:rPr>
      </w:pPr>
    </w:p>
    <w:p w:rsidR="00187F50" w:rsidRPr="00AC7025" w:rsidRDefault="00187F50" w:rsidP="00187F50">
      <w:pPr>
        <w:pStyle w:val="Prrafodelista"/>
        <w:numPr>
          <w:ilvl w:val="0"/>
          <w:numId w:val="33"/>
        </w:numPr>
        <w:spacing w:after="0" w:line="240" w:lineRule="auto"/>
        <w:rPr>
          <w:rFonts w:ascii="Arial" w:hAnsi="Arial" w:cs="Arial"/>
          <w:sz w:val="24"/>
        </w:rPr>
      </w:pPr>
      <w:r w:rsidRPr="00AC7025">
        <w:rPr>
          <w:rFonts w:ascii="Arial" w:hAnsi="Arial" w:cs="Arial"/>
          <w:sz w:val="24"/>
        </w:rPr>
        <w:t>Edificio A</w:t>
      </w:r>
    </w:p>
    <w:p w:rsidR="00187F50" w:rsidRPr="00AC7025" w:rsidRDefault="00CE6BE3" w:rsidP="00187F50">
      <w:pPr>
        <w:spacing w:after="0" w:line="240" w:lineRule="auto"/>
        <w:ind w:firstLine="708"/>
        <w:rPr>
          <w:rFonts w:ascii="Arial" w:hAnsi="Arial" w:cs="Arial"/>
          <w:sz w:val="24"/>
        </w:rPr>
      </w:pPr>
      <w:hyperlink r:id="rId34" w:tgtFrame="_blank" w:history="1">
        <w:r w:rsidR="00187F50" w:rsidRPr="00AC7025">
          <w:rPr>
            <w:rStyle w:val="Hipervnculo"/>
            <w:rFonts w:ascii="Arial" w:hAnsi="Arial" w:cs="Arial"/>
            <w:color w:val="auto"/>
            <w:sz w:val="24"/>
            <w:u w:val="none"/>
          </w:rPr>
          <w:t>Edificio Administrativo </w:t>
        </w:r>
      </w:hyperlink>
    </w:p>
    <w:p w:rsidR="00187F50" w:rsidRPr="00AC7025" w:rsidRDefault="00187F50" w:rsidP="00187F50">
      <w:pPr>
        <w:spacing w:after="0" w:line="240" w:lineRule="auto"/>
        <w:rPr>
          <w:rFonts w:ascii="Arial" w:hAnsi="Arial" w:cs="Arial"/>
          <w:sz w:val="24"/>
        </w:rPr>
      </w:pPr>
    </w:p>
    <w:p w:rsidR="00187F50" w:rsidRPr="00AC7025" w:rsidRDefault="00187F50" w:rsidP="00187F50">
      <w:pPr>
        <w:pStyle w:val="Prrafodelista"/>
        <w:numPr>
          <w:ilvl w:val="0"/>
          <w:numId w:val="33"/>
        </w:numPr>
        <w:spacing w:after="0" w:line="240" w:lineRule="auto"/>
        <w:rPr>
          <w:rFonts w:ascii="Arial" w:hAnsi="Arial" w:cs="Arial"/>
          <w:sz w:val="24"/>
        </w:rPr>
      </w:pPr>
      <w:r w:rsidRPr="00AC7025">
        <w:rPr>
          <w:rFonts w:ascii="Arial" w:hAnsi="Arial" w:cs="Arial"/>
          <w:sz w:val="24"/>
        </w:rPr>
        <w:t>Edificio B</w:t>
      </w:r>
    </w:p>
    <w:p w:rsidR="00187F50" w:rsidRPr="00AC7025" w:rsidRDefault="00CE6BE3" w:rsidP="00187F50">
      <w:pPr>
        <w:spacing w:after="0" w:line="240" w:lineRule="auto"/>
        <w:ind w:left="708"/>
        <w:rPr>
          <w:rFonts w:ascii="Arial" w:hAnsi="Arial" w:cs="Arial"/>
          <w:sz w:val="24"/>
        </w:rPr>
      </w:pPr>
      <w:hyperlink r:id="rId35" w:tgtFrame="_blank" w:history="1">
        <w:r w:rsidR="00187F50" w:rsidRPr="00AC7025">
          <w:rPr>
            <w:rStyle w:val="Hipervnculo"/>
            <w:rFonts w:ascii="Arial" w:hAnsi="Arial" w:cs="Arial"/>
            <w:color w:val="auto"/>
            <w:sz w:val="24"/>
            <w:u w:val="none"/>
          </w:rPr>
          <w:t>Auditorio con capacidad de 200 personas.</w:t>
        </w:r>
      </w:hyperlink>
      <w:r w:rsidR="00187F50" w:rsidRPr="00AC7025">
        <w:rPr>
          <w:rFonts w:ascii="Arial" w:hAnsi="Arial" w:cs="Arial"/>
          <w:sz w:val="24"/>
        </w:rPr>
        <w:t> </w:t>
      </w:r>
    </w:p>
    <w:p w:rsidR="00187F50" w:rsidRPr="00AC7025" w:rsidRDefault="00CE6BE3" w:rsidP="00187F50">
      <w:pPr>
        <w:spacing w:after="0" w:line="240" w:lineRule="auto"/>
        <w:ind w:left="708"/>
        <w:rPr>
          <w:rFonts w:ascii="Arial" w:hAnsi="Arial" w:cs="Arial"/>
          <w:sz w:val="24"/>
        </w:rPr>
      </w:pPr>
      <w:hyperlink r:id="rId36" w:tgtFrame="_blank" w:history="1">
        <w:r w:rsidR="00187F50" w:rsidRPr="00AC7025">
          <w:rPr>
            <w:rStyle w:val="Hipervnculo"/>
            <w:rFonts w:ascii="Arial" w:hAnsi="Arial" w:cs="Arial"/>
            <w:color w:val="auto"/>
            <w:sz w:val="24"/>
            <w:u w:val="none"/>
          </w:rPr>
          <w:t>Lobby para actividades culturales.</w:t>
        </w:r>
      </w:hyperlink>
      <w:r w:rsidR="00187F50" w:rsidRPr="00AC7025">
        <w:rPr>
          <w:rFonts w:ascii="Arial" w:hAnsi="Arial" w:cs="Arial"/>
          <w:sz w:val="24"/>
        </w:rPr>
        <w:t> </w:t>
      </w:r>
    </w:p>
    <w:p w:rsidR="00187F50" w:rsidRPr="00AC7025" w:rsidRDefault="00CE6BE3" w:rsidP="00187F50">
      <w:pPr>
        <w:spacing w:after="0" w:line="240" w:lineRule="auto"/>
        <w:ind w:left="708"/>
        <w:rPr>
          <w:rFonts w:ascii="Arial" w:hAnsi="Arial" w:cs="Arial"/>
          <w:sz w:val="24"/>
        </w:rPr>
      </w:pPr>
      <w:hyperlink r:id="rId37" w:tgtFrame="_blank" w:history="1">
        <w:r w:rsidR="00187F50" w:rsidRPr="00AC7025">
          <w:rPr>
            <w:rStyle w:val="Hipervnculo"/>
            <w:rFonts w:ascii="Arial" w:hAnsi="Arial" w:cs="Arial"/>
            <w:color w:val="auto"/>
            <w:sz w:val="24"/>
            <w:u w:val="none"/>
          </w:rPr>
          <w:t>Sala Virtual.</w:t>
        </w:r>
      </w:hyperlink>
      <w:r w:rsidR="00187F50" w:rsidRPr="00AC7025">
        <w:rPr>
          <w:rFonts w:ascii="Arial" w:hAnsi="Arial" w:cs="Arial"/>
          <w:sz w:val="24"/>
        </w:rPr>
        <w:t> </w:t>
      </w:r>
    </w:p>
    <w:p w:rsidR="00187F50" w:rsidRPr="00AC7025" w:rsidRDefault="00187F50" w:rsidP="00187F50">
      <w:pPr>
        <w:spacing w:after="0" w:line="240" w:lineRule="auto"/>
        <w:rPr>
          <w:rFonts w:ascii="Arial" w:hAnsi="Arial" w:cs="Arial"/>
          <w:sz w:val="24"/>
        </w:rPr>
      </w:pPr>
    </w:p>
    <w:p w:rsidR="00187F50" w:rsidRPr="00AC7025" w:rsidRDefault="00187F50" w:rsidP="00187F50">
      <w:pPr>
        <w:pStyle w:val="Prrafodelista"/>
        <w:numPr>
          <w:ilvl w:val="0"/>
          <w:numId w:val="33"/>
        </w:numPr>
        <w:spacing w:after="0" w:line="240" w:lineRule="auto"/>
        <w:rPr>
          <w:rFonts w:ascii="Arial" w:hAnsi="Arial" w:cs="Arial"/>
          <w:sz w:val="24"/>
        </w:rPr>
      </w:pPr>
      <w:r w:rsidRPr="00AC7025">
        <w:rPr>
          <w:rFonts w:ascii="Arial" w:hAnsi="Arial" w:cs="Arial"/>
          <w:sz w:val="24"/>
        </w:rPr>
        <w:t>Edificio C</w:t>
      </w:r>
      <w:r w:rsidRPr="00AC7025">
        <w:rPr>
          <w:rFonts w:ascii="Arial" w:hAnsi="Arial" w:cs="Arial"/>
          <w:sz w:val="24"/>
        </w:rPr>
        <w:br/>
      </w:r>
      <w:hyperlink r:id="rId38" w:tgtFrame="_blank" w:history="1">
        <w:r w:rsidRPr="00AC7025">
          <w:rPr>
            <w:rStyle w:val="Hipervnculo"/>
            <w:rFonts w:ascii="Arial" w:hAnsi="Arial" w:cs="Arial"/>
            <w:color w:val="auto"/>
            <w:sz w:val="24"/>
            <w:u w:val="none"/>
          </w:rPr>
          <w:t>Biblioteca</w:t>
        </w:r>
      </w:hyperlink>
    </w:p>
    <w:p w:rsidR="00187F50" w:rsidRPr="00AC7025" w:rsidRDefault="00CE6BE3" w:rsidP="00187F50">
      <w:pPr>
        <w:spacing w:after="0" w:line="240" w:lineRule="auto"/>
        <w:ind w:left="708"/>
        <w:rPr>
          <w:rFonts w:ascii="Arial" w:hAnsi="Arial" w:cs="Arial"/>
          <w:sz w:val="24"/>
        </w:rPr>
      </w:pPr>
      <w:hyperlink r:id="rId39" w:tgtFrame="_blank" w:history="1">
        <w:r w:rsidR="00187F50" w:rsidRPr="00AC7025">
          <w:rPr>
            <w:rStyle w:val="Hipervnculo"/>
            <w:rFonts w:ascii="Arial" w:hAnsi="Arial" w:cs="Arial"/>
            <w:color w:val="auto"/>
            <w:sz w:val="24"/>
            <w:u w:val="none"/>
          </w:rPr>
          <w:t>Área de consulta con capacidad para 200 personas</w:t>
        </w:r>
        <w:r w:rsidR="00187F50" w:rsidRPr="00AC7025">
          <w:rPr>
            <w:rStyle w:val="Hipervnculo"/>
            <w:rFonts w:ascii="Arial" w:hAnsi="Arial" w:cs="Arial"/>
            <w:color w:val="auto"/>
            <w:sz w:val="24"/>
            <w:u w:val="none"/>
          </w:rPr>
          <w:br/>
        </w:r>
      </w:hyperlink>
      <w:hyperlink r:id="rId40" w:tgtFrame="_blank" w:history="1">
        <w:r w:rsidR="00187F50" w:rsidRPr="00AC7025">
          <w:rPr>
            <w:rStyle w:val="Hipervnculo"/>
            <w:rFonts w:ascii="Arial" w:hAnsi="Arial" w:cs="Arial"/>
            <w:color w:val="auto"/>
            <w:sz w:val="24"/>
            <w:u w:val="none"/>
          </w:rPr>
          <w:t>Sala de Audio y Video</w:t>
        </w:r>
        <w:r w:rsidR="00187F50" w:rsidRPr="00AC7025">
          <w:rPr>
            <w:rStyle w:val="Hipervnculo"/>
            <w:rFonts w:ascii="Arial" w:hAnsi="Arial" w:cs="Arial"/>
            <w:color w:val="auto"/>
            <w:sz w:val="24"/>
            <w:u w:val="none"/>
          </w:rPr>
          <w:br/>
        </w:r>
      </w:hyperlink>
      <w:hyperlink r:id="rId41" w:tgtFrame="_blank" w:history="1">
        <w:r w:rsidR="00187F50" w:rsidRPr="00AC7025">
          <w:rPr>
            <w:rStyle w:val="Hipervnculo"/>
            <w:rFonts w:ascii="Arial" w:hAnsi="Arial" w:cs="Arial"/>
            <w:color w:val="auto"/>
            <w:sz w:val="24"/>
            <w:u w:val="none"/>
          </w:rPr>
          <w:t>Hemeroteca</w:t>
        </w:r>
        <w:r w:rsidR="00187F50" w:rsidRPr="00AC7025">
          <w:rPr>
            <w:rStyle w:val="Hipervnculo"/>
            <w:rFonts w:ascii="Arial" w:hAnsi="Arial" w:cs="Arial"/>
            <w:color w:val="auto"/>
            <w:sz w:val="24"/>
            <w:u w:val="none"/>
          </w:rPr>
          <w:br/>
        </w:r>
      </w:hyperlink>
      <w:hyperlink r:id="rId42" w:tgtFrame="_blank" w:history="1">
        <w:r w:rsidR="00187F50" w:rsidRPr="00AC7025">
          <w:rPr>
            <w:rStyle w:val="Hipervnculo"/>
            <w:rFonts w:ascii="Arial" w:hAnsi="Arial" w:cs="Arial"/>
            <w:color w:val="auto"/>
            <w:sz w:val="24"/>
            <w:u w:val="none"/>
          </w:rPr>
          <w:t>Videoteca</w:t>
        </w:r>
      </w:hyperlink>
      <w:r w:rsidR="00187F50" w:rsidRPr="00AC7025">
        <w:rPr>
          <w:rFonts w:ascii="Arial" w:hAnsi="Arial" w:cs="Arial"/>
          <w:sz w:val="24"/>
        </w:rPr>
        <w:t> </w:t>
      </w:r>
    </w:p>
    <w:p w:rsidR="00187F50" w:rsidRPr="00AC7025" w:rsidRDefault="00CE6BE3" w:rsidP="00187F50">
      <w:pPr>
        <w:spacing w:after="0" w:line="240" w:lineRule="auto"/>
        <w:ind w:left="708"/>
        <w:rPr>
          <w:rFonts w:ascii="Arial" w:hAnsi="Arial" w:cs="Arial"/>
          <w:sz w:val="24"/>
        </w:rPr>
      </w:pPr>
      <w:hyperlink r:id="rId43" w:tgtFrame="_blank" w:history="1">
        <w:r w:rsidR="00187F50" w:rsidRPr="00AC7025">
          <w:rPr>
            <w:rStyle w:val="Hipervnculo"/>
            <w:rFonts w:ascii="Arial" w:hAnsi="Arial" w:cs="Arial"/>
            <w:color w:val="auto"/>
            <w:sz w:val="24"/>
            <w:u w:val="none"/>
          </w:rPr>
          <w:t>Sala de consulta e Internet (25 computadoras)</w:t>
        </w:r>
      </w:hyperlink>
    </w:p>
    <w:p w:rsidR="00187F50" w:rsidRPr="00AC7025" w:rsidRDefault="00187F50" w:rsidP="00187F50">
      <w:pPr>
        <w:spacing w:after="0" w:line="240" w:lineRule="auto"/>
        <w:ind w:left="708"/>
        <w:rPr>
          <w:rFonts w:ascii="Arial" w:hAnsi="Arial" w:cs="Arial"/>
          <w:sz w:val="24"/>
        </w:rPr>
      </w:pPr>
      <w:r w:rsidRPr="00AC7025">
        <w:rPr>
          <w:rFonts w:ascii="Arial" w:hAnsi="Arial" w:cs="Arial"/>
          <w:sz w:val="24"/>
        </w:rPr>
        <w:t>Área de copias e impresión</w:t>
      </w:r>
    </w:p>
    <w:p w:rsidR="00187F50" w:rsidRPr="00AC7025" w:rsidRDefault="00187F50" w:rsidP="00187F50">
      <w:pPr>
        <w:spacing w:after="0" w:line="240" w:lineRule="auto"/>
        <w:rPr>
          <w:rFonts w:ascii="Arial" w:hAnsi="Arial" w:cs="Arial"/>
          <w:sz w:val="24"/>
        </w:rPr>
      </w:pPr>
    </w:p>
    <w:p w:rsidR="00187F50" w:rsidRPr="00AC7025" w:rsidRDefault="00187F50" w:rsidP="00187F50">
      <w:pPr>
        <w:pStyle w:val="Prrafodelista"/>
        <w:numPr>
          <w:ilvl w:val="0"/>
          <w:numId w:val="33"/>
        </w:numPr>
        <w:spacing w:after="0" w:line="240" w:lineRule="auto"/>
        <w:rPr>
          <w:rFonts w:ascii="Arial" w:hAnsi="Arial" w:cs="Arial"/>
          <w:sz w:val="24"/>
        </w:rPr>
      </w:pPr>
      <w:r w:rsidRPr="00AC7025">
        <w:rPr>
          <w:rFonts w:ascii="Arial" w:hAnsi="Arial" w:cs="Arial"/>
          <w:sz w:val="24"/>
        </w:rPr>
        <w:t>Edificio D</w:t>
      </w:r>
      <w:r w:rsidRPr="00AC7025">
        <w:rPr>
          <w:rFonts w:ascii="Arial" w:hAnsi="Arial" w:cs="Arial"/>
          <w:sz w:val="24"/>
        </w:rPr>
        <w:br/>
        <w:t>Centro de Recursos de Idiomas:</w:t>
      </w:r>
    </w:p>
    <w:p w:rsidR="00187F50" w:rsidRPr="00AC7025" w:rsidRDefault="00CE6BE3" w:rsidP="00187F50">
      <w:pPr>
        <w:spacing w:after="0" w:line="240" w:lineRule="auto"/>
        <w:ind w:left="720"/>
        <w:rPr>
          <w:rFonts w:ascii="Arial" w:hAnsi="Arial" w:cs="Arial"/>
          <w:sz w:val="24"/>
        </w:rPr>
      </w:pPr>
      <w:hyperlink r:id="rId44" w:tgtFrame="_blank" w:history="1">
        <w:r w:rsidR="00187F50" w:rsidRPr="00AC7025">
          <w:rPr>
            <w:rStyle w:val="Hipervnculo"/>
            <w:rFonts w:ascii="Arial" w:hAnsi="Arial" w:cs="Arial"/>
            <w:color w:val="auto"/>
            <w:sz w:val="24"/>
            <w:u w:val="none"/>
          </w:rPr>
          <w:t>Área de conversación</w:t>
        </w:r>
        <w:r w:rsidR="00187F50" w:rsidRPr="00AC7025">
          <w:rPr>
            <w:rStyle w:val="Hipervnculo"/>
            <w:rFonts w:ascii="Arial" w:hAnsi="Arial" w:cs="Arial"/>
            <w:color w:val="auto"/>
            <w:sz w:val="24"/>
            <w:u w:val="none"/>
          </w:rPr>
          <w:br/>
        </w:r>
      </w:hyperlink>
      <w:hyperlink r:id="rId45" w:tgtFrame="_blank" w:history="1">
        <w:r w:rsidR="00187F50" w:rsidRPr="00AC7025">
          <w:rPr>
            <w:rStyle w:val="Hipervnculo"/>
            <w:rFonts w:ascii="Arial" w:hAnsi="Arial" w:cs="Arial"/>
            <w:color w:val="auto"/>
            <w:sz w:val="24"/>
            <w:u w:val="none"/>
          </w:rPr>
          <w:t>Área de lectura y audio</w:t>
        </w:r>
        <w:r w:rsidR="00187F50" w:rsidRPr="00AC7025">
          <w:rPr>
            <w:rStyle w:val="Hipervnculo"/>
            <w:rFonts w:ascii="Arial" w:hAnsi="Arial" w:cs="Arial"/>
            <w:color w:val="auto"/>
            <w:sz w:val="24"/>
            <w:u w:val="none"/>
          </w:rPr>
          <w:br/>
        </w:r>
      </w:hyperlink>
      <w:hyperlink r:id="rId46" w:tgtFrame="_blank" w:history="1">
        <w:r w:rsidR="00187F50" w:rsidRPr="00AC7025">
          <w:rPr>
            <w:rStyle w:val="Hipervnculo"/>
            <w:rFonts w:ascii="Arial" w:hAnsi="Arial" w:cs="Arial"/>
            <w:color w:val="auto"/>
            <w:sz w:val="24"/>
            <w:u w:val="none"/>
          </w:rPr>
          <w:t>Área de juegos en inglés y en francés</w:t>
        </w:r>
      </w:hyperlink>
    </w:p>
    <w:p w:rsidR="00187F50" w:rsidRPr="00AC7025" w:rsidRDefault="00CE6BE3" w:rsidP="00187F50">
      <w:pPr>
        <w:spacing w:after="0" w:line="240" w:lineRule="auto"/>
        <w:ind w:left="720"/>
        <w:rPr>
          <w:rFonts w:ascii="Arial" w:hAnsi="Arial" w:cs="Arial"/>
          <w:sz w:val="24"/>
        </w:rPr>
      </w:pPr>
      <w:hyperlink r:id="rId47" w:tgtFrame="_blank" w:history="1">
        <w:r w:rsidR="00187F50" w:rsidRPr="00AC7025">
          <w:rPr>
            <w:rStyle w:val="Hipervnculo"/>
            <w:rFonts w:ascii="Arial" w:hAnsi="Arial" w:cs="Arial"/>
            <w:color w:val="auto"/>
            <w:sz w:val="24"/>
            <w:u w:val="none"/>
          </w:rPr>
          <w:t>Booklets</w:t>
        </w:r>
      </w:hyperlink>
    </w:p>
    <w:p w:rsidR="00187F50" w:rsidRPr="00AC7025" w:rsidRDefault="00CE6BE3" w:rsidP="00187F50">
      <w:pPr>
        <w:spacing w:after="0" w:line="240" w:lineRule="auto"/>
        <w:ind w:left="720"/>
        <w:rPr>
          <w:rFonts w:ascii="Arial" w:hAnsi="Arial" w:cs="Arial"/>
          <w:sz w:val="24"/>
        </w:rPr>
      </w:pPr>
      <w:hyperlink r:id="rId48" w:tgtFrame="_blank" w:history="1">
        <w:r w:rsidR="00187F50" w:rsidRPr="00AC7025">
          <w:rPr>
            <w:rStyle w:val="Hipervnculo"/>
            <w:rFonts w:ascii="Arial" w:hAnsi="Arial" w:cs="Arial"/>
            <w:color w:val="auto"/>
            <w:sz w:val="24"/>
            <w:u w:val="none"/>
          </w:rPr>
          <w:t>Multimedia</w:t>
        </w:r>
      </w:hyperlink>
    </w:p>
    <w:p w:rsidR="00187F50" w:rsidRPr="00AC7025" w:rsidRDefault="00CE6BE3" w:rsidP="00187F50">
      <w:pPr>
        <w:spacing w:after="0" w:line="240" w:lineRule="auto"/>
        <w:ind w:left="862" w:hanging="142"/>
        <w:rPr>
          <w:rFonts w:ascii="Arial" w:hAnsi="Arial" w:cs="Arial"/>
          <w:sz w:val="24"/>
        </w:rPr>
      </w:pPr>
      <w:hyperlink r:id="rId49" w:tgtFrame="_blank" w:history="1">
        <w:r w:rsidR="00187F50" w:rsidRPr="00AC7025">
          <w:rPr>
            <w:rStyle w:val="Hipervnculo"/>
            <w:rFonts w:ascii="Arial" w:hAnsi="Arial" w:cs="Arial"/>
            <w:color w:val="auto"/>
            <w:sz w:val="24"/>
            <w:u w:val="none"/>
          </w:rPr>
          <w:t>Laboratorios de Idiomas</w:t>
        </w:r>
      </w:hyperlink>
      <w:r w:rsidR="00187F50" w:rsidRPr="00AC7025">
        <w:rPr>
          <w:rFonts w:ascii="Arial" w:hAnsi="Arial" w:cs="Arial"/>
          <w:sz w:val="24"/>
        </w:rPr>
        <w:t>:</w:t>
      </w:r>
    </w:p>
    <w:p w:rsidR="00187F50" w:rsidRPr="00AC7025" w:rsidRDefault="00187F50" w:rsidP="00187F50">
      <w:pPr>
        <w:spacing w:after="0" w:line="240" w:lineRule="auto"/>
        <w:ind w:left="720"/>
        <w:rPr>
          <w:rFonts w:ascii="Arial" w:hAnsi="Arial" w:cs="Arial"/>
          <w:sz w:val="24"/>
        </w:rPr>
      </w:pPr>
      <w:r w:rsidRPr="00AC7025">
        <w:rPr>
          <w:rFonts w:ascii="Arial" w:hAnsi="Arial" w:cs="Arial"/>
          <w:sz w:val="24"/>
        </w:rPr>
        <w:t>Cada uno cuenta con 5 islas con 5 computadoras cada una</w:t>
      </w:r>
    </w:p>
    <w:p w:rsidR="00187F50" w:rsidRPr="00AC7025" w:rsidRDefault="00187F50" w:rsidP="00187F50">
      <w:pPr>
        <w:spacing w:after="0" w:line="240" w:lineRule="auto"/>
        <w:ind w:left="720"/>
        <w:rPr>
          <w:rFonts w:ascii="Arial" w:hAnsi="Arial" w:cs="Arial"/>
          <w:sz w:val="24"/>
        </w:rPr>
      </w:pPr>
      <w:r w:rsidRPr="00AC7025">
        <w:rPr>
          <w:rFonts w:ascii="Arial" w:hAnsi="Arial" w:cs="Arial"/>
          <w:sz w:val="24"/>
        </w:rPr>
        <w:t>Cada computadora tiene instalados software de aprendizaje del inglés y francés</w:t>
      </w:r>
    </w:p>
    <w:p w:rsidR="00187F50" w:rsidRPr="00AC7025" w:rsidRDefault="00187F50" w:rsidP="00187F50">
      <w:pPr>
        <w:spacing w:after="0" w:line="240" w:lineRule="auto"/>
        <w:ind w:left="720"/>
        <w:rPr>
          <w:rFonts w:ascii="Arial" w:hAnsi="Arial" w:cs="Arial"/>
          <w:sz w:val="24"/>
        </w:rPr>
      </w:pPr>
      <w:r w:rsidRPr="00AC7025">
        <w:rPr>
          <w:rFonts w:ascii="Arial" w:hAnsi="Arial" w:cs="Arial"/>
          <w:sz w:val="24"/>
        </w:rPr>
        <w:t>Pizarrón electrónico</w:t>
      </w:r>
    </w:p>
    <w:p w:rsidR="00187F50" w:rsidRPr="00AC7025" w:rsidRDefault="00187F50" w:rsidP="00187F50">
      <w:pPr>
        <w:spacing w:after="0" w:line="240" w:lineRule="auto"/>
        <w:ind w:left="720"/>
        <w:rPr>
          <w:rFonts w:ascii="Arial" w:hAnsi="Arial" w:cs="Arial"/>
          <w:sz w:val="24"/>
        </w:rPr>
      </w:pPr>
      <w:r w:rsidRPr="00AC7025">
        <w:rPr>
          <w:rFonts w:ascii="Arial" w:hAnsi="Arial" w:cs="Arial"/>
          <w:sz w:val="24"/>
        </w:rPr>
        <w:t>Equipo de Audio</w:t>
      </w:r>
    </w:p>
    <w:p w:rsidR="00187F50" w:rsidRPr="00AC7025" w:rsidRDefault="00187F50" w:rsidP="00187F50">
      <w:pPr>
        <w:spacing w:after="0" w:line="240" w:lineRule="auto"/>
        <w:rPr>
          <w:rFonts w:ascii="Arial" w:hAnsi="Arial" w:cs="Arial"/>
          <w:sz w:val="24"/>
        </w:rPr>
      </w:pPr>
    </w:p>
    <w:p w:rsidR="00187F50" w:rsidRPr="00AC7025" w:rsidRDefault="00187F50" w:rsidP="00187F50">
      <w:pPr>
        <w:pStyle w:val="Prrafodelista"/>
        <w:numPr>
          <w:ilvl w:val="0"/>
          <w:numId w:val="33"/>
        </w:numPr>
        <w:spacing w:after="0" w:line="240" w:lineRule="auto"/>
        <w:rPr>
          <w:rFonts w:ascii="Arial" w:hAnsi="Arial" w:cs="Arial"/>
          <w:sz w:val="24"/>
        </w:rPr>
      </w:pPr>
      <w:r w:rsidRPr="00AC7025">
        <w:rPr>
          <w:rFonts w:ascii="Arial" w:hAnsi="Arial" w:cs="Arial"/>
          <w:sz w:val="24"/>
        </w:rPr>
        <w:t>Edificio E</w:t>
      </w:r>
      <w:r w:rsidRPr="00AC7025">
        <w:rPr>
          <w:rFonts w:ascii="Arial" w:hAnsi="Arial" w:cs="Arial"/>
          <w:sz w:val="24"/>
        </w:rPr>
        <w:br/>
        <w:t>Laboratorio de Mantenimiento:</w:t>
      </w:r>
    </w:p>
    <w:p w:rsidR="00187F50" w:rsidRPr="00AC7025" w:rsidRDefault="00CE6BE3" w:rsidP="00187F50">
      <w:pPr>
        <w:spacing w:after="0" w:line="240" w:lineRule="auto"/>
        <w:ind w:left="708"/>
        <w:rPr>
          <w:rFonts w:ascii="Arial" w:hAnsi="Arial" w:cs="Arial"/>
          <w:sz w:val="24"/>
        </w:rPr>
      </w:pPr>
      <w:hyperlink r:id="rId50" w:tgtFrame="_blank" w:history="1">
        <w:r w:rsidR="00187F50" w:rsidRPr="00AC7025">
          <w:rPr>
            <w:rStyle w:val="Hipervnculo"/>
            <w:rFonts w:ascii="Arial" w:hAnsi="Arial" w:cs="Arial"/>
            <w:color w:val="auto"/>
            <w:sz w:val="24"/>
            <w:u w:val="none"/>
          </w:rPr>
          <w:t>Sala multimedia</w:t>
        </w:r>
      </w:hyperlink>
    </w:p>
    <w:p w:rsidR="00187F50" w:rsidRPr="00AC7025" w:rsidRDefault="00CE6BE3" w:rsidP="00187F50">
      <w:pPr>
        <w:spacing w:after="0" w:line="240" w:lineRule="auto"/>
        <w:ind w:left="708"/>
        <w:rPr>
          <w:rFonts w:ascii="Arial" w:hAnsi="Arial" w:cs="Arial"/>
          <w:sz w:val="24"/>
        </w:rPr>
      </w:pPr>
      <w:hyperlink r:id="rId51" w:tgtFrame="_blank" w:history="1">
        <w:r w:rsidR="00187F50" w:rsidRPr="00AC7025">
          <w:rPr>
            <w:rStyle w:val="Hipervnculo"/>
            <w:rFonts w:ascii="Arial" w:hAnsi="Arial" w:cs="Arial"/>
            <w:color w:val="auto"/>
            <w:sz w:val="24"/>
            <w:u w:val="none"/>
          </w:rPr>
          <w:t>Laboratorio multidisciplinario</w:t>
        </w:r>
      </w:hyperlink>
    </w:p>
    <w:p w:rsidR="00187F50" w:rsidRPr="00AC7025" w:rsidRDefault="00187F50" w:rsidP="00187F50">
      <w:pPr>
        <w:spacing w:after="0" w:line="240" w:lineRule="auto"/>
        <w:ind w:left="708"/>
        <w:rPr>
          <w:rFonts w:ascii="Arial" w:hAnsi="Arial" w:cs="Arial"/>
          <w:sz w:val="24"/>
        </w:rPr>
      </w:pPr>
      <w:r w:rsidRPr="00AC7025">
        <w:rPr>
          <w:rFonts w:ascii="Arial" w:hAnsi="Arial" w:cs="Arial"/>
          <w:sz w:val="24"/>
        </w:rPr>
        <w:t>Taller de Electrónica y Automatización</w:t>
      </w:r>
    </w:p>
    <w:p w:rsidR="00187F50" w:rsidRPr="00AC7025" w:rsidRDefault="00CE6BE3" w:rsidP="00187F50">
      <w:pPr>
        <w:spacing w:after="0" w:line="240" w:lineRule="auto"/>
        <w:ind w:left="708"/>
        <w:rPr>
          <w:rFonts w:ascii="Arial" w:hAnsi="Arial" w:cs="Arial"/>
          <w:sz w:val="24"/>
        </w:rPr>
      </w:pPr>
      <w:hyperlink r:id="rId52" w:tgtFrame="_blank" w:history="1">
        <w:r w:rsidR="00187F50" w:rsidRPr="00AC7025">
          <w:rPr>
            <w:rStyle w:val="Hipervnculo"/>
            <w:rFonts w:ascii="Arial" w:hAnsi="Arial" w:cs="Arial"/>
            <w:color w:val="auto"/>
            <w:sz w:val="24"/>
            <w:u w:val="none"/>
          </w:rPr>
          <w:t>Taller de Electricidad y Magnetismo</w:t>
        </w:r>
      </w:hyperlink>
    </w:p>
    <w:p w:rsidR="00187F50" w:rsidRPr="00AC7025" w:rsidRDefault="00CE6BE3" w:rsidP="00187F50">
      <w:pPr>
        <w:spacing w:after="0" w:line="240" w:lineRule="auto"/>
        <w:ind w:left="708"/>
        <w:rPr>
          <w:rFonts w:ascii="Arial" w:hAnsi="Arial" w:cs="Arial"/>
          <w:sz w:val="24"/>
        </w:rPr>
      </w:pPr>
      <w:hyperlink r:id="rId53" w:tgtFrame="_blank" w:history="1">
        <w:r w:rsidR="00187F50" w:rsidRPr="00AC7025">
          <w:rPr>
            <w:rStyle w:val="Hipervnculo"/>
            <w:rFonts w:ascii="Arial" w:hAnsi="Arial" w:cs="Arial"/>
            <w:color w:val="auto"/>
            <w:sz w:val="24"/>
            <w:u w:val="none"/>
          </w:rPr>
          <w:t>Taller pesado</w:t>
        </w:r>
      </w:hyperlink>
    </w:p>
    <w:p w:rsidR="00187F50" w:rsidRPr="00AC7025" w:rsidRDefault="00187F50" w:rsidP="00187F50">
      <w:pPr>
        <w:spacing w:after="0" w:line="240" w:lineRule="auto"/>
        <w:rPr>
          <w:rFonts w:ascii="Arial" w:hAnsi="Arial" w:cs="Arial"/>
          <w:sz w:val="24"/>
        </w:rPr>
      </w:pPr>
    </w:p>
    <w:p w:rsidR="00187F50" w:rsidRPr="00AC7025" w:rsidRDefault="00187F50" w:rsidP="00187F50">
      <w:pPr>
        <w:pStyle w:val="Prrafodelista"/>
        <w:numPr>
          <w:ilvl w:val="0"/>
          <w:numId w:val="33"/>
        </w:numPr>
        <w:spacing w:after="0" w:line="240" w:lineRule="auto"/>
        <w:rPr>
          <w:rFonts w:ascii="Arial" w:hAnsi="Arial" w:cs="Arial"/>
          <w:sz w:val="24"/>
        </w:rPr>
      </w:pPr>
      <w:r w:rsidRPr="00AC7025">
        <w:rPr>
          <w:rFonts w:ascii="Arial" w:hAnsi="Arial" w:cs="Arial"/>
          <w:sz w:val="24"/>
        </w:rPr>
        <w:t>Edificio F</w:t>
      </w:r>
      <w:r w:rsidRPr="00AC7025">
        <w:rPr>
          <w:rFonts w:ascii="Arial" w:hAnsi="Arial" w:cs="Arial"/>
          <w:sz w:val="24"/>
        </w:rPr>
        <w:br/>
        <w:t>Laboratorio de Gastronomía:</w:t>
      </w:r>
    </w:p>
    <w:p w:rsidR="00187F50" w:rsidRPr="00AC7025" w:rsidRDefault="00CE6BE3" w:rsidP="00187F50">
      <w:pPr>
        <w:spacing w:after="0" w:line="240" w:lineRule="auto"/>
        <w:ind w:left="708"/>
        <w:rPr>
          <w:rFonts w:ascii="Arial" w:hAnsi="Arial" w:cs="Arial"/>
          <w:sz w:val="24"/>
        </w:rPr>
      </w:pPr>
      <w:hyperlink r:id="rId54" w:tgtFrame="_blank" w:history="1">
        <w:r w:rsidR="00187F50" w:rsidRPr="00AC7025">
          <w:rPr>
            <w:rStyle w:val="Hipervnculo"/>
            <w:rFonts w:ascii="Arial" w:hAnsi="Arial" w:cs="Arial"/>
            <w:color w:val="auto"/>
            <w:sz w:val="24"/>
            <w:u w:val="none"/>
          </w:rPr>
          <w:t>Panadería</w:t>
        </w:r>
      </w:hyperlink>
    </w:p>
    <w:p w:rsidR="00187F50" w:rsidRPr="00AC7025" w:rsidRDefault="00CE6BE3" w:rsidP="00187F50">
      <w:pPr>
        <w:spacing w:after="0" w:line="240" w:lineRule="auto"/>
        <w:ind w:left="708"/>
        <w:rPr>
          <w:rFonts w:ascii="Arial" w:hAnsi="Arial" w:cs="Arial"/>
          <w:sz w:val="24"/>
        </w:rPr>
      </w:pPr>
      <w:hyperlink r:id="rId55" w:tgtFrame="_blank" w:history="1">
        <w:r w:rsidR="00187F50" w:rsidRPr="00AC7025">
          <w:rPr>
            <w:rStyle w:val="Hipervnculo"/>
            <w:rFonts w:ascii="Arial" w:hAnsi="Arial" w:cs="Arial"/>
            <w:color w:val="auto"/>
            <w:sz w:val="24"/>
            <w:u w:val="none"/>
          </w:rPr>
          <w:t>Pastelería</w:t>
        </w:r>
      </w:hyperlink>
    </w:p>
    <w:p w:rsidR="00187F50" w:rsidRPr="00AC7025" w:rsidRDefault="00CE6BE3" w:rsidP="00187F50">
      <w:pPr>
        <w:spacing w:after="0" w:line="240" w:lineRule="auto"/>
        <w:ind w:left="708"/>
        <w:rPr>
          <w:rFonts w:ascii="Arial" w:hAnsi="Arial" w:cs="Arial"/>
          <w:sz w:val="24"/>
        </w:rPr>
      </w:pPr>
      <w:hyperlink r:id="rId56" w:tgtFrame="_blank" w:history="1">
        <w:r w:rsidR="00187F50" w:rsidRPr="00AC7025">
          <w:rPr>
            <w:rStyle w:val="Hipervnculo"/>
            <w:rFonts w:ascii="Arial" w:hAnsi="Arial" w:cs="Arial"/>
            <w:color w:val="auto"/>
            <w:sz w:val="24"/>
            <w:u w:val="none"/>
          </w:rPr>
          <w:t>2 cocinas frías.</w:t>
        </w:r>
      </w:hyperlink>
    </w:p>
    <w:p w:rsidR="00187F50" w:rsidRPr="00AC7025" w:rsidRDefault="00CE6BE3" w:rsidP="00187F50">
      <w:pPr>
        <w:spacing w:after="0" w:line="240" w:lineRule="auto"/>
        <w:ind w:left="708"/>
        <w:rPr>
          <w:rFonts w:ascii="Arial" w:hAnsi="Arial" w:cs="Arial"/>
          <w:sz w:val="24"/>
        </w:rPr>
      </w:pPr>
      <w:hyperlink r:id="rId57" w:tgtFrame="_blank" w:history="1">
        <w:r w:rsidR="00187F50" w:rsidRPr="00AC7025">
          <w:rPr>
            <w:rStyle w:val="Hipervnculo"/>
            <w:rFonts w:ascii="Arial" w:hAnsi="Arial" w:cs="Arial"/>
            <w:color w:val="auto"/>
            <w:sz w:val="24"/>
            <w:u w:val="none"/>
          </w:rPr>
          <w:t>3 Cocinas calientes</w:t>
        </w:r>
      </w:hyperlink>
    </w:p>
    <w:p w:rsidR="00187F50" w:rsidRPr="00AC7025" w:rsidRDefault="00CE6BE3" w:rsidP="00187F50">
      <w:pPr>
        <w:spacing w:after="0" w:line="240" w:lineRule="auto"/>
        <w:ind w:left="708"/>
        <w:rPr>
          <w:rFonts w:ascii="Arial" w:hAnsi="Arial" w:cs="Arial"/>
          <w:sz w:val="24"/>
        </w:rPr>
      </w:pPr>
      <w:hyperlink r:id="rId58" w:tgtFrame="_blank" w:history="1">
        <w:r w:rsidR="00187F50" w:rsidRPr="00AC7025">
          <w:rPr>
            <w:rStyle w:val="Hipervnculo"/>
            <w:rFonts w:ascii="Arial" w:hAnsi="Arial" w:cs="Arial"/>
            <w:color w:val="auto"/>
            <w:sz w:val="24"/>
            <w:u w:val="none"/>
          </w:rPr>
          <w:t>Restaurant – Bar para prácticas</w:t>
        </w:r>
        <w:r w:rsidR="00187F50" w:rsidRPr="00AC7025">
          <w:rPr>
            <w:rStyle w:val="Hipervnculo"/>
            <w:rFonts w:ascii="Arial" w:hAnsi="Arial" w:cs="Arial"/>
            <w:color w:val="auto"/>
            <w:sz w:val="24"/>
            <w:u w:val="none"/>
          </w:rPr>
          <w:br/>
        </w:r>
      </w:hyperlink>
      <w:hyperlink r:id="rId59" w:tgtFrame="_blank" w:history="1">
        <w:r w:rsidR="00187F50" w:rsidRPr="00AC7025">
          <w:rPr>
            <w:rStyle w:val="Hipervnculo"/>
            <w:rFonts w:ascii="Arial" w:hAnsi="Arial" w:cs="Arial"/>
            <w:color w:val="auto"/>
            <w:sz w:val="24"/>
            <w:u w:val="none"/>
          </w:rPr>
          <w:t>Almacén de Alimentos y Bebidas</w:t>
        </w:r>
      </w:hyperlink>
      <w:r w:rsidR="00187F50" w:rsidRPr="00AC7025">
        <w:rPr>
          <w:rFonts w:ascii="Arial" w:hAnsi="Arial" w:cs="Arial"/>
          <w:sz w:val="24"/>
        </w:rPr>
        <w:t> </w:t>
      </w:r>
    </w:p>
    <w:p w:rsidR="00187F50" w:rsidRPr="00AC7025" w:rsidRDefault="00187F50" w:rsidP="00187F50">
      <w:pPr>
        <w:spacing w:after="0" w:line="240" w:lineRule="auto"/>
        <w:rPr>
          <w:rFonts w:ascii="Arial" w:hAnsi="Arial" w:cs="Arial"/>
          <w:sz w:val="24"/>
        </w:rPr>
      </w:pPr>
    </w:p>
    <w:p w:rsidR="00187F50" w:rsidRPr="00AC7025" w:rsidRDefault="00187F50" w:rsidP="00187F50">
      <w:pPr>
        <w:pStyle w:val="Prrafodelista"/>
        <w:numPr>
          <w:ilvl w:val="0"/>
          <w:numId w:val="33"/>
        </w:numPr>
        <w:spacing w:after="0" w:line="240" w:lineRule="auto"/>
        <w:rPr>
          <w:rFonts w:ascii="Arial" w:hAnsi="Arial" w:cs="Arial"/>
          <w:sz w:val="24"/>
        </w:rPr>
      </w:pPr>
      <w:r w:rsidRPr="00AC7025">
        <w:rPr>
          <w:rFonts w:ascii="Arial" w:hAnsi="Arial" w:cs="Arial"/>
          <w:sz w:val="24"/>
        </w:rPr>
        <w:t>Edificio G</w:t>
      </w:r>
    </w:p>
    <w:p w:rsidR="00187F50" w:rsidRPr="00AC7025" w:rsidRDefault="00187F50" w:rsidP="00187F50">
      <w:pPr>
        <w:spacing w:after="0" w:line="240" w:lineRule="auto"/>
        <w:ind w:left="708"/>
        <w:rPr>
          <w:rFonts w:ascii="Arial" w:hAnsi="Arial" w:cs="Arial"/>
          <w:sz w:val="24"/>
        </w:rPr>
      </w:pPr>
      <w:r w:rsidRPr="00AC7025">
        <w:rPr>
          <w:rFonts w:ascii="Arial" w:hAnsi="Arial" w:cs="Arial"/>
          <w:sz w:val="24"/>
        </w:rPr>
        <w:t>Aulas de Gastronomía</w:t>
      </w:r>
    </w:p>
    <w:p w:rsidR="00187F50" w:rsidRPr="00AC7025" w:rsidRDefault="00CE6BE3" w:rsidP="00187F50">
      <w:pPr>
        <w:spacing w:after="0" w:line="240" w:lineRule="auto"/>
        <w:ind w:left="708"/>
        <w:rPr>
          <w:rFonts w:ascii="Arial" w:hAnsi="Arial" w:cs="Arial"/>
          <w:sz w:val="24"/>
        </w:rPr>
      </w:pPr>
      <w:hyperlink r:id="rId60" w:tgtFrame="_blank" w:history="1">
        <w:r w:rsidR="00187F50" w:rsidRPr="00AC7025">
          <w:rPr>
            <w:rStyle w:val="Hipervnculo"/>
            <w:rFonts w:ascii="Arial" w:hAnsi="Arial" w:cs="Arial"/>
            <w:color w:val="auto"/>
            <w:sz w:val="24"/>
            <w:u w:val="none"/>
          </w:rPr>
          <w:t>2 Salas Audiovisuales</w:t>
        </w:r>
      </w:hyperlink>
      <w:r w:rsidR="00187F50" w:rsidRPr="00AC7025">
        <w:rPr>
          <w:rFonts w:ascii="Arial" w:hAnsi="Arial" w:cs="Arial"/>
          <w:sz w:val="24"/>
        </w:rPr>
        <w:t> </w:t>
      </w:r>
    </w:p>
    <w:p w:rsidR="00187F50" w:rsidRPr="00AC7025" w:rsidRDefault="00CE6BE3" w:rsidP="00187F50">
      <w:pPr>
        <w:spacing w:after="0" w:line="240" w:lineRule="auto"/>
        <w:ind w:left="708"/>
        <w:rPr>
          <w:rFonts w:ascii="Arial" w:hAnsi="Arial" w:cs="Arial"/>
          <w:sz w:val="24"/>
        </w:rPr>
      </w:pPr>
      <w:hyperlink r:id="rId61" w:tgtFrame="_blank" w:history="1">
        <w:r w:rsidR="00187F50" w:rsidRPr="00AC7025">
          <w:rPr>
            <w:rStyle w:val="Hipervnculo"/>
            <w:rFonts w:ascii="Arial" w:hAnsi="Arial" w:cs="Arial"/>
            <w:color w:val="auto"/>
            <w:sz w:val="24"/>
            <w:u w:val="none"/>
          </w:rPr>
          <w:t>Laboratorio de Idiomas</w:t>
        </w:r>
      </w:hyperlink>
    </w:p>
    <w:p w:rsidR="00187F50" w:rsidRPr="00AC7025" w:rsidRDefault="00CE6BE3" w:rsidP="00187F50">
      <w:pPr>
        <w:spacing w:after="0" w:line="240" w:lineRule="auto"/>
        <w:ind w:left="708"/>
        <w:rPr>
          <w:rFonts w:ascii="Arial" w:hAnsi="Arial" w:cs="Arial"/>
          <w:sz w:val="24"/>
        </w:rPr>
      </w:pPr>
      <w:hyperlink r:id="rId62" w:tgtFrame="_blank" w:history="1">
        <w:r w:rsidR="00187F50" w:rsidRPr="00AC7025">
          <w:rPr>
            <w:rStyle w:val="Hipervnculo"/>
            <w:rFonts w:ascii="Arial" w:hAnsi="Arial" w:cs="Arial"/>
            <w:color w:val="auto"/>
            <w:sz w:val="24"/>
            <w:u w:val="none"/>
          </w:rPr>
          <w:t>2 Laboratorios de Cómputo</w:t>
        </w:r>
      </w:hyperlink>
    </w:p>
    <w:p w:rsidR="00187F50" w:rsidRPr="00AC7025" w:rsidRDefault="00187F50" w:rsidP="00187F50">
      <w:pPr>
        <w:spacing w:after="0" w:line="240" w:lineRule="auto"/>
        <w:rPr>
          <w:rFonts w:ascii="Arial" w:hAnsi="Arial" w:cs="Arial"/>
          <w:sz w:val="24"/>
        </w:rPr>
      </w:pPr>
    </w:p>
    <w:p w:rsidR="00187F50" w:rsidRPr="00AC7025" w:rsidRDefault="00187F50" w:rsidP="00187F50">
      <w:pPr>
        <w:pStyle w:val="Prrafodelista"/>
        <w:numPr>
          <w:ilvl w:val="0"/>
          <w:numId w:val="33"/>
        </w:numPr>
        <w:spacing w:after="0" w:line="240" w:lineRule="auto"/>
        <w:rPr>
          <w:rFonts w:ascii="Arial" w:hAnsi="Arial" w:cs="Arial"/>
          <w:sz w:val="24"/>
        </w:rPr>
      </w:pPr>
      <w:r w:rsidRPr="00AC7025">
        <w:rPr>
          <w:rFonts w:ascii="Arial" w:hAnsi="Arial" w:cs="Arial"/>
          <w:sz w:val="24"/>
        </w:rPr>
        <w:t>Edificio H</w:t>
      </w:r>
    </w:p>
    <w:p w:rsidR="00187F50" w:rsidRPr="00AC7025" w:rsidRDefault="00187F50" w:rsidP="00187F50">
      <w:pPr>
        <w:spacing w:after="0" w:line="240" w:lineRule="auto"/>
        <w:ind w:left="708"/>
        <w:rPr>
          <w:rFonts w:ascii="Arial" w:hAnsi="Arial" w:cs="Arial"/>
          <w:sz w:val="24"/>
        </w:rPr>
      </w:pPr>
      <w:r w:rsidRPr="00AC7025">
        <w:rPr>
          <w:rFonts w:ascii="Arial" w:hAnsi="Arial" w:cs="Arial"/>
          <w:sz w:val="24"/>
        </w:rPr>
        <w:t>Aulas de la División de Ingeniería y Tecnología</w:t>
      </w:r>
    </w:p>
    <w:p w:rsidR="00187F50" w:rsidRPr="00AC7025" w:rsidRDefault="00187F50" w:rsidP="00187F50">
      <w:pPr>
        <w:spacing w:after="0" w:line="240" w:lineRule="auto"/>
        <w:ind w:left="708"/>
        <w:rPr>
          <w:rFonts w:ascii="Arial" w:hAnsi="Arial" w:cs="Arial"/>
          <w:sz w:val="24"/>
        </w:rPr>
      </w:pPr>
      <w:r w:rsidRPr="00AC7025">
        <w:rPr>
          <w:rFonts w:ascii="Arial" w:hAnsi="Arial" w:cs="Arial"/>
          <w:sz w:val="24"/>
        </w:rPr>
        <w:t>Aulas de la División Económico Administrativa</w:t>
      </w:r>
    </w:p>
    <w:p w:rsidR="00187F50" w:rsidRPr="00AC7025" w:rsidRDefault="00CE6BE3" w:rsidP="00187F50">
      <w:pPr>
        <w:spacing w:after="0" w:line="240" w:lineRule="auto"/>
        <w:ind w:left="708"/>
        <w:rPr>
          <w:rFonts w:ascii="Arial" w:hAnsi="Arial" w:cs="Arial"/>
          <w:sz w:val="24"/>
        </w:rPr>
      </w:pPr>
      <w:hyperlink r:id="rId63" w:tgtFrame="_blank" w:history="1">
        <w:r w:rsidR="00187F50" w:rsidRPr="00AC7025">
          <w:rPr>
            <w:rStyle w:val="Hipervnculo"/>
            <w:rFonts w:ascii="Arial" w:hAnsi="Arial" w:cs="Arial"/>
            <w:color w:val="auto"/>
            <w:sz w:val="24"/>
            <w:u w:val="none"/>
          </w:rPr>
          <w:t>2 Salas Audiovisuales</w:t>
        </w:r>
      </w:hyperlink>
      <w:r w:rsidR="00187F50" w:rsidRPr="00AC7025">
        <w:rPr>
          <w:rFonts w:ascii="Arial" w:hAnsi="Arial" w:cs="Arial"/>
          <w:sz w:val="24"/>
        </w:rPr>
        <w:t> </w:t>
      </w:r>
    </w:p>
    <w:p w:rsidR="00187F50" w:rsidRPr="00AC7025" w:rsidRDefault="00CE6BE3" w:rsidP="00187F50">
      <w:pPr>
        <w:spacing w:after="0" w:line="240" w:lineRule="auto"/>
        <w:ind w:left="708"/>
        <w:rPr>
          <w:rFonts w:ascii="Arial" w:hAnsi="Arial" w:cs="Arial"/>
          <w:sz w:val="24"/>
        </w:rPr>
      </w:pPr>
      <w:hyperlink r:id="rId64" w:tgtFrame="_blank" w:history="1">
        <w:r w:rsidR="00187F50" w:rsidRPr="00AC7025">
          <w:rPr>
            <w:rStyle w:val="Hipervnculo"/>
            <w:rFonts w:ascii="Arial" w:hAnsi="Arial" w:cs="Arial"/>
            <w:color w:val="auto"/>
            <w:sz w:val="24"/>
            <w:u w:val="none"/>
          </w:rPr>
          <w:t>Laboratorio de Idiomas</w:t>
        </w:r>
      </w:hyperlink>
      <w:r w:rsidR="00187F50" w:rsidRPr="00AC7025">
        <w:rPr>
          <w:rFonts w:ascii="Arial" w:hAnsi="Arial" w:cs="Arial"/>
          <w:sz w:val="24"/>
        </w:rPr>
        <w:t> </w:t>
      </w:r>
    </w:p>
    <w:p w:rsidR="00187F50" w:rsidRPr="00AC7025" w:rsidRDefault="00187F50" w:rsidP="00187F50">
      <w:pPr>
        <w:spacing w:after="0" w:line="240" w:lineRule="auto"/>
        <w:ind w:left="708"/>
        <w:rPr>
          <w:rFonts w:ascii="Arial" w:hAnsi="Arial" w:cs="Arial"/>
          <w:sz w:val="24"/>
        </w:rPr>
      </w:pPr>
      <w:r w:rsidRPr="00AC7025">
        <w:rPr>
          <w:rFonts w:ascii="Arial" w:hAnsi="Arial" w:cs="Arial"/>
          <w:sz w:val="24"/>
        </w:rPr>
        <w:t>Laboratorio de Redes</w:t>
      </w:r>
    </w:p>
    <w:p w:rsidR="00187F50" w:rsidRPr="00AC7025" w:rsidRDefault="00187F50" w:rsidP="00187F50">
      <w:pPr>
        <w:spacing w:after="0" w:line="240" w:lineRule="auto"/>
        <w:rPr>
          <w:rFonts w:ascii="Arial" w:hAnsi="Arial" w:cs="Arial"/>
          <w:sz w:val="24"/>
        </w:rPr>
      </w:pPr>
    </w:p>
    <w:p w:rsidR="00187F50" w:rsidRPr="00AC7025" w:rsidRDefault="00187F50" w:rsidP="00187F50">
      <w:pPr>
        <w:pStyle w:val="Prrafodelista"/>
        <w:numPr>
          <w:ilvl w:val="0"/>
          <w:numId w:val="33"/>
        </w:numPr>
        <w:spacing w:after="0" w:line="240" w:lineRule="auto"/>
        <w:rPr>
          <w:rFonts w:ascii="Arial" w:hAnsi="Arial" w:cs="Arial"/>
          <w:sz w:val="24"/>
        </w:rPr>
      </w:pPr>
      <w:r w:rsidRPr="00AC7025">
        <w:rPr>
          <w:rFonts w:ascii="Arial" w:hAnsi="Arial" w:cs="Arial"/>
          <w:sz w:val="24"/>
        </w:rPr>
        <w:t>Edificio J</w:t>
      </w:r>
    </w:p>
    <w:p w:rsidR="00187F50" w:rsidRPr="00AC7025" w:rsidRDefault="00CE6BE3" w:rsidP="00187F50">
      <w:pPr>
        <w:spacing w:after="0" w:line="240" w:lineRule="auto"/>
        <w:ind w:left="708"/>
        <w:rPr>
          <w:rFonts w:ascii="Arial" w:hAnsi="Arial" w:cs="Arial"/>
          <w:sz w:val="24"/>
        </w:rPr>
      </w:pPr>
      <w:hyperlink r:id="rId65" w:tgtFrame="_blank" w:history="1">
        <w:r w:rsidR="00187F50" w:rsidRPr="00AC7025">
          <w:rPr>
            <w:rStyle w:val="Hipervnculo"/>
            <w:rFonts w:ascii="Arial" w:hAnsi="Arial" w:cs="Arial"/>
            <w:color w:val="auto"/>
            <w:sz w:val="24"/>
            <w:u w:val="none"/>
          </w:rPr>
          <w:t>3 Laboratorios de Cómputo</w:t>
        </w:r>
      </w:hyperlink>
    </w:p>
    <w:p w:rsidR="00187F50" w:rsidRPr="00AC7025" w:rsidRDefault="00187F50" w:rsidP="00187F50">
      <w:pPr>
        <w:spacing w:after="0" w:line="240" w:lineRule="auto"/>
        <w:rPr>
          <w:rFonts w:ascii="Arial" w:hAnsi="Arial" w:cs="Arial"/>
          <w:sz w:val="24"/>
        </w:rPr>
      </w:pPr>
    </w:p>
    <w:p w:rsidR="00187F50" w:rsidRPr="00AC7025" w:rsidRDefault="00187F50" w:rsidP="00187F50">
      <w:pPr>
        <w:pStyle w:val="Prrafodelista"/>
        <w:numPr>
          <w:ilvl w:val="0"/>
          <w:numId w:val="33"/>
        </w:numPr>
        <w:spacing w:after="0" w:line="240" w:lineRule="auto"/>
        <w:rPr>
          <w:rFonts w:ascii="Arial" w:hAnsi="Arial" w:cs="Arial"/>
          <w:sz w:val="24"/>
        </w:rPr>
      </w:pPr>
      <w:r w:rsidRPr="00AC7025">
        <w:rPr>
          <w:rFonts w:ascii="Arial" w:hAnsi="Arial" w:cs="Arial"/>
          <w:sz w:val="24"/>
        </w:rPr>
        <w:t>Edificio K</w:t>
      </w:r>
    </w:p>
    <w:p w:rsidR="00187F50" w:rsidRPr="00AC7025" w:rsidRDefault="00187F50" w:rsidP="00187F50">
      <w:pPr>
        <w:spacing w:after="0" w:line="240" w:lineRule="auto"/>
        <w:ind w:left="708"/>
        <w:rPr>
          <w:rFonts w:ascii="Arial" w:hAnsi="Arial" w:cs="Arial"/>
          <w:sz w:val="24"/>
        </w:rPr>
      </w:pPr>
      <w:r w:rsidRPr="00AC7025">
        <w:rPr>
          <w:rFonts w:ascii="Arial" w:hAnsi="Arial" w:cs="Arial"/>
          <w:sz w:val="24"/>
        </w:rPr>
        <w:t>15 Aulas de la División de Turismo</w:t>
      </w:r>
    </w:p>
    <w:p w:rsidR="00187F50" w:rsidRPr="00AC7025" w:rsidRDefault="00187F50" w:rsidP="00187F50">
      <w:pPr>
        <w:spacing w:after="0" w:line="240" w:lineRule="auto"/>
        <w:ind w:left="708"/>
        <w:rPr>
          <w:rFonts w:ascii="Arial" w:hAnsi="Arial" w:cs="Arial"/>
          <w:sz w:val="24"/>
        </w:rPr>
      </w:pPr>
      <w:r w:rsidRPr="00AC7025">
        <w:rPr>
          <w:rFonts w:ascii="Arial" w:hAnsi="Arial" w:cs="Arial"/>
          <w:sz w:val="24"/>
        </w:rPr>
        <w:lastRenderedPageBreak/>
        <w:t>Laboratorio de Hospedaje</w:t>
      </w:r>
    </w:p>
    <w:p w:rsidR="00187F50" w:rsidRPr="00AC7025" w:rsidRDefault="00CE6BE3" w:rsidP="00187F50">
      <w:pPr>
        <w:spacing w:after="0" w:line="240" w:lineRule="auto"/>
        <w:ind w:left="708"/>
        <w:rPr>
          <w:rFonts w:ascii="Arial" w:hAnsi="Arial" w:cs="Arial"/>
          <w:sz w:val="24"/>
        </w:rPr>
      </w:pPr>
      <w:hyperlink r:id="rId66" w:tgtFrame="_blank" w:history="1">
        <w:r w:rsidR="00187F50" w:rsidRPr="00AC7025">
          <w:rPr>
            <w:rStyle w:val="Hipervnculo"/>
            <w:rFonts w:ascii="Arial" w:hAnsi="Arial" w:cs="Arial"/>
            <w:color w:val="auto"/>
            <w:sz w:val="24"/>
            <w:u w:val="none"/>
          </w:rPr>
          <w:t>Laboratorio de Idiomas</w:t>
        </w:r>
      </w:hyperlink>
    </w:p>
    <w:p w:rsidR="00187F50" w:rsidRPr="00AC7025" w:rsidRDefault="00CE6BE3" w:rsidP="00187F50">
      <w:pPr>
        <w:spacing w:after="0" w:line="240" w:lineRule="auto"/>
        <w:ind w:left="708"/>
        <w:rPr>
          <w:rFonts w:ascii="Arial" w:hAnsi="Arial" w:cs="Arial"/>
          <w:sz w:val="24"/>
        </w:rPr>
      </w:pPr>
      <w:hyperlink r:id="rId67" w:tgtFrame="_blank" w:history="1">
        <w:r w:rsidR="00187F50" w:rsidRPr="00AC7025">
          <w:rPr>
            <w:rStyle w:val="Hipervnculo"/>
            <w:rFonts w:ascii="Arial" w:hAnsi="Arial" w:cs="Arial"/>
            <w:color w:val="auto"/>
            <w:sz w:val="24"/>
            <w:u w:val="none"/>
          </w:rPr>
          <w:t>Sala Audiovisual</w:t>
        </w:r>
      </w:hyperlink>
    </w:p>
    <w:p w:rsidR="00187F50" w:rsidRPr="00AC7025" w:rsidRDefault="00CE6BE3" w:rsidP="00187F50">
      <w:pPr>
        <w:spacing w:after="0" w:line="240" w:lineRule="auto"/>
        <w:ind w:left="708"/>
        <w:rPr>
          <w:rFonts w:ascii="Arial" w:hAnsi="Arial" w:cs="Arial"/>
          <w:sz w:val="24"/>
        </w:rPr>
      </w:pPr>
      <w:hyperlink r:id="rId68" w:tgtFrame="_blank" w:history="1">
        <w:r w:rsidR="00187F50" w:rsidRPr="00AC7025">
          <w:rPr>
            <w:rStyle w:val="Hipervnculo"/>
            <w:rFonts w:ascii="Arial" w:hAnsi="Arial" w:cs="Arial"/>
            <w:color w:val="auto"/>
            <w:sz w:val="24"/>
            <w:u w:val="none"/>
          </w:rPr>
          <w:t>2 Laboratorios de Cómputo</w:t>
        </w:r>
      </w:hyperlink>
    </w:p>
    <w:p w:rsidR="00187F50" w:rsidRPr="00AC7025" w:rsidRDefault="00187F50" w:rsidP="00187F50">
      <w:pPr>
        <w:spacing w:after="0" w:line="240" w:lineRule="auto"/>
        <w:ind w:left="708"/>
        <w:rPr>
          <w:rFonts w:ascii="Arial" w:hAnsi="Arial" w:cs="Arial"/>
          <w:sz w:val="24"/>
        </w:rPr>
      </w:pPr>
      <w:r w:rsidRPr="00AC7025">
        <w:rPr>
          <w:rFonts w:ascii="Arial" w:hAnsi="Arial" w:cs="Arial"/>
          <w:sz w:val="24"/>
        </w:rPr>
        <w:t>4 laboratorios de Idiomas</w:t>
      </w:r>
    </w:p>
    <w:p w:rsidR="00187F50" w:rsidRPr="00AC7025" w:rsidRDefault="00187F50" w:rsidP="00187F50">
      <w:pPr>
        <w:spacing w:after="0" w:line="240" w:lineRule="auto"/>
        <w:ind w:left="708"/>
        <w:rPr>
          <w:rFonts w:ascii="Arial" w:hAnsi="Arial" w:cs="Arial"/>
          <w:sz w:val="24"/>
        </w:rPr>
      </w:pPr>
      <w:r w:rsidRPr="00AC7025">
        <w:rPr>
          <w:rFonts w:ascii="Arial" w:hAnsi="Arial" w:cs="Arial"/>
          <w:sz w:val="24"/>
        </w:rPr>
        <w:t>Cada uno cuenta con 5 islas con 5 computadoras cada una</w:t>
      </w:r>
    </w:p>
    <w:p w:rsidR="00187F50" w:rsidRPr="00AC7025" w:rsidRDefault="00187F50" w:rsidP="00187F50">
      <w:pPr>
        <w:spacing w:after="0" w:line="240" w:lineRule="auto"/>
        <w:ind w:left="708"/>
        <w:rPr>
          <w:rFonts w:ascii="Arial" w:hAnsi="Arial" w:cs="Arial"/>
          <w:sz w:val="24"/>
        </w:rPr>
      </w:pPr>
      <w:r w:rsidRPr="00AC7025">
        <w:rPr>
          <w:rFonts w:ascii="Arial" w:hAnsi="Arial" w:cs="Arial"/>
          <w:sz w:val="24"/>
        </w:rPr>
        <w:t>Cada computadora tiene instalados software de aprendizaje del inglés y francés</w:t>
      </w:r>
    </w:p>
    <w:p w:rsidR="00187F50" w:rsidRPr="00AC7025" w:rsidRDefault="00187F50" w:rsidP="00187F50">
      <w:pPr>
        <w:spacing w:after="0" w:line="240" w:lineRule="auto"/>
        <w:ind w:left="851" w:hanging="142"/>
        <w:rPr>
          <w:rFonts w:ascii="Arial" w:hAnsi="Arial" w:cs="Arial"/>
          <w:sz w:val="24"/>
        </w:rPr>
      </w:pPr>
    </w:p>
    <w:p w:rsidR="00187F50" w:rsidRPr="00AC7025" w:rsidRDefault="00187F50" w:rsidP="00187F50">
      <w:pPr>
        <w:pStyle w:val="Prrafodelista"/>
        <w:numPr>
          <w:ilvl w:val="0"/>
          <w:numId w:val="33"/>
        </w:numPr>
        <w:spacing w:after="0" w:line="240" w:lineRule="auto"/>
        <w:rPr>
          <w:rFonts w:ascii="Arial" w:hAnsi="Arial" w:cs="Arial"/>
          <w:sz w:val="24"/>
        </w:rPr>
      </w:pPr>
      <w:r w:rsidRPr="00AC7025">
        <w:rPr>
          <w:rFonts w:ascii="Arial" w:hAnsi="Arial" w:cs="Arial"/>
          <w:sz w:val="24"/>
        </w:rPr>
        <w:t>Instalaciones deportivas:</w:t>
      </w:r>
    </w:p>
    <w:p w:rsidR="00187F50" w:rsidRPr="00AC7025" w:rsidRDefault="00187F50" w:rsidP="00187F50">
      <w:pPr>
        <w:spacing w:after="0" w:line="240" w:lineRule="auto"/>
        <w:ind w:left="709"/>
        <w:jc w:val="both"/>
        <w:rPr>
          <w:rFonts w:ascii="Arial" w:hAnsi="Arial" w:cs="Arial"/>
          <w:sz w:val="24"/>
        </w:rPr>
      </w:pPr>
      <w:r w:rsidRPr="00AC7025">
        <w:rPr>
          <w:rFonts w:ascii="Arial" w:hAnsi="Arial" w:cs="Arial"/>
          <w:sz w:val="24"/>
        </w:rPr>
        <w:t>Campo de futbol profesional, de pasto sintético. (Actualmente en construcción, para mayo a estará en funcionamiento)</w:t>
      </w:r>
    </w:p>
    <w:p w:rsidR="00187F50" w:rsidRPr="00AC7025" w:rsidRDefault="00CE6BE3" w:rsidP="00187F50">
      <w:pPr>
        <w:spacing w:after="0" w:line="240" w:lineRule="auto"/>
        <w:ind w:left="709"/>
        <w:rPr>
          <w:rFonts w:ascii="Arial" w:hAnsi="Arial" w:cs="Arial"/>
          <w:sz w:val="24"/>
        </w:rPr>
      </w:pPr>
      <w:hyperlink r:id="rId69" w:tgtFrame="_blank" w:history="1">
        <w:r w:rsidR="00187F50" w:rsidRPr="00AC7025">
          <w:rPr>
            <w:rStyle w:val="Hipervnculo"/>
            <w:rFonts w:ascii="Arial" w:hAnsi="Arial" w:cs="Arial"/>
            <w:color w:val="auto"/>
            <w:sz w:val="24"/>
            <w:u w:val="none"/>
          </w:rPr>
          <w:t>Cancha de Básquetbol</w:t>
        </w:r>
      </w:hyperlink>
    </w:p>
    <w:p w:rsidR="00187F50" w:rsidRPr="00AC7025" w:rsidRDefault="00187F50" w:rsidP="00187F50">
      <w:pPr>
        <w:spacing w:after="0" w:line="240" w:lineRule="auto"/>
        <w:ind w:left="709"/>
        <w:rPr>
          <w:rFonts w:ascii="Arial" w:hAnsi="Arial" w:cs="Arial"/>
          <w:sz w:val="24"/>
        </w:rPr>
      </w:pPr>
      <w:r w:rsidRPr="00AC7025">
        <w:rPr>
          <w:rFonts w:ascii="Arial" w:hAnsi="Arial" w:cs="Arial"/>
          <w:sz w:val="24"/>
        </w:rPr>
        <w:t>Cancha de Voleibol</w:t>
      </w:r>
    </w:p>
    <w:p w:rsidR="00187F50" w:rsidRPr="00AC7025" w:rsidRDefault="00187F50" w:rsidP="00187F50">
      <w:pPr>
        <w:spacing w:after="0" w:line="240" w:lineRule="auto"/>
        <w:ind w:left="709"/>
        <w:rPr>
          <w:rFonts w:ascii="Arial" w:hAnsi="Arial" w:cs="Arial"/>
          <w:sz w:val="24"/>
        </w:rPr>
      </w:pPr>
      <w:r w:rsidRPr="00AC7025">
        <w:rPr>
          <w:rFonts w:ascii="Arial" w:hAnsi="Arial" w:cs="Arial"/>
          <w:sz w:val="24"/>
        </w:rPr>
        <w:t>Mesas de Ping Pong</w:t>
      </w:r>
    </w:p>
    <w:p w:rsidR="00187F50" w:rsidRPr="00AC7025" w:rsidRDefault="00187F50" w:rsidP="00187F50">
      <w:pPr>
        <w:spacing w:after="0" w:line="240" w:lineRule="auto"/>
        <w:rPr>
          <w:rFonts w:ascii="Arial" w:hAnsi="Arial" w:cs="Arial"/>
          <w:b/>
          <w:sz w:val="24"/>
        </w:rPr>
      </w:pPr>
    </w:p>
    <w:p w:rsidR="00187F50" w:rsidRPr="00AC7025" w:rsidRDefault="00187F50" w:rsidP="00187F50">
      <w:pPr>
        <w:spacing w:after="0" w:line="240" w:lineRule="auto"/>
        <w:rPr>
          <w:rFonts w:ascii="Arial" w:hAnsi="Arial" w:cs="Arial"/>
          <w:b/>
          <w:sz w:val="24"/>
        </w:rPr>
      </w:pPr>
      <w:r w:rsidRPr="00AC7025">
        <w:rPr>
          <w:rFonts w:ascii="Arial" w:hAnsi="Arial" w:cs="Arial"/>
          <w:b/>
          <w:sz w:val="24"/>
        </w:rPr>
        <w:t>ÁREAS O CAMPOS DEL SABER:</w:t>
      </w:r>
    </w:p>
    <w:p w:rsidR="00187F50" w:rsidRPr="00AC7025" w:rsidRDefault="00187F50" w:rsidP="00187F50">
      <w:pPr>
        <w:spacing w:after="0" w:line="240" w:lineRule="auto"/>
        <w:rPr>
          <w:rFonts w:ascii="Arial" w:hAnsi="Arial" w:cs="Arial"/>
          <w:b/>
          <w:sz w:val="24"/>
        </w:rPr>
      </w:pPr>
    </w:p>
    <w:p w:rsidR="00187F50" w:rsidRPr="00AC7025" w:rsidRDefault="00187F50" w:rsidP="00187F50">
      <w:pPr>
        <w:spacing w:after="0" w:line="240" w:lineRule="auto"/>
        <w:rPr>
          <w:rFonts w:ascii="Arial" w:hAnsi="Arial" w:cs="Arial"/>
          <w:i/>
          <w:sz w:val="24"/>
        </w:rPr>
      </w:pPr>
      <w:r w:rsidRPr="00AC7025">
        <w:rPr>
          <w:rFonts w:ascii="Arial" w:hAnsi="Arial" w:cs="Arial"/>
          <w:i/>
          <w:sz w:val="24"/>
        </w:rPr>
        <w:t>Técnico Superior Universitario:</w:t>
      </w:r>
    </w:p>
    <w:p w:rsidR="00187F50" w:rsidRPr="00AC7025" w:rsidRDefault="00187F50" w:rsidP="00187F50">
      <w:pPr>
        <w:pStyle w:val="Prrafodelista"/>
        <w:numPr>
          <w:ilvl w:val="0"/>
          <w:numId w:val="28"/>
        </w:numPr>
        <w:spacing w:after="0" w:line="240" w:lineRule="auto"/>
        <w:rPr>
          <w:rFonts w:ascii="Arial" w:hAnsi="Arial" w:cs="Arial"/>
          <w:sz w:val="24"/>
        </w:rPr>
      </w:pPr>
      <w:r w:rsidRPr="00AC7025">
        <w:rPr>
          <w:rFonts w:ascii="Arial" w:hAnsi="Arial" w:cs="Arial"/>
          <w:sz w:val="24"/>
        </w:rPr>
        <w:t>Administración</w:t>
      </w:r>
    </w:p>
    <w:p w:rsidR="00187F50" w:rsidRPr="00AC7025" w:rsidRDefault="00187F50" w:rsidP="00187F50">
      <w:pPr>
        <w:pStyle w:val="Prrafodelista"/>
        <w:numPr>
          <w:ilvl w:val="0"/>
          <w:numId w:val="28"/>
        </w:numPr>
        <w:spacing w:after="0" w:line="240" w:lineRule="auto"/>
        <w:rPr>
          <w:rFonts w:ascii="Arial" w:hAnsi="Arial" w:cs="Arial"/>
          <w:sz w:val="24"/>
        </w:rPr>
      </w:pPr>
      <w:r w:rsidRPr="00AC7025">
        <w:rPr>
          <w:rFonts w:ascii="Arial" w:hAnsi="Arial" w:cs="Arial"/>
          <w:sz w:val="24"/>
        </w:rPr>
        <w:t>Contaduría</w:t>
      </w:r>
    </w:p>
    <w:p w:rsidR="00187F50" w:rsidRPr="00AC7025" w:rsidRDefault="00CE6BE3" w:rsidP="00187F50">
      <w:pPr>
        <w:pStyle w:val="Prrafodelista"/>
        <w:numPr>
          <w:ilvl w:val="0"/>
          <w:numId w:val="28"/>
        </w:numPr>
        <w:spacing w:after="0" w:line="240" w:lineRule="auto"/>
        <w:rPr>
          <w:rFonts w:ascii="Arial" w:hAnsi="Arial" w:cs="Arial"/>
          <w:sz w:val="24"/>
        </w:rPr>
      </w:pPr>
      <w:hyperlink r:id="rId70" w:history="1">
        <w:r w:rsidR="00187F50" w:rsidRPr="00AC7025">
          <w:rPr>
            <w:rStyle w:val="Hipervnculo"/>
            <w:rFonts w:ascii="Arial" w:hAnsi="Arial" w:cs="Arial"/>
            <w:color w:val="auto"/>
            <w:sz w:val="24"/>
            <w:u w:val="none"/>
          </w:rPr>
          <w:t>Turismo</w:t>
        </w:r>
      </w:hyperlink>
    </w:p>
    <w:p w:rsidR="00187F50" w:rsidRPr="00AC7025" w:rsidRDefault="00CE6BE3" w:rsidP="00187F50">
      <w:pPr>
        <w:pStyle w:val="Prrafodelista"/>
        <w:numPr>
          <w:ilvl w:val="0"/>
          <w:numId w:val="28"/>
        </w:numPr>
        <w:spacing w:after="0" w:line="240" w:lineRule="auto"/>
        <w:rPr>
          <w:rFonts w:ascii="Arial" w:hAnsi="Arial" w:cs="Arial"/>
          <w:sz w:val="24"/>
        </w:rPr>
      </w:pPr>
      <w:hyperlink r:id="rId71" w:history="1">
        <w:r w:rsidR="00187F50" w:rsidRPr="00AC7025">
          <w:rPr>
            <w:rStyle w:val="Hipervnculo"/>
            <w:rFonts w:ascii="Arial" w:hAnsi="Arial" w:cs="Arial"/>
            <w:color w:val="auto"/>
            <w:sz w:val="24"/>
            <w:u w:val="none"/>
          </w:rPr>
          <w:t>Mantenimiento</w:t>
        </w:r>
      </w:hyperlink>
    </w:p>
    <w:p w:rsidR="00187F50" w:rsidRPr="00AC7025" w:rsidRDefault="00CE6BE3" w:rsidP="00187F50">
      <w:pPr>
        <w:pStyle w:val="Prrafodelista"/>
        <w:numPr>
          <w:ilvl w:val="0"/>
          <w:numId w:val="28"/>
        </w:numPr>
        <w:spacing w:after="0" w:line="240" w:lineRule="auto"/>
        <w:rPr>
          <w:rFonts w:ascii="Arial" w:hAnsi="Arial" w:cs="Arial"/>
          <w:sz w:val="24"/>
        </w:rPr>
      </w:pPr>
      <w:hyperlink r:id="rId72" w:history="1">
        <w:r w:rsidR="00187F50" w:rsidRPr="00AC7025">
          <w:rPr>
            <w:rStyle w:val="Hipervnculo"/>
            <w:rFonts w:ascii="Arial" w:hAnsi="Arial" w:cs="Arial"/>
            <w:color w:val="auto"/>
            <w:sz w:val="24"/>
            <w:u w:val="none"/>
          </w:rPr>
          <w:t>Tecnologías de la Información y Comunicaciones</w:t>
        </w:r>
      </w:hyperlink>
      <w:r w:rsidR="00187F50" w:rsidRPr="00AC7025">
        <w:rPr>
          <w:rFonts w:ascii="Arial" w:hAnsi="Arial" w:cs="Arial"/>
          <w:sz w:val="24"/>
        </w:rPr>
        <w:t> </w:t>
      </w:r>
    </w:p>
    <w:p w:rsidR="00187F50" w:rsidRPr="00AC7025" w:rsidRDefault="00CE6BE3" w:rsidP="00187F50">
      <w:pPr>
        <w:pStyle w:val="Prrafodelista"/>
        <w:numPr>
          <w:ilvl w:val="0"/>
          <w:numId w:val="28"/>
        </w:numPr>
        <w:spacing w:after="0" w:line="240" w:lineRule="auto"/>
        <w:rPr>
          <w:rFonts w:ascii="Arial" w:hAnsi="Arial" w:cs="Arial"/>
          <w:sz w:val="24"/>
        </w:rPr>
      </w:pPr>
      <w:hyperlink r:id="rId73" w:history="1">
        <w:r w:rsidR="00187F50" w:rsidRPr="00AC7025">
          <w:rPr>
            <w:rStyle w:val="Hipervnculo"/>
            <w:rFonts w:ascii="Arial" w:hAnsi="Arial" w:cs="Arial"/>
            <w:color w:val="auto"/>
            <w:sz w:val="24"/>
            <w:u w:val="none"/>
          </w:rPr>
          <w:t>Gastronomía</w:t>
        </w:r>
      </w:hyperlink>
    </w:p>
    <w:p w:rsidR="00187F50" w:rsidRPr="00AC7025" w:rsidRDefault="00CE6BE3" w:rsidP="00187F50">
      <w:pPr>
        <w:pStyle w:val="Prrafodelista"/>
        <w:numPr>
          <w:ilvl w:val="0"/>
          <w:numId w:val="28"/>
        </w:numPr>
        <w:spacing w:after="0" w:line="240" w:lineRule="auto"/>
        <w:rPr>
          <w:rFonts w:ascii="Arial" w:hAnsi="Arial" w:cs="Arial"/>
          <w:sz w:val="24"/>
        </w:rPr>
      </w:pPr>
      <w:hyperlink r:id="rId74" w:history="1">
        <w:r w:rsidR="00187F50" w:rsidRPr="00AC7025">
          <w:rPr>
            <w:rStyle w:val="Hipervnculo"/>
            <w:rFonts w:ascii="Arial" w:hAnsi="Arial" w:cs="Arial"/>
            <w:color w:val="auto"/>
            <w:sz w:val="24"/>
            <w:u w:val="none"/>
          </w:rPr>
          <w:t>Desarrollo de Negocios</w:t>
        </w:r>
      </w:hyperlink>
    </w:p>
    <w:p w:rsidR="00187F50" w:rsidRPr="00AC7025" w:rsidRDefault="00187F50" w:rsidP="00187F50">
      <w:pPr>
        <w:pStyle w:val="Prrafodelista"/>
        <w:spacing w:after="0" w:line="240" w:lineRule="auto"/>
        <w:rPr>
          <w:rFonts w:ascii="Arial" w:hAnsi="Arial" w:cs="Arial"/>
          <w:sz w:val="24"/>
        </w:rPr>
      </w:pPr>
    </w:p>
    <w:p w:rsidR="00187F50" w:rsidRPr="00AC7025" w:rsidRDefault="00187F50" w:rsidP="00187F50">
      <w:pPr>
        <w:spacing w:after="0" w:line="240" w:lineRule="auto"/>
        <w:rPr>
          <w:rFonts w:ascii="Arial" w:hAnsi="Arial" w:cs="Arial"/>
          <w:i/>
          <w:sz w:val="24"/>
        </w:rPr>
      </w:pPr>
      <w:r w:rsidRPr="00AC7025">
        <w:rPr>
          <w:rFonts w:ascii="Arial" w:hAnsi="Arial" w:cs="Arial"/>
          <w:i/>
          <w:sz w:val="24"/>
        </w:rPr>
        <w:t>Licencias Profesionales:</w:t>
      </w:r>
    </w:p>
    <w:p w:rsidR="00187F50" w:rsidRPr="00AC7025" w:rsidRDefault="00187F50" w:rsidP="00187F50">
      <w:pPr>
        <w:pStyle w:val="Prrafodelista"/>
        <w:numPr>
          <w:ilvl w:val="0"/>
          <w:numId w:val="34"/>
        </w:numPr>
        <w:spacing w:after="0" w:line="240" w:lineRule="auto"/>
        <w:rPr>
          <w:rFonts w:ascii="Arial" w:hAnsi="Arial" w:cs="Arial"/>
          <w:sz w:val="24"/>
        </w:rPr>
      </w:pPr>
      <w:r w:rsidRPr="00AC7025">
        <w:rPr>
          <w:rFonts w:ascii="Arial" w:hAnsi="Arial" w:cs="Arial"/>
          <w:sz w:val="24"/>
        </w:rPr>
        <w:t>Turismo de Aventura</w:t>
      </w:r>
    </w:p>
    <w:p w:rsidR="00187F50" w:rsidRPr="00AC7025" w:rsidRDefault="00187F50" w:rsidP="00187F50">
      <w:pPr>
        <w:spacing w:after="0" w:line="240" w:lineRule="auto"/>
        <w:rPr>
          <w:rFonts w:ascii="Arial" w:hAnsi="Arial" w:cs="Arial"/>
          <w:b/>
          <w:sz w:val="24"/>
        </w:rPr>
      </w:pPr>
    </w:p>
    <w:p w:rsidR="00187F50" w:rsidRPr="00AC7025" w:rsidRDefault="00187F50" w:rsidP="00187F50">
      <w:pPr>
        <w:spacing w:after="0" w:line="240" w:lineRule="auto"/>
        <w:rPr>
          <w:rFonts w:ascii="Arial" w:hAnsi="Arial" w:cs="Arial"/>
          <w:i/>
          <w:sz w:val="24"/>
        </w:rPr>
      </w:pPr>
      <w:r w:rsidRPr="00AC7025">
        <w:rPr>
          <w:rFonts w:ascii="Arial" w:hAnsi="Arial" w:cs="Arial"/>
          <w:i/>
          <w:sz w:val="24"/>
        </w:rPr>
        <w:t>Ingenierías y Licenciaturas:</w:t>
      </w:r>
    </w:p>
    <w:p w:rsidR="00187F50" w:rsidRPr="00AC7025" w:rsidRDefault="00CE6BE3" w:rsidP="00187F50">
      <w:pPr>
        <w:pStyle w:val="Prrafodelista"/>
        <w:numPr>
          <w:ilvl w:val="0"/>
          <w:numId w:val="34"/>
        </w:numPr>
        <w:spacing w:after="0" w:line="240" w:lineRule="auto"/>
        <w:rPr>
          <w:rFonts w:ascii="Arial" w:hAnsi="Arial" w:cs="Arial"/>
          <w:sz w:val="24"/>
        </w:rPr>
      </w:pPr>
      <w:hyperlink r:id="rId75" w:history="1">
        <w:r w:rsidR="00187F50" w:rsidRPr="00AC7025">
          <w:rPr>
            <w:rStyle w:val="Hipervnculo"/>
            <w:rFonts w:ascii="Arial" w:hAnsi="Arial" w:cs="Arial"/>
            <w:color w:val="auto"/>
            <w:sz w:val="24"/>
            <w:u w:val="none"/>
          </w:rPr>
          <w:t>Ingeniería en Desarrollo e Innovación Empresarial</w:t>
        </w:r>
      </w:hyperlink>
      <w:r w:rsidR="00187F50" w:rsidRPr="00AC7025">
        <w:rPr>
          <w:rFonts w:ascii="Arial" w:hAnsi="Arial" w:cs="Arial"/>
          <w:sz w:val="24"/>
        </w:rPr>
        <w:t> </w:t>
      </w:r>
    </w:p>
    <w:p w:rsidR="00187F50" w:rsidRPr="00AC7025" w:rsidRDefault="00CE6BE3" w:rsidP="00187F50">
      <w:pPr>
        <w:pStyle w:val="Prrafodelista"/>
        <w:numPr>
          <w:ilvl w:val="0"/>
          <w:numId w:val="34"/>
        </w:numPr>
        <w:spacing w:after="0" w:line="240" w:lineRule="auto"/>
        <w:rPr>
          <w:rFonts w:ascii="Arial" w:hAnsi="Arial" w:cs="Arial"/>
          <w:sz w:val="24"/>
        </w:rPr>
      </w:pPr>
      <w:hyperlink r:id="rId76" w:history="1">
        <w:r w:rsidR="00187F50" w:rsidRPr="00AC7025">
          <w:rPr>
            <w:rStyle w:val="Hipervnculo"/>
            <w:rFonts w:ascii="Arial" w:hAnsi="Arial" w:cs="Arial"/>
            <w:color w:val="auto"/>
            <w:sz w:val="24"/>
            <w:u w:val="none"/>
          </w:rPr>
          <w:t>Ingeniería en Tecnologías de la Información</w:t>
        </w:r>
      </w:hyperlink>
    </w:p>
    <w:p w:rsidR="00187F50" w:rsidRPr="00AC7025" w:rsidRDefault="00CE6BE3" w:rsidP="00187F50">
      <w:pPr>
        <w:pStyle w:val="Prrafodelista"/>
        <w:numPr>
          <w:ilvl w:val="0"/>
          <w:numId w:val="34"/>
        </w:numPr>
        <w:spacing w:after="0" w:line="240" w:lineRule="auto"/>
        <w:rPr>
          <w:rFonts w:ascii="Arial" w:hAnsi="Arial" w:cs="Arial"/>
          <w:sz w:val="24"/>
        </w:rPr>
      </w:pPr>
      <w:hyperlink r:id="rId77" w:history="1">
        <w:r w:rsidR="00187F50" w:rsidRPr="00AC7025">
          <w:rPr>
            <w:rStyle w:val="Hipervnculo"/>
            <w:rFonts w:ascii="Arial" w:hAnsi="Arial" w:cs="Arial"/>
            <w:color w:val="auto"/>
            <w:sz w:val="24"/>
            <w:u w:val="none"/>
          </w:rPr>
          <w:t>Ingeniería en Mantenimiento Industrial</w:t>
        </w:r>
      </w:hyperlink>
      <w:r w:rsidR="00187F50" w:rsidRPr="00AC7025">
        <w:rPr>
          <w:rFonts w:ascii="Arial" w:hAnsi="Arial" w:cs="Arial"/>
          <w:sz w:val="24"/>
        </w:rPr>
        <w:t> </w:t>
      </w:r>
    </w:p>
    <w:p w:rsidR="00187F50" w:rsidRPr="00AC7025" w:rsidRDefault="00CE6BE3" w:rsidP="00187F50">
      <w:pPr>
        <w:pStyle w:val="Prrafodelista"/>
        <w:numPr>
          <w:ilvl w:val="0"/>
          <w:numId w:val="34"/>
        </w:numPr>
        <w:spacing w:after="0" w:line="240" w:lineRule="auto"/>
        <w:rPr>
          <w:rFonts w:ascii="Arial" w:hAnsi="Arial" w:cs="Arial"/>
          <w:sz w:val="24"/>
        </w:rPr>
      </w:pPr>
      <w:hyperlink r:id="rId78" w:history="1">
        <w:r w:rsidR="00187F50" w:rsidRPr="00AC7025">
          <w:rPr>
            <w:rStyle w:val="Hipervnculo"/>
            <w:rFonts w:ascii="Arial" w:hAnsi="Arial" w:cs="Arial"/>
            <w:color w:val="auto"/>
            <w:sz w:val="24"/>
            <w:u w:val="none"/>
          </w:rPr>
          <w:t>Licenciatura en Gestión y Desarrollo Turístico</w:t>
        </w:r>
      </w:hyperlink>
    </w:p>
    <w:p w:rsidR="00187F50" w:rsidRPr="00AC7025" w:rsidRDefault="00187F50" w:rsidP="00187F50">
      <w:pPr>
        <w:spacing w:after="0" w:line="240" w:lineRule="auto"/>
        <w:rPr>
          <w:rFonts w:ascii="Arial" w:hAnsi="Arial" w:cs="Arial"/>
          <w:b/>
          <w:sz w:val="24"/>
        </w:rPr>
      </w:pPr>
    </w:p>
    <w:p w:rsidR="00187F50" w:rsidRPr="00AC7025" w:rsidRDefault="00187F50" w:rsidP="00187F50">
      <w:pPr>
        <w:spacing w:after="0" w:line="240" w:lineRule="auto"/>
        <w:jc w:val="both"/>
        <w:rPr>
          <w:rFonts w:ascii="Arial" w:hAnsi="Arial" w:cs="Arial"/>
          <w:b/>
          <w:sz w:val="24"/>
        </w:rPr>
      </w:pPr>
      <w:r w:rsidRPr="00AC7025">
        <w:rPr>
          <w:rFonts w:ascii="Arial" w:hAnsi="Arial" w:cs="Arial"/>
          <w:b/>
          <w:sz w:val="24"/>
        </w:rPr>
        <w:t>RECURSOS DE TODA ÍNDOLE PARA INVESTIGACIÓN, CREACIÓN, EXTENSIÓN E INNOVACIÓN:</w:t>
      </w:r>
    </w:p>
    <w:p w:rsidR="00187F50" w:rsidRPr="00AC7025" w:rsidRDefault="00187F50" w:rsidP="00187F50">
      <w:pPr>
        <w:spacing w:after="0" w:line="240" w:lineRule="auto"/>
        <w:rPr>
          <w:rStyle w:val="Textoennegrita"/>
          <w:rFonts w:ascii="Arial" w:hAnsi="Arial" w:cs="Arial"/>
          <w:b w:val="0"/>
          <w:sz w:val="24"/>
          <w:shd w:val="clear" w:color="auto" w:fill="FFFFFF"/>
        </w:rPr>
      </w:pPr>
      <w:r w:rsidRPr="00AC7025">
        <w:rPr>
          <w:rStyle w:val="Textoennegrita"/>
          <w:rFonts w:ascii="Arial" w:hAnsi="Arial" w:cs="Arial"/>
          <w:b w:val="0"/>
          <w:sz w:val="24"/>
          <w:shd w:val="clear" w:color="auto" w:fill="FFFFFF"/>
        </w:rPr>
        <w:t>Instituciones</w:t>
      </w:r>
    </w:p>
    <w:p w:rsidR="00187F50" w:rsidRPr="00AC7025" w:rsidRDefault="00187F50" w:rsidP="00187F50">
      <w:pPr>
        <w:spacing w:after="0" w:line="240" w:lineRule="auto"/>
        <w:rPr>
          <w:rFonts w:ascii="Arial" w:hAnsi="Arial" w:cs="Arial"/>
          <w:bCs/>
          <w:sz w:val="24"/>
        </w:rPr>
      </w:pPr>
      <w:r w:rsidRPr="00AC7025">
        <w:rPr>
          <w:rFonts w:ascii="Arial" w:hAnsi="Arial" w:cs="Arial"/>
          <w:bCs/>
          <w:sz w:val="24"/>
        </w:rPr>
        <w:t>Grupos de Investigación</w:t>
      </w:r>
    </w:p>
    <w:p w:rsidR="00187F50" w:rsidRPr="00AC7025" w:rsidRDefault="00187F50" w:rsidP="00187F50">
      <w:pPr>
        <w:spacing w:after="0" w:line="240" w:lineRule="auto"/>
        <w:rPr>
          <w:rFonts w:ascii="Arial" w:hAnsi="Arial" w:cs="Arial"/>
          <w:bCs/>
          <w:sz w:val="24"/>
        </w:rPr>
      </w:pPr>
      <w:r w:rsidRPr="00AC7025">
        <w:rPr>
          <w:rFonts w:ascii="Arial" w:hAnsi="Arial" w:cs="Arial"/>
          <w:bCs/>
          <w:sz w:val="24"/>
        </w:rPr>
        <w:t xml:space="preserve">Proyectos de Investigación </w:t>
      </w:r>
    </w:p>
    <w:p w:rsidR="00187F50" w:rsidRPr="00AC7025" w:rsidRDefault="00187F50" w:rsidP="00187F50">
      <w:pPr>
        <w:spacing w:after="0" w:line="240" w:lineRule="auto"/>
        <w:rPr>
          <w:rFonts w:ascii="Arial" w:hAnsi="Arial" w:cs="Arial"/>
          <w:bCs/>
          <w:sz w:val="24"/>
        </w:rPr>
      </w:pPr>
      <w:r w:rsidRPr="00AC7025">
        <w:rPr>
          <w:rFonts w:ascii="Arial" w:hAnsi="Arial" w:cs="Arial"/>
          <w:bCs/>
          <w:sz w:val="24"/>
        </w:rPr>
        <w:t>Laboratorios</w:t>
      </w:r>
    </w:p>
    <w:p w:rsidR="00AC7025" w:rsidRDefault="00187F50" w:rsidP="0027418F">
      <w:pPr>
        <w:spacing w:after="0" w:line="240" w:lineRule="auto"/>
        <w:rPr>
          <w:rFonts w:ascii="Arial" w:hAnsi="Arial" w:cs="Arial"/>
          <w:bCs/>
          <w:sz w:val="24"/>
        </w:rPr>
      </w:pPr>
      <w:r w:rsidRPr="00AC7025">
        <w:rPr>
          <w:rFonts w:ascii="Arial" w:hAnsi="Arial" w:cs="Arial"/>
          <w:bCs/>
          <w:sz w:val="24"/>
        </w:rPr>
        <w:t>Convocatorias</w:t>
      </w:r>
    </w:p>
    <w:p w:rsidR="0027418F" w:rsidRPr="0027418F" w:rsidRDefault="0027418F" w:rsidP="0027418F">
      <w:pPr>
        <w:spacing w:after="0" w:line="240" w:lineRule="auto"/>
        <w:rPr>
          <w:rFonts w:ascii="Arial" w:hAnsi="Arial" w:cs="Arial"/>
          <w:bCs/>
          <w:sz w:val="24"/>
        </w:rPr>
      </w:pPr>
    </w:p>
    <w:p w:rsidR="00D20AFA" w:rsidRPr="00B4335E" w:rsidRDefault="00DB23E6" w:rsidP="00D20AFA">
      <w:pPr>
        <w:spacing w:before="120" w:after="120" w:line="240" w:lineRule="auto"/>
        <w:jc w:val="both"/>
        <w:rPr>
          <w:rFonts w:ascii="Arial" w:eastAsia="Times New Roman" w:hAnsi="Arial" w:cs="Arial"/>
          <w:b/>
          <w:sz w:val="24"/>
          <w:szCs w:val="24"/>
          <w:lang w:eastAsia="es-ES"/>
        </w:rPr>
      </w:pPr>
      <w:r w:rsidRPr="00B4335E">
        <w:rPr>
          <w:rFonts w:ascii="Arial" w:eastAsia="Times New Roman" w:hAnsi="Arial" w:cs="Arial"/>
          <w:b/>
          <w:sz w:val="24"/>
          <w:szCs w:val="24"/>
          <w:lang w:eastAsia="es-ES"/>
        </w:rPr>
        <w:t xml:space="preserve">3. PRESENTACIÓN DE CINCO RANKINGS DE UNIVERSIDADES A NIVEL MUNDIAL O NACIONAL Y REALIZACIÓN DE UN ESTUDIO COMPARATIVO A NIVEL NACIONAL, SOBRE RECURSOS HUMANOSE INFRAESTRUCTURA DE QUE DISPONEN, IDENTIFICANDO PROGRAMAS Y SERVICIOS QUE OFRECEN, LAS ÁREAS QUE ATIENDEN Y LAS APLICACIONES COMPUTACIONALES QUE UTILIZAN. </w:t>
      </w:r>
    </w:p>
    <w:p w:rsidR="00D20AFA" w:rsidRPr="003D6571" w:rsidRDefault="00F00161" w:rsidP="00D20AFA">
      <w:pPr>
        <w:pBdr>
          <w:top w:val="single" w:sz="4" w:space="1" w:color="auto"/>
          <w:left w:val="single" w:sz="4" w:space="4" w:color="auto"/>
          <w:bottom w:val="single" w:sz="4" w:space="1" w:color="auto"/>
          <w:right w:val="single" w:sz="4" w:space="4" w:color="auto"/>
        </w:pBdr>
        <w:spacing w:before="120" w:after="120" w:line="240" w:lineRule="auto"/>
        <w:jc w:val="both"/>
        <w:rPr>
          <w:rFonts w:ascii="Arial" w:hAnsi="Arial" w:cs="Arial"/>
          <w:color w:val="0F243E" w:themeColor="text2" w:themeShade="80"/>
        </w:rPr>
      </w:pPr>
      <w:r w:rsidRPr="003D6571">
        <w:rPr>
          <w:rFonts w:ascii="Arial" w:hAnsi="Arial" w:cs="Arial"/>
          <w:color w:val="0F243E" w:themeColor="text2" w:themeShade="80"/>
        </w:rPr>
        <w:lastRenderedPageBreak/>
        <w:t>Examen de cinco</w:t>
      </w:r>
      <w:r w:rsidR="00D20AFA" w:rsidRPr="003D6571">
        <w:rPr>
          <w:rFonts w:ascii="Arial" w:hAnsi="Arial" w:cs="Arial"/>
          <w:color w:val="0F243E" w:themeColor="text2" w:themeShade="80"/>
        </w:rPr>
        <w:t xml:space="preserve"> ranking</w:t>
      </w:r>
      <w:r w:rsidRPr="003D6571">
        <w:rPr>
          <w:rFonts w:ascii="Arial" w:hAnsi="Arial" w:cs="Arial"/>
          <w:color w:val="0F243E" w:themeColor="text2" w:themeShade="80"/>
        </w:rPr>
        <w:t>s</w:t>
      </w:r>
      <w:r w:rsidR="00D20AFA" w:rsidRPr="003D6571">
        <w:rPr>
          <w:rFonts w:ascii="Arial" w:hAnsi="Arial" w:cs="Arial"/>
          <w:color w:val="0F243E" w:themeColor="text2" w:themeShade="80"/>
        </w:rPr>
        <w:t xml:space="preserve"> de Universidades. (Eje contextual)</w:t>
      </w:r>
    </w:p>
    <w:p w:rsidR="00D20AFA" w:rsidRPr="00AC7025" w:rsidRDefault="00D20AFA" w:rsidP="00AA3B3D">
      <w:pPr>
        <w:spacing w:before="120" w:after="120" w:line="240" w:lineRule="auto"/>
        <w:outlineLvl w:val="1"/>
        <w:rPr>
          <w:rFonts w:ascii="Arial" w:eastAsia="Times New Roman" w:hAnsi="Arial" w:cs="Arial"/>
          <w:bCs/>
          <w:sz w:val="24"/>
          <w:szCs w:val="24"/>
        </w:rPr>
      </w:pPr>
      <w:r w:rsidRPr="00AC7025">
        <w:rPr>
          <w:rFonts w:ascii="Arial" w:eastAsia="Times New Roman" w:hAnsi="Arial" w:cs="Arial"/>
          <w:bCs/>
          <w:sz w:val="24"/>
          <w:szCs w:val="24"/>
        </w:rPr>
        <w:t xml:space="preserve">Actualmente existen diferentes metodologías para medir la calidad académica de las 125 instituciones de educación superior.  Los diferentes Ranking y su metodología se muestran a continuación: </w:t>
      </w:r>
    </w:p>
    <w:p w:rsidR="00B754F7" w:rsidRPr="00AC7025" w:rsidRDefault="00B754F7" w:rsidP="00B754F7">
      <w:pPr>
        <w:pStyle w:val="Prrafodelista"/>
        <w:spacing w:before="120" w:after="120" w:line="240" w:lineRule="auto"/>
        <w:jc w:val="both"/>
        <w:outlineLvl w:val="1"/>
        <w:rPr>
          <w:rFonts w:ascii="Arial" w:hAnsi="Arial" w:cs="Arial"/>
          <w:b/>
          <w:bCs/>
          <w:color w:val="FF0000"/>
          <w:sz w:val="24"/>
          <w:szCs w:val="24"/>
          <w:lang w:eastAsia="es-CO"/>
        </w:rPr>
      </w:pPr>
    </w:p>
    <w:p w:rsidR="00D20AFA" w:rsidRPr="00AC7025" w:rsidRDefault="00D20AFA" w:rsidP="00AA3B3D">
      <w:pPr>
        <w:pStyle w:val="Prrafodelista"/>
        <w:numPr>
          <w:ilvl w:val="0"/>
          <w:numId w:val="15"/>
        </w:numPr>
        <w:spacing w:before="120" w:after="120" w:line="240" w:lineRule="auto"/>
        <w:jc w:val="both"/>
        <w:outlineLvl w:val="1"/>
        <w:rPr>
          <w:rFonts w:ascii="Arial" w:hAnsi="Arial" w:cs="Arial"/>
          <w:b/>
          <w:bCs/>
          <w:sz w:val="24"/>
          <w:szCs w:val="24"/>
          <w:lang w:eastAsia="es-CO"/>
        </w:rPr>
      </w:pPr>
      <w:r w:rsidRPr="00AC7025">
        <w:rPr>
          <w:rFonts w:ascii="Arial" w:hAnsi="Arial" w:cs="Arial"/>
          <w:b/>
          <w:bCs/>
          <w:sz w:val="24"/>
          <w:szCs w:val="24"/>
          <w:lang w:eastAsia="es-CO"/>
        </w:rPr>
        <w:t>Ranking U-Sapiens Colombia 2011-2</w:t>
      </w:r>
    </w:p>
    <w:p w:rsidR="008F79C7" w:rsidRPr="00AC7025" w:rsidRDefault="00D20AFA" w:rsidP="003D6571">
      <w:pPr>
        <w:spacing w:before="120" w:after="120" w:line="240" w:lineRule="auto"/>
        <w:jc w:val="both"/>
        <w:rPr>
          <w:rFonts w:ascii="Arial" w:eastAsia="Times New Roman" w:hAnsi="Arial" w:cs="Arial"/>
          <w:sz w:val="24"/>
          <w:szCs w:val="24"/>
        </w:rPr>
      </w:pPr>
      <w:r w:rsidRPr="00AC7025">
        <w:rPr>
          <w:rFonts w:ascii="Arial" w:eastAsia="Times New Roman" w:hAnsi="Arial" w:cs="Arial"/>
          <w:sz w:val="24"/>
          <w:szCs w:val="24"/>
        </w:rPr>
        <w:t xml:space="preserve">El propósito del Grupo de Investigación </w:t>
      </w:r>
      <w:r w:rsidRPr="00AC7025">
        <w:rPr>
          <w:rFonts w:ascii="Arial" w:eastAsia="Times New Roman" w:hAnsi="Arial" w:cs="Arial"/>
          <w:b/>
          <w:sz w:val="24"/>
          <w:szCs w:val="24"/>
        </w:rPr>
        <w:t>Sapiens Research</w:t>
      </w:r>
      <w:r w:rsidR="00AA3B3D" w:rsidRPr="00AC7025">
        <w:rPr>
          <w:rFonts w:ascii="Arial" w:eastAsia="Times New Roman" w:hAnsi="Arial" w:cs="Arial"/>
          <w:sz w:val="24"/>
          <w:szCs w:val="24"/>
        </w:rPr>
        <w:t xml:space="preserve"> es</w:t>
      </w:r>
      <w:r w:rsidRPr="00AC7025">
        <w:rPr>
          <w:rFonts w:ascii="Arial" w:eastAsia="Times New Roman" w:hAnsi="Arial" w:cs="Arial"/>
          <w:sz w:val="24"/>
          <w:szCs w:val="24"/>
        </w:rPr>
        <w:t xml:space="preserve"> elaborar un modelo cuantitativo que permitiera construir un ranking, el cual se tituló “Ranking U-Sapiens Colombia” para darlo a conocer dos veces al año a la comunidad académica nacional e internacional. Para ello se contactaron a las Instituciones de Educación Superior, IES, que aportaron datos sobre tres indicadores: 1.- </w:t>
      </w:r>
      <w:r w:rsidRPr="00AC7025">
        <w:rPr>
          <w:rFonts w:ascii="Arial" w:eastAsia="Times New Roman" w:hAnsi="Arial" w:cs="Arial"/>
          <w:b/>
          <w:sz w:val="24"/>
          <w:szCs w:val="24"/>
        </w:rPr>
        <w:t>Programas de maestrías y doctorados</w:t>
      </w:r>
      <w:r w:rsidRPr="00AC7025">
        <w:rPr>
          <w:rFonts w:ascii="Arial" w:eastAsia="Times New Roman" w:hAnsi="Arial" w:cs="Arial"/>
          <w:sz w:val="24"/>
          <w:szCs w:val="24"/>
        </w:rPr>
        <w:t xml:space="preserve"> (datos que se pueden consultar en la página del Ministerio de Educación </w:t>
      </w:r>
      <w:r w:rsidR="00AA3B3D" w:rsidRPr="00AC7025">
        <w:rPr>
          <w:rFonts w:ascii="Arial" w:eastAsia="Times New Roman" w:hAnsi="Arial" w:cs="Arial"/>
          <w:sz w:val="24"/>
          <w:szCs w:val="24"/>
        </w:rPr>
        <w:t>Nacional</w:t>
      </w:r>
      <w:r w:rsidRPr="00AC7025">
        <w:rPr>
          <w:rFonts w:ascii="Arial" w:eastAsia="Times New Roman" w:hAnsi="Arial" w:cs="Arial"/>
          <w:sz w:val="24"/>
          <w:szCs w:val="24"/>
        </w:rPr>
        <w:t xml:space="preserve">), 2.- </w:t>
      </w:r>
      <w:r w:rsidRPr="00AC7025">
        <w:rPr>
          <w:rFonts w:ascii="Arial" w:eastAsia="Times New Roman" w:hAnsi="Arial" w:cs="Arial"/>
          <w:b/>
          <w:sz w:val="24"/>
          <w:szCs w:val="24"/>
        </w:rPr>
        <w:t>Grupos de investigación</w:t>
      </w:r>
      <w:r w:rsidRPr="00AC7025">
        <w:rPr>
          <w:rFonts w:ascii="Arial" w:eastAsia="Times New Roman" w:hAnsi="Arial" w:cs="Arial"/>
          <w:sz w:val="24"/>
          <w:szCs w:val="24"/>
        </w:rPr>
        <w:t xml:space="preserve"> (públicos</w:t>
      </w:r>
      <w:r w:rsidR="00AA3B3D" w:rsidRPr="00AC7025">
        <w:rPr>
          <w:rFonts w:ascii="Arial" w:eastAsia="Times New Roman" w:hAnsi="Arial" w:cs="Arial"/>
          <w:sz w:val="24"/>
          <w:szCs w:val="24"/>
        </w:rPr>
        <w:t xml:space="preserve"> en </w:t>
      </w:r>
      <w:r w:rsidRPr="00AC7025">
        <w:rPr>
          <w:rFonts w:ascii="Arial" w:eastAsia="Times New Roman" w:hAnsi="Arial" w:cs="Arial"/>
          <w:sz w:val="24"/>
          <w:szCs w:val="24"/>
        </w:rPr>
        <w:t xml:space="preserve">Colciencias), y revistas </w:t>
      </w:r>
      <w:r w:rsidRPr="00AC7025">
        <w:rPr>
          <w:rFonts w:ascii="Arial" w:eastAsia="Times New Roman" w:hAnsi="Arial" w:cs="Arial"/>
          <w:b/>
          <w:sz w:val="24"/>
          <w:szCs w:val="24"/>
        </w:rPr>
        <w:t>indexadas en Publidex</w:t>
      </w:r>
      <w:r w:rsidR="00555844">
        <w:rPr>
          <w:rFonts w:ascii="Arial" w:eastAsia="Times New Roman" w:hAnsi="Arial" w:cs="Arial"/>
          <w:b/>
          <w:sz w:val="24"/>
          <w:szCs w:val="24"/>
        </w:rPr>
        <w:t xml:space="preserve"> </w:t>
      </w:r>
      <w:r w:rsidRPr="00AC7025">
        <w:rPr>
          <w:rFonts w:ascii="Arial" w:eastAsia="Times New Roman" w:hAnsi="Arial" w:cs="Arial"/>
          <w:sz w:val="24"/>
          <w:szCs w:val="24"/>
        </w:rPr>
        <w:t>(públicos-Colciencias)</w:t>
      </w:r>
    </w:p>
    <w:p w:rsidR="00AA3B3D" w:rsidRPr="00AC7025" w:rsidRDefault="00AA3B3D" w:rsidP="008F79C7">
      <w:pPr>
        <w:spacing w:before="100" w:beforeAutospacing="1" w:after="100" w:afterAutospacing="1" w:line="240" w:lineRule="auto"/>
        <w:ind w:left="720"/>
        <w:jc w:val="center"/>
        <w:rPr>
          <w:rFonts w:ascii="Arial" w:eastAsia="Times New Roman" w:hAnsi="Arial" w:cs="Arial"/>
          <w:b/>
          <w:szCs w:val="24"/>
        </w:rPr>
      </w:pPr>
      <w:r w:rsidRPr="00AC7025">
        <w:rPr>
          <w:rFonts w:ascii="Arial" w:eastAsia="Times New Roman" w:hAnsi="Arial" w:cs="Arial"/>
          <w:b/>
          <w:szCs w:val="24"/>
        </w:rPr>
        <w:t>Tabla 1 Ranking U Sapiens 2011-2</w:t>
      </w:r>
    </w:p>
    <w:tbl>
      <w:tblPr>
        <w:tblW w:w="0" w:type="auto"/>
        <w:jc w:val="center"/>
        <w:tblCellSpacing w:w="15" w:type="dxa"/>
        <w:tblInd w:w="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268"/>
        <w:gridCol w:w="2976"/>
        <w:gridCol w:w="2866"/>
      </w:tblGrid>
      <w:tr w:rsidR="00D20AFA" w:rsidRPr="003D6571" w:rsidTr="003D6571">
        <w:trPr>
          <w:tblHeader/>
          <w:tblCellSpacing w:w="15" w:type="dxa"/>
          <w:jc w:val="center"/>
        </w:trPr>
        <w:tc>
          <w:tcPr>
            <w:tcW w:w="2223" w:type="dxa"/>
            <w:shd w:val="clear" w:color="auto" w:fill="EFEFEF"/>
            <w:vAlign w:val="center"/>
            <w:hideMark/>
          </w:tcPr>
          <w:p w:rsidR="00D20AFA" w:rsidRPr="003D6571" w:rsidRDefault="00D20AFA" w:rsidP="003D6571">
            <w:pPr>
              <w:spacing w:after="0" w:line="360" w:lineRule="auto"/>
              <w:jc w:val="center"/>
              <w:rPr>
                <w:rFonts w:eastAsia="Times New Roman" w:cs="Arial"/>
                <w:b/>
                <w:sz w:val="20"/>
                <w:szCs w:val="24"/>
              </w:rPr>
            </w:pPr>
            <w:r w:rsidRPr="003D6571">
              <w:rPr>
                <w:rFonts w:eastAsia="Times New Roman" w:cs="Arial"/>
                <w:b/>
                <w:sz w:val="20"/>
                <w:szCs w:val="24"/>
              </w:rPr>
              <w:t>U-Sapiens Ranking 2011-2 Colombia</w:t>
            </w:r>
          </w:p>
        </w:tc>
        <w:tc>
          <w:tcPr>
            <w:tcW w:w="2946" w:type="dxa"/>
            <w:shd w:val="clear" w:color="auto" w:fill="EFEFEF"/>
            <w:vAlign w:val="center"/>
            <w:hideMark/>
          </w:tcPr>
          <w:p w:rsidR="00D20AFA" w:rsidRPr="003D6571" w:rsidRDefault="00D20AFA" w:rsidP="003D6571">
            <w:pPr>
              <w:spacing w:after="0" w:line="360" w:lineRule="auto"/>
              <w:jc w:val="center"/>
              <w:rPr>
                <w:rFonts w:eastAsia="Times New Roman" w:cs="Arial"/>
                <w:b/>
                <w:sz w:val="20"/>
                <w:szCs w:val="24"/>
              </w:rPr>
            </w:pPr>
            <w:r w:rsidRPr="003D6571">
              <w:rPr>
                <w:rFonts w:eastAsia="Times New Roman" w:cs="Arial"/>
                <w:b/>
                <w:sz w:val="20"/>
                <w:szCs w:val="24"/>
              </w:rPr>
              <w:t>Institución</w:t>
            </w:r>
          </w:p>
        </w:tc>
        <w:tc>
          <w:tcPr>
            <w:tcW w:w="2821" w:type="dxa"/>
            <w:shd w:val="clear" w:color="auto" w:fill="EFEFEF"/>
            <w:vAlign w:val="center"/>
            <w:hideMark/>
          </w:tcPr>
          <w:p w:rsidR="00D20AFA" w:rsidRPr="003D6571" w:rsidRDefault="00D20AFA" w:rsidP="003D6571">
            <w:pPr>
              <w:spacing w:after="0" w:line="360" w:lineRule="auto"/>
              <w:jc w:val="center"/>
              <w:rPr>
                <w:rFonts w:eastAsia="Times New Roman" w:cs="Arial"/>
                <w:b/>
                <w:sz w:val="20"/>
                <w:szCs w:val="24"/>
              </w:rPr>
            </w:pPr>
            <w:r w:rsidRPr="003D6571">
              <w:rPr>
                <w:rFonts w:eastAsia="Times New Roman" w:cs="Arial"/>
                <w:b/>
                <w:sz w:val="20"/>
                <w:szCs w:val="24"/>
              </w:rPr>
              <w:t>Ciudad</w:t>
            </w:r>
          </w:p>
        </w:tc>
      </w:tr>
      <w:tr w:rsidR="00D20AFA" w:rsidRPr="003D6571" w:rsidTr="003D6571">
        <w:trPr>
          <w:tblCellSpacing w:w="15" w:type="dxa"/>
          <w:jc w:val="center"/>
        </w:trPr>
        <w:tc>
          <w:tcPr>
            <w:tcW w:w="2223" w:type="dxa"/>
            <w:vAlign w:val="center"/>
            <w:hideMark/>
          </w:tcPr>
          <w:p w:rsidR="00D20AFA" w:rsidRPr="003D6571" w:rsidRDefault="00D20AFA" w:rsidP="00D20AFA">
            <w:pPr>
              <w:spacing w:after="0" w:line="360" w:lineRule="auto"/>
              <w:jc w:val="center"/>
              <w:rPr>
                <w:rFonts w:eastAsia="Times New Roman" w:cs="Arial"/>
                <w:color w:val="000000" w:themeColor="text1"/>
                <w:sz w:val="20"/>
                <w:szCs w:val="24"/>
              </w:rPr>
            </w:pPr>
            <w:r w:rsidRPr="003D6571">
              <w:rPr>
                <w:rFonts w:eastAsia="Times New Roman" w:cs="Arial"/>
                <w:color w:val="000000" w:themeColor="text1"/>
                <w:sz w:val="20"/>
                <w:szCs w:val="24"/>
              </w:rPr>
              <w:t>1</w:t>
            </w:r>
          </w:p>
        </w:tc>
        <w:tc>
          <w:tcPr>
            <w:tcW w:w="2946"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4"/>
              </w:rPr>
            </w:pPr>
            <w:hyperlink r:id="rId79" w:tooltip="Universidad Nacional de Colombia" w:history="1">
              <w:r w:rsidR="00D20AFA" w:rsidRPr="003D6571">
                <w:rPr>
                  <w:rFonts w:eastAsia="Times New Roman" w:cs="Arial"/>
                  <w:color w:val="000000" w:themeColor="text1"/>
                  <w:sz w:val="20"/>
                  <w:szCs w:val="24"/>
                </w:rPr>
                <w:t>Universidad Nacional de Colombia</w:t>
              </w:r>
            </w:hyperlink>
          </w:p>
        </w:tc>
        <w:tc>
          <w:tcPr>
            <w:tcW w:w="2821"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4"/>
              </w:rPr>
            </w:pPr>
            <w:hyperlink r:id="rId80" w:tooltip="Bogotá D.C." w:history="1">
              <w:r w:rsidR="00D20AFA" w:rsidRPr="003D6571">
                <w:rPr>
                  <w:rFonts w:eastAsia="Times New Roman" w:cs="Arial"/>
                  <w:color w:val="000000" w:themeColor="text1"/>
                  <w:sz w:val="20"/>
                  <w:szCs w:val="24"/>
                </w:rPr>
                <w:t>Bogotá D.C.</w:t>
              </w:r>
            </w:hyperlink>
          </w:p>
        </w:tc>
      </w:tr>
      <w:tr w:rsidR="00D20AFA" w:rsidRPr="003D6571" w:rsidTr="003D6571">
        <w:trPr>
          <w:tblCellSpacing w:w="15" w:type="dxa"/>
          <w:jc w:val="center"/>
        </w:trPr>
        <w:tc>
          <w:tcPr>
            <w:tcW w:w="2223" w:type="dxa"/>
            <w:vAlign w:val="center"/>
            <w:hideMark/>
          </w:tcPr>
          <w:p w:rsidR="00D20AFA" w:rsidRPr="003D6571" w:rsidRDefault="00D20AFA" w:rsidP="00D20AFA">
            <w:pPr>
              <w:spacing w:after="0" w:line="360" w:lineRule="auto"/>
              <w:jc w:val="center"/>
              <w:rPr>
                <w:rFonts w:eastAsia="Times New Roman" w:cs="Arial"/>
                <w:color w:val="000000" w:themeColor="text1"/>
                <w:sz w:val="20"/>
                <w:szCs w:val="24"/>
              </w:rPr>
            </w:pPr>
            <w:r w:rsidRPr="003D6571">
              <w:rPr>
                <w:rFonts w:eastAsia="Times New Roman" w:cs="Arial"/>
                <w:color w:val="000000" w:themeColor="text1"/>
                <w:sz w:val="20"/>
                <w:szCs w:val="24"/>
              </w:rPr>
              <w:t>2</w:t>
            </w:r>
          </w:p>
        </w:tc>
        <w:tc>
          <w:tcPr>
            <w:tcW w:w="2946"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4"/>
              </w:rPr>
            </w:pPr>
            <w:hyperlink r:id="rId81" w:tooltip="Universidad de Antioquia" w:history="1">
              <w:r w:rsidR="00D20AFA" w:rsidRPr="003D6571">
                <w:rPr>
                  <w:rFonts w:eastAsia="Times New Roman" w:cs="Arial"/>
                  <w:color w:val="000000" w:themeColor="text1"/>
                  <w:sz w:val="20"/>
                  <w:szCs w:val="24"/>
                </w:rPr>
                <w:t>Universidad de Antioquia</w:t>
              </w:r>
            </w:hyperlink>
          </w:p>
        </w:tc>
        <w:tc>
          <w:tcPr>
            <w:tcW w:w="2821"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4"/>
              </w:rPr>
            </w:pPr>
            <w:hyperlink r:id="rId82" w:tooltip="Medellín" w:history="1">
              <w:r w:rsidR="00D20AFA" w:rsidRPr="003D6571">
                <w:rPr>
                  <w:rFonts w:eastAsia="Times New Roman" w:cs="Arial"/>
                  <w:color w:val="000000" w:themeColor="text1"/>
                  <w:sz w:val="20"/>
                  <w:szCs w:val="24"/>
                </w:rPr>
                <w:t>Medellín</w:t>
              </w:r>
            </w:hyperlink>
          </w:p>
        </w:tc>
      </w:tr>
      <w:tr w:rsidR="00D20AFA" w:rsidRPr="003D6571" w:rsidTr="003D6571">
        <w:trPr>
          <w:tblCellSpacing w:w="15" w:type="dxa"/>
          <w:jc w:val="center"/>
        </w:trPr>
        <w:tc>
          <w:tcPr>
            <w:tcW w:w="2223" w:type="dxa"/>
            <w:vAlign w:val="center"/>
            <w:hideMark/>
          </w:tcPr>
          <w:p w:rsidR="00D20AFA" w:rsidRPr="003D6571" w:rsidRDefault="00D20AFA" w:rsidP="00D20AFA">
            <w:pPr>
              <w:spacing w:after="0" w:line="360" w:lineRule="auto"/>
              <w:jc w:val="center"/>
              <w:rPr>
                <w:rFonts w:eastAsia="Times New Roman" w:cs="Arial"/>
                <w:color w:val="000000" w:themeColor="text1"/>
                <w:sz w:val="20"/>
                <w:szCs w:val="24"/>
              </w:rPr>
            </w:pPr>
            <w:r w:rsidRPr="003D6571">
              <w:rPr>
                <w:rFonts w:eastAsia="Times New Roman" w:cs="Arial"/>
                <w:color w:val="000000" w:themeColor="text1"/>
                <w:sz w:val="20"/>
                <w:szCs w:val="24"/>
              </w:rPr>
              <w:t>3</w:t>
            </w:r>
          </w:p>
        </w:tc>
        <w:tc>
          <w:tcPr>
            <w:tcW w:w="2946"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4"/>
              </w:rPr>
            </w:pPr>
            <w:hyperlink r:id="rId83" w:tooltip="Universidad del Valle" w:history="1">
              <w:r w:rsidR="00D20AFA" w:rsidRPr="003D6571">
                <w:rPr>
                  <w:rFonts w:eastAsia="Times New Roman" w:cs="Arial"/>
                  <w:color w:val="000000" w:themeColor="text1"/>
                  <w:sz w:val="20"/>
                  <w:szCs w:val="24"/>
                </w:rPr>
                <w:t>Universidad del Valle</w:t>
              </w:r>
            </w:hyperlink>
          </w:p>
        </w:tc>
        <w:tc>
          <w:tcPr>
            <w:tcW w:w="2821"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4"/>
              </w:rPr>
            </w:pPr>
            <w:hyperlink r:id="rId84" w:tooltip="Valle del Cauca" w:history="1">
              <w:r w:rsidR="00D20AFA" w:rsidRPr="003D6571">
                <w:rPr>
                  <w:rFonts w:eastAsia="Times New Roman" w:cs="Arial"/>
                  <w:color w:val="000000" w:themeColor="text1"/>
                  <w:sz w:val="20"/>
                  <w:szCs w:val="24"/>
                </w:rPr>
                <w:t>Valle del Cauca</w:t>
              </w:r>
            </w:hyperlink>
          </w:p>
        </w:tc>
      </w:tr>
      <w:tr w:rsidR="00D20AFA" w:rsidRPr="003D6571" w:rsidTr="003D6571">
        <w:trPr>
          <w:tblCellSpacing w:w="15" w:type="dxa"/>
          <w:jc w:val="center"/>
        </w:trPr>
        <w:tc>
          <w:tcPr>
            <w:tcW w:w="2223" w:type="dxa"/>
            <w:vAlign w:val="center"/>
            <w:hideMark/>
          </w:tcPr>
          <w:p w:rsidR="00D20AFA" w:rsidRPr="003D6571" w:rsidRDefault="00D20AFA" w:rsidP="00D20AFA">
            <w:pPr>
              <w:spacing w:after="0" w:line="360" w:lineRule="auto"/>
              <w:jc w:val="center"/>
              <w:rPr>
                <w:rFonts w:eastAsia="Times New Roman" w:cs="Arial"/>
                <w:color w:val="000000" w:themeColor="text1"/>
                <w:sz w:val="20"/>
                <w:szCs w:val="24"/>
              </w:rPr>
            </w:pPr>
            <w:r w:rsidRPr="003D6571">
              <w:rPr>
                <w:rFonts w:eastAsia="Times New Roman" w:cs="Arial"/>
                <w:color w:val="000000" w:themeColor="text1"/>
                <w:sz w:val="20"/>
                <w:szCs w:val="24"/>
              </w:rPr>
              <w:t>4</w:t>
            </w:r>
          </w:p>
        </w:tc>
        <w:tc>
          <w:tcPr>
            <w:tcW w:w="2946"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4"/>
              </w:rPr>
            </w:pPr>
            <w:hyperlink r:id="rId85" w:tooltip="Universidad de los Andes (Colombia)" w:history="1">
              <w:r w:rsidR="00D20AFA" w:rsidRPr="003D6571">
                <w:rPr>
                  <w:rFonts w:eastAsia="Times New Roman" w:cs="Arial"/>
                  <w:color w:val="000000" w:themeColor="text1"/>
                  <w:sz w:val="20"/>
                  <w:szCs w:val="24"/>
                </w:rPr>
                <w:t>Universidad de los Andes</w:t>
              </w:r>
            </w:hyperlink>
          </w:p>
        </w:tc>
        <w:tc>
          <w:tcPr>
            <w:tcW w:w="2821"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4"/>
              </w:rPr>
            </w:pPr>
            <w:hyperlink r:id="rId86" w:tooltip="Bogotá D.C." w:history="1">
              <w:r w:rsidR="00D20AFA" w:rsidRPr="003D6571">
                <w:rPr>
                  <w:rFonts w:eastAsia="Times New Roman" w:cs="Arial"/>
                  <w:color w:val="000000" w:themeColor="text1"/>
                  <w:sz w:val="20"/>
                  <w:szCs w:val="24"/>
                </w:rPr>
                <w:t>Bogotá D.C.</w:t>
              </w:r>
            </w:hyperlink>
          </w:p>
        </w:tc>
      </w:tr>
      <w:tr w:rsidR="00D20AFA" w:rsidRPr="003D6571" w:rsidTr="003D6571">
        <w:trPr>
          <w:tblCellSpacing w:w="15" w:type="dxa"/>
          <w:jc w:val="center"/>
        </w:trPr>
        <w:tc>
          <w:tcPr>
            <w:tcW w:w="2223" w:type="dxa"/>
            <w:vAlign w:val="center"/>
            <w:hideMark/>
          </w:tcPr>
          <w:p w:rsidR="00D20AFA" w:rsidRPr="003D6571" w:rsidRDefault="00D20AFA" w:rsidP="00D20AFA">
            <w:pPr>
              <w:spacing w:after="0" w:line="360" w:lineRule="auto"/>
              <w:jc w:val="center"/>
              <w:rPr>
                <w:rFonts w:eastAsia="Times New Roman" w:cs="Arial"/>
                <w:color w:val="000000" w:themeColor="text1"/>
                <w:sz w:val="20"/>
                <w:szCs w:val="24"/>
              </w:rPr>
            </w:pPr>
            <w:r w:rsidRPr="003D6571">
              <w:rPr>
                <w:rFonts w:eastAsia="Times New Roman" w:cs="Arial"/>
                <w:color w:val="000000" w:themeColor="text1"/>
                <w:sz w:val="20"/>
                <w:szCs w:val="24"/>
              </w:rPr>
              <w:t>5</w:t>
            </w:r>
          </w:p>
        </w:tc>
        <w:tc>
          <w:tcPr>
            <w:tcW w:w="2946"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4"/>
              </w:rPr>
            </w:pPr>
            <w:hyperlink r:id="rId87" w:tooltip="Universidad Javeriana" w:history="1">
              <w:r w:rsidR="00D20AFA" w:rsidRPr="003D6571">
                <w:rPr>
                  <w:rFonts w:eastAsia="Times New Roman" w:cs="Arial"/>
                  <w:color w:val="000000" w:themeColor="text1"/>
                  <w:sz w:val="20"/>
                  <w:szCs w:val="24"/>
                </w:rPr>
                <w:t>Universidad Javeriana</w:t>
              </w:r>
            </w:hyperlink>
          </w:p>
        </w:tc>
        <w:tc>
          <w:tcPr>
            <w:tcW w:w="2821"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4"/>
              </w:rPr>
            </w:pPr>
            <w:hyperlink r:id="rId88" w:tooltip="Bogotá" w:history="1">
              <w:r w:rsidR="00D20AFA" w:rsidRPr="003D6571">
                <w:rPr>
                  <w:rFonts w:eastAsia="Times New Roman" w:cs="Arial"/>
                  <w:color w:val="000000" w:themeColor="text1"/>
                  <w:sz w:val="20"/>
                  <w:szCs w:val="24"/>
                </w:rPr>
                <w:t>Bogotá</w:t>
              </w:r>
            </w:hyperlink>
          </w:p>
        </w:tc>
      </w:tr>
      <w:tr w:rsidR="00D20AFA" w:rsidRPr="003D6571" w:rsidTr="003D6571">
        <w:trPr>
          <w:tblCellSpacing w:w="15" w:type="dxa"/>
          <w:jc w:val="center"/>
        </w:trPr>
        <w:tc>
          <w:tcPr>
            <w:tcW w:w="2223" w:type="dxa"/>
            <w:vAlign w:val="center"/>
            <w:hideMark/>
          </w:tcPr>
          <w:p w:rsidR="00D20AFA" w:rsidRPr="003D6571" w:rsidRDefault="00D20AFA" w:rsidP="00D20AFA">
            <w:pPr>
              <w:spacing w:after="0" w:line="360" w:lineRule="auto"/>
              <w:jc w:val="center"/>
              <w:rPr>
                <w:rFonts w:eastAsia="Times New Roman" w:cs="Arial"/>
                <w:color w:val="000000" w:themeColor="text1"/>
                <w:sz w:val="20"/>
                <w:szCs w:val="24"/>
              </w:rPr>
            </w:pPr>
            <w:r w:rsidRPr="003D6571">
              <w:rPr>
                <w:rFonts w:eastAsia="Times New Roman" w:cs="Arial"/>
                <w:color w:val="000000" w:themeColor="text1"/>
                <w:sz w:val="20"/>
                <w:szCs w:val="24"/>
              </w:rPr>
              <w:t>6</w:t>
            </w:r>
          </w:p>
        </w:tc>
        <w:tc>
          <w:tcPr>
            <w:tcW w:w="2946"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4"/>
              </w:rPr>
            </w:pPr>
            <w:hyperlink r:id="rId89" w:tooltip="Universidad Nacional de Colombia" w:history="1">
              <w:r w:rsidR="00D20AFA" w:rsidRPr="003D6571">
                <w:rPr>
                  <w:rFonts w:eastAsia="Times New Roman" w:cs="Arial"/>
                  <w:color w:val="000000" w:themeColor="text1"/>
                  <w:sz w:val="20"/>
                  <w:szCs w:val="24"/>
                </w:rPr>
                <w:t>Universidad Nacional de Colombia</w:t>
              </w:r>
            </w:hyperlink>
          </w:p>
        </w:tc>
        <w:tc>
          <w:tcPr>
            <w:tcW w:w="2821"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4"/>
              </w:rPr>
            </w:pPr>
            <w:hyperlink r:id="rId90" w:tooltip="Antioquia" w:history="1">
              <w:r w:rsidR="00D20AFA" w:rsidRPr="003D6571">
                <w:rPr>
                  <w:rFonts w:eastAsia="Times New Roman" w:cs="Arial"/>
                  <w:color w:val="000000" w:themeColor="text1"/>
                  <w:sz w:val="20"/>
                  <w:szCs w:val="24"/>
                </w:rPr>
                <w:t>Antioquia</w:t>
              </w:r>
            </w:hyperlink>
          </w:p>
        </w:tc>
      </w:tr>
      <w:tr w:rsidR="00D20AFA" w:rsidRPr="003D6571" w:rsidTr="003D6571">
        <w:trPr>
          <w:tblCellSpacing w:w="15" w:type="dxa"/>
          <w:jc w:val="center"/>
        </w:trPr>
        <w:tc>
          <w:tcPr>
            <w:tcW w:w="2223" w:type="dxa"/>
            <w:vAlign w:val="center"/>
            <w:hideMark/>
          </w:tcPr>
          <w:p w:rsidR="00D20AFA" w:rsidRPr="003D6571" w:rsidRDefault="00D20AFA" w:rsidP="00D20AFA">
            <w:pPr>
              <w:spacing w:after="0" w:line="360" w:lineRule="auto"/>
              <w:jc w:val="center"/>
              <w:rPr>
                <w:rFonts w:eastAsia="Times New Roman" w:cs="Arial"/>
                <w:color w:val="000000" w:themeColor="text1"/>
                <w:sz w:val="20"/>
                <w:szCs w:val="24"/>
              </w:rPr>
            </w:pPr>
            <w:r w:rsidRPr="003D6571">
              <w:rPr>
                <w:rFonts w:eastAsia="Times New Roman" w:cs="Arial"/>
                <w:color w:val="000000" w:themeColor="text1"/>
                <w:sz w:val="20"/>
                <w:szCs w:val="24"/>
              </w:rPr>
              <w:t>7</w:t>
            </w:r>
          </w:p>
        </w:tc>
        <w:tc>
          <w:tcPr>
            <w:tcW w:w="2946"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4"/>
              </w:rPr>
            </w:pPr>
            <w:hyperlink r:id="rId91" w:tooltip="Universidad Industrial de Santander" w:history="1">
              <w:r w:rsidR="00D20AFA" w:rsidRPr="003D6571">
                <w:rPr>
                  <w:rFonts w:eastAsia="Times New Roman" w:cs="Arial"/>
                  <w:color w:val="000000" w:themeColor="text1"/>
                  <w:sz w:val="20"/>
                  <w:szCs w:val="24"/>
                </w:rPr>
                <w:t>Universidad Industrial de Santander</w:t>
              </w:r>
            </w:hyperlink>
          </w:p>
        </w:tc>
        <w:tc>
          <w:tcPr>
            <w:tcW w:w="2821"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4"/>
              </w:rPr>
            </w:pPr>
            <w:hyperlink r:id="rId92" w:tooltip="Santander (Colombia)" w:history="1">
              <w:r w:rsidR="00D20AFA" w:rsidRPr="003D6571">
                <w:rPr>
                  <w:rFonts w:eastAsia="Times New Roman" w:cs="Arial"/>
                  <w:color w:val="000000" w:themeColor="text1"/>
                  <w:sz w:val="20"/>
                  <w:szCs w:val="24"/>
                </w:rPr>
                <w:t>Santander</w:t>
              </w:r>
            </w:hyperlink>
          </w:p>
        </w:tc>
      </w:tr>
      <w:tr w:rsidR="00D20AFA" w:rsidRPr="003D6571" w:rsidTr="003D6571">
        <w:trPr>
          <w:tblCellSpacing w:w="15" w:type="dxa"/>
          <w:jc w:val="center"/>
        </w:trPr>
        <w:tc>
          <w:tcPr>
            <w:tcW w:w="2223" w:type="dxa"/>
            <w:vAlign w:val="center"/>
            <w:hideMark/>
          </w:tcPr>
          <w:p w:rsidR="00D20AFA" w:rsidRPr="003D6571" w:rsidRDefault="00D20AFA" w:rsidP="00D20AFA">
            <w:pPr>
              <w:spacing w:after="0" w:line="360" w:lineRule="auto"/>
              <w:jc w:val="center"/>
              <w:rPr>
                <w:rFonts w:eastAsia="Times New Roman" w:cs="Arial"/>
                <w:color w:val="000000" w:themeColor="text1"/>
                <w:sz w:val="20"/>
                <w:szCs w:val="24"/>
              </w:rPr>
            </w:pPr>
            <w:r w:rsidRPr="003D6571">
              <w:rPr>
                <w:rFonts w:eastAsia="Times New Roman" w:cs="Arial"/>
                <w:color w:val="000000" w:themeColor="text1"/>
                <w:sz w:val="20"/>
                <w:szCs w:val="24"/>
              </w:rPr>
              <w:t>8</w:t>
            </w:r>
          </w:p>
        </w:tc>
        <w:tc>
          <w:tcPr>
            <w:tcW w:w="2946"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4"/>
              </w:rPr>
            </w:pPr>
            <w:hyperlink r:id="rId93" w:tooltip="Universidad de La Sabana" w:history="1">
              <w:r w:rsidR="00D20AFA" w:rsidRPr="003D6571">
                <w:rPr>
                  <w:rFonts w:eastAsia="Times New Roman" w:cs="Arial"/>
                  <w:color w:val="000000" w:themeColor="text1"/>
                  <w:sz w:val="20"/>
                  <w:szCs w:val="24"/>
                </w:rPr>
                <w:t>Universidad de La Sabana</w:t>
              </w:r>
            </w:hyperlink>
          </w:p>
        </w:tc>
        <w:tc>
          <w:tcPr>
            <w:tcW w:w="2821"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4"/>
              </w:rPr>
            </w:pPr>
            <w:hyperlink r:id="rId94" w:tooltip="Cundinamarca" w:history="1">
              <w:r w:rsidR="00D20AFA" w:rsidRPr="003D6571">
                <w:rPr>
                  <w:rFonts w:eastAsia="Times New Roman" w:cs="Arial"/>
                  <w:color w:val="000000" w:themeColor="text1"/>
                  <w:sz w:val="20"/>
                  <w:szCs w:val="24"/>
                </w:rPr>
                <w:t>Cundinamarca</w:t>
              </w:r>
            </w:hyperlink>
          </w:p>
        </w:tc>
      </w:tr>
      <w:tr w:rsidR="00D20AFA" w:rsidRPr="003D6571" w:rsidTr="003D6571">
        <w:trPr>
          <w:tblCellSpacing w:w="15" w:type="dxa"/>
          <w:jc w:val="center"/>
        </w:trPr>
        <w:tc>
          <w:tcPr>
            <w:tcW w:w="2223" w:type="dxa"/>
            <w:vAlign w:val="center"/>
            <w:hideMark/>
          </w:tcPr>
          <w:p w:rsidR="00D20AFA" w:rsidRPr="003D6571" w:rsidRDefault="00D20AFA" w:rsidP="00D20AFA">
            <w:pPr>
              <w:spacing w:after="0" w:line="360" w:lineRule="auto"/>
              <w:jc w:val="center"/>
              <w:rPr>
                <w:rFonts w:eastAsia="Times New Roman" w:cs="Arial"/>
                <w:color w:val="000000" w:themeColor="text1"/>
                <w:sz w:val="20"/>
                <w:szCs w:val="24"/>
              </w:rPr>
            </w:pPr>
            <w:r w:rsidRPr="003D6571">
              <w:rPr>
                <w:rFonts w:eastAsia="Times New Roman" w:cs="Arial"/>
                <w:color w:val="000000" w:themeColor="text1"/>
                <w:sz w:val="20"/>
                <w:szCs w:val="24"/>
              </w:rPr>
              <w:t>9</w:t>
            </w:r>
          </w:p>
        </w:tc>
        <w:tc>
          <w:tcPr>
            <w:tcW w:w="2946"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4"/>
              </w:rPr>
            </w:pPr>
            <w:hyperlink r:id="rId95" w:tooltip="Universidad del Cauca" w:history="1">
              <w:r w:rsidR="00D20AFA" w:rsidRPr="003D6571">
                <w:rPr>
                  <w:rFonts w:eastAsia="Times New Roman" w:cs="Arial"/>
                  <w:color w:val="000000" w:themeColor="text1"/>
                  <w:sz w:val="20"/>
                  <w:szCs w:val="24"/>
                </w:rPr>
                <w:t>Universidad del Cauca</w:t>
              </w:r>
            </w:hyperlink>
          </w:p>
        </w:tc>
        <w:tc>
          <w:tcPr>
            <w:tcW w:w="2821"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4"/>
              </w:rPr>
            </w:pPr>
            <w:hyperlink r:id="rId96" w:tooltip="Popayán" w:history="1">
              <w:r w:rsidR="00D20AFA" w:rsidRPr="003D6571">
                <w:rPr>
                  <w:rFonts w:eastAsia="Times New Roman" w:cs="Arial"/>
                  <w:color w:val="000000" w:themeColor="text1"/>
                  <w:sz w:val="20"/>
                  <w:szCs w:val="24"/>
                </w:rPr>
                <w:t>Popayán</w:t>
              </w:r>
            </w:hyperlink>
          </w:p>
        </w:tc>
      </w:tr>
      <w:tr w:rsidR="00D20AFA" w:rsidRPr="003D6571" w:rsidTr="003D6571">
        <w:trPr>
          <w:tblCellSpacing w:w="15" w:type="dxa"/>
          <w:jc w:val="center"/>
        </w:trPr>
        <w:tc>
          <w:tcPr>
            <w:tcW w:w="2223" w:type="dxa"/>
            <w:vAlign w:val="center"/>
            <w:hideMark/>
          </w:tcPr>
          <w:p w:rsidR="00D20AFA" w:rsidRPr="003D6571" w:rsidRDefault="00D20AFA" w:rsidP="00D20AFA">
            <w:pPr>
              <w:spacing w:after="0" w:line="360" w:lineRule="auto"/>
              <w:jc w:val="center"/>
              <w:rPr>
                <w:rFonts w:eastAsia="Times New Roman" w:cs="Arial"/>
                <w:color w:val="000000" w:themeColor="text1"/>
                <w:sz w:val="20"/>
                <w:szCs w:val="24"/>
              </w:rPr>
            </w:pPr>
            <w:r w:rsidRPr="003D6571">
              <w:rPr>
                <w:rFonts w:eastAsia="Times New Roman" w:cs="Arial"/>
                <w:color w:val="000000" w:themeColor="text1"/>
                <w:sz w:val="20"/>
                <w:szCs w:val="24"/>
              </w:rPr>
              <w:t>10</w:t>
            </w:r>
          </w:p>
        </w:tc>
        <w:tc>
          <w:tcPr>
            <w:tcW w:w="2946"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4"/>
              </w:rPr>
            </w:pPr>
            <w:hyperlink r:id="rId97" w:tooltip="Universidad Tecnologica de Pereira" w:history="1">
              <w:r w:rsidR="00D20AFA" w:rsidRPr="003D6571">
                <w:rPr>
                  <w:rFonts w:eastAsia="Times New Roman" w:cs="Arial"/>
                  <w:color w:val="000000" w:themeColor="text1"/>
                  <w:sz w:val="20"/>
                  <w:szCs w:val="24"/>
                </w:rPr>
                <w:t>Universidad Tecnológica de Pereira</w:t>
              </w:r>
            </w:hyperlink>
          </w:p>
        </w:tc>
        <w:tc>
          <w:tcPr>
            <w:tcW w:w="2821"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4"/>
              </w:rPr>
            </w:pPr>
            <w:hyperlink r:id="rId98" w:tooltip="Pereira" w:history="1">
              <w:r w:rsidR="00D20AFA" w:rsidRPr="003D6571">
                <w:rPr>
                  <w:rFonts w:eastAsia="Times New Roman" w:cs="Arial"/>
                  <w:color w:val="000000" w:themeColor="text1"/>
                  <w:sz w:val="20"/>
                  <w:szCs w:val="24"/>
                </w:rPr>
                <w:t>Pereira</w:t>
              </w:r>
            </w:hyperlink>
          </w:p>
        </w:tc>
      </w:tr>
      <w:tr w:rsidR="00D20AFA" w:rsidRPr="003D6571" w:rsidTr="003D6571">
        <w:trPr>
          <w:tblCellSpacing w:w="15" w:type="dxa"/>
          <w:jc w:val="center"/>
        </w:trPr>
        <w:tc>
          <w:tcPr>
            <w:tcW w:w="2223" w:type="dxa"/>
            <w:vAlign w:val="center"/>
            <w:hideMark/>
          </w:tcPr>
          <w:p w:rsidR="00D20AFA" w:rsidRPr="003D6571" w:rsidRDefault="00D20AFA" w:rsidP="00D20AFA">
            <w:pPr>
              <w:spacing w:after="0" w:line="360" w:lineRule="auto"/>
              <w:jc w:val="center"/>
              <w:rPr>
                <w:rFonts w:eastAsia="Times New Roman" w:cs="Arial"/>
                <w:color w:val="000000" w:themeColor="text1"/>
                <w:sz w:val="20"/>
                <w:szCs w:val="24"/>
              </w:rPr>
            </w:pPr>
            <w:r w:rsidRPr="003D6571">
              <w:rPr>
                <w:rFonts w:eastAsia="Times New Roman" w:cs="Arial"/>
                <w:color w:val="000000" w:themeColor="text1"/>
                <w:sz w:val="20"/>
                <w:szCs w:val="24"/>
              </w:rPr>
              <w:t>11</w:t>
            </w:r>
          </w:p>
        </w:tc>
        <w:tc>
          <w:tcPr>
            <w:tcW w:w="2946"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4"/>
              </w:rPr>
            </w:pPr>
            <w:hyperlink r:id="rId99" w:tooltip="Universidad de Caldas" w:history="1">
              <w:r w:rsidR="00D20AFA" w:rsidRPr="003D6571">
                <w:rPr>
                  <w:rFonts w:eastAsia="Times New Roman" w:cs="Arial"/>
                  <w:color w:val="000000" w:themeColor="text1"/>
                  <w:sz w:val="20"/>
                  <w:szCs w:val="24"/>
                </w:rPr>
                <w:t>Universidad de Caldas</w:t>
              </w:r>
            </w:hyperlink>
          </w:p>
        </w:tc>
        <w:tc>
          <w:tcPr>
            <w:tcW w:w="2821"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4"/>
              </w:rPr>
            </w:pPr>
            <w:hyperlink r:id="rId100" w:tooltip="Manizales" w:history="1">
              <w:r w:rsidR="00D20AFA" w:rsidRPr="003D6571">
                <w:rPr>
                  <w:rFonts w:eastAsia="Times New Roman" w:cs="Arial"/>
                  <w:color w:val="000000" w:themeColor="text1"/>
                  <w:sz w:val="20"/>
                  <w:szCs w:val="24"/>
                </w:rPr>
                <w:t>Manizales</w:t>
              </w:r>
            </w:hyperlink>
          </w:p>
        </w:tc>
      </w:tr>
      <w:tr w:rsidR="00D20AFA" w:rsidRPr="003D6571" w:rsidTr="003D6571">
        <w:trPr>
          <w:tblCellSpacing w:w="15" w:type="dxa"/>
          <w:jc w:val="center"/>
        </w:trPr>
        <w:tc>
          <w:tcPr>
            <w:tcW w:w="2223" w:type="dxa"/>
            <w:vAlign w:val="center"/>
            <w:hideMark/>
          </w:tcPr>
          <w:p w:rsidR="00D20AFA" w:rsidRPr="003D6571" w:rsidRDefault="00D20AFA" w:rsidP="00D20AFA">
            <w:pPr>
              <w:spacing w:after="0" w:line="360" w:lineRule="auto"/>
              <w:jc w:val="center"/>
              <w:rPr>
                <w:rFonts w:eastAsia="Times New Roman" w:cs="Arial"/>
                <w:color w:val="000000" w:themeColor="text1"/>
                <w:sz w:val="20"/>
                <w:szCs w:val="24"/>
              </w:rPr>
            </w:pPr>
            <w:r w:rsidRPr="003D6571">
              <w:rPr>
                <w:rFonts w:eastAsia="Times New Roman" w:cs="Arial"/>
                <w:color w:val="000000" w:themeColor="text1"/>
                <w:sz w:val="20"/>
                <w:szCs w:val="24"/>
              </w:rPr>
              <w:t>12</w:t>
            </w:r>
          </w:p>
        </w:tc>
        <w:tc>
          <w:tcPr>
            <w:tcW w:w="2946"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4"/>
              </w:rPr>
            </w:pPr>
            <w:hyperlink r:id="rId101" w:tooltip="Universidad Pontificia Bolivariana" w:history="1">
              <w:r w:rsidR="00D20AFA" w:rsidRPr="003D6571">
                <w:rPr>
                  <w:rFonts w:eastAsia="Times New Roman" w:cs="Arial"/>
                  <w:color w:val="000000" w:themeColor="text1"/>
                  <w:sz w:val="20"/>
                  <w:szCs w:val="24"/>
                </w:rPr>
                <w:t>Universidad Pontificia Bolivariana</w:t>
              </w:r>
            </w:hyperlink>
          </w:p>
        </w:tc>
        <w:tc>
          <w:tcPr>
            <w:tcW w:w="2821"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4"/>
              </w:rPr>
            </w:pPr>
            <w:hyperlink r:id="rId102" w:tooltip="Medellín" w:history="1">
              <w:r w:rsidR="00D20AFA" w:rsidRPr="003D6571">
                <w:rPr>
                  <w:rFonts w:eastAsia="Times New Roman" w:cs="Arial"/>
                  <w:color w:val="000000" w:themeColor="text1"/>
                  <w:sz w:val="20"/>
                  <w:szCs w:val="24"/>
                </w:rPr>
                <w:t>Medellín</w:t>
              </w:r>
            </w:hyperlink>
          </w:p>
        </w:tc>
      </w:tr>
      <w:tr w:rsidR="00D20AFA" w:rsidRPr="003D6571" w:rsidTr="003D6571">
        <w:trPr>
          <w:tblCellSpacing w:w="15" w:type="dxa"/>
          <w:jc w:val="center"/>
        </w:trPr>
        <w:tc>
          <w:tcPr>
            <w:tcW w:w="2223" w:type="dxa"/>
            <w:vAlign w:val="center"/>
            <w:hideMark/>
          </w:tcPr>
          <w:p w:rsidR="00D20AFA" w:rsidRPr="003D6571" w:rsidRDefault="00D20AFA" w:rsidP="00D20AFA">
            <w:pPr>
              <w:spacing w:after="0" w:line="360" w:lineRule="auto"/>
              <w:jc w:val="center"/>
              <w:rPr>
                <w:rFonts w:eastAsia="Times New Roman" w:cs="Arial"/>
                <w:color w:val="000000" w:themeColor="text1"/>
                <w:sz w:val="20"/>
                <w:szCs w:val="24"/>
              </w:rPr>
            </w:pPr>
            <w:r w:rsidRPr="003D6571">
              <w:rPr>
                <w:rFonts w:eastAsia="Times New Roman" w:cs="Arial"/>
                <w:color w:val="000000" w:themeColor="text1"/>
                <w:sz w:val="20"/>
                <w:szCs w:val="24"/>
              </w:rPr>
              <w:t>13</w:t>
            </w:r>
          </w:p>
        </w:tc>
        <w:tc>
          <w:tcPr>
            <w:tcW w:w="2946"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4"/>
              </w:rPr>
            </w:pPr>
            <w:hyperlink r:id="rId103" w:tooltip="Universidad Pedagógica y Tecnológica de Colombia" w:history="1">
              <w:r w:rsidR="00D20AFA" w:rsidRPr="003D6571">
                <w:rPr>
                  <w:rFonts w:eastAsia="Times New Roman" w:cs="Arial"/>
                  <w:color w:val="000000" w:themeColor="text1"/>
                  <w:sz w:val="20"/>
                  <w:szCs w:val="24"/>
                </w:rPr>
                <w:t>Universidad Pedagógica y Tecnológica de Colombia</w:t>
              </w:r>
            </w:hyperlink>
          </w:p>
        </w:tc>
        <w:tc>
          <w:tcPr>
            <w:tcW w:w="2821"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4"/>
              </w:rPr>
            </w:pPr>
            <w:hyperlink r:id="rId104" w:tooltip="Tunja" w:history="1">
              <w:r w:rsidR="00D20AFA" w:rsidRPr="003D6571">
                <w:rPr>
                  <w:rFonts w:eastAsia="Times New Roman" w:cs="Arial"/>
                  <w:color w:val="000000" w:themeColor="text1"/>
                  <w:sz w:val="20"/>
                  <w:szCs w:val="24"/>
                </w:rPr>
                <w:t>Tunja</w:t>
              </w:r>
            </w:hyperlink>
          </w:p>
        </w:tc>
      </w:tr>
      <w:tr w:rsidR="00D20AFA" w:rsidRPr="003D6571" w:rsidTr="003D6571">
        <w:trPr>
          <w:tblCellSpacing w:w="15" w:type="dxa"/>
          <w:jc w:val="center"/>
        </w:trPr>
        <w:tc>
          <w:tcPr>
            <w:tcW w:w="2223" w:type="dxa"/>
            <w:vAlign w:val="center"/>
            <w:hideMark/>
          </w:tcPr>
          <w:p w:rsidR="00D20AFA" w:rsidRPr="003D6571" w:rsidRDefault="00D20AFA" w:rsidP="00D20AFA">
            <w:pPr>
              <w:spacing w:after="0" w:line="360" w:lineRule="auto"/>
              <w:jc w:val="center"/>
              <w:rPr>
                <w:rFonts w:eastAsia="Times New Roman" w:cs="Arial"/>
                <w:color w:val="000000" w:themeColor="text1"/>
                <w:sz w:val="20"/>
                <w:szCs w:val="24"/>
                <w:highlight w:val="lightGray"/>
              </w:rPr>
            </w:pPr>
            <w:r w:rsidRPr="003D6571">
              <w:rPr>
                <w:rFonts w:eastAsia="Times New Roman" w:cs="Arial"/>
                <w:color w:val="000000" w:themeColor="text1"/>
                <w:sz w:val="20"/>
                <w:szCs w:val="24"/>
                <w:highlight w:val="lightGray"/>
              </w:rPr>
              <w:t>14</w:t>
            </w:r>
          </w:p>
        </w:tc>
        <w:tc>
          <w:tcPr>
            <w:tcW w:w="2946"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4"/>
                <w:highlight w:val="lightGray"/>
              </w:rPr>
            </w:pPr>
            <w:hyperlink r:id="rId105" w:tooltip="Universidad Distrital Francisco Jose de Caldas" w:history="1">
              <w:r w:rsidR="00D20AFA" w:rsidRPr="003D6571">
                <w:rPr>
                  <w:rFonts w:eastAsia="Times New Roman" w:cs="Arial"/>
                  <w:color w:val="000000" w:themeColor="text1"/>
                  <w:sz w:val="20"/>
                  <w:szCs w:val="24"/>
                  <w:highlight w:val="lightGray"/>
                </w:rPr>
                <w:t>Universidad Distrital Francisco José de Caldas</w:t>
              </w:r>
            </w:hyperlink>
          </w:p>
        </w:tc>
        <w:tc>
          <w:tcPr>
            <w:tcW w:w="2821"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4"/>
                <w:highlight w:val="lightGray"/>
              </w:rPr>
            </w:pPr>
            <w:hyperlink r:id="rId106" w:tooltip="Bogota D.C." w:history="1">
              <w:r w:rsidR="00D20AFA" w:rsidRPr="003D6571">
                <w:rPr>
                  <w:rFonts w:eastAsia="Times New Roman" w:cs="Arial"/>
                  <w:color w:val="000000" w:themeColor="text1"/>
                  <w:sz w:val="20"/>
                  <w:szCs w:val="24"/>
                  <w:highlight w:val="lightGray"/>
                </w:rPr>
                <w:t>Bogotá D.C.</w:t>
              </w:r>
            </w:hyperlink>
          </w:p>
        </w:tc>
      </w:tr>
      <w:tr w:rsidR="00D20AFA" w:rsidRPr="003D6571" w:rsidTr="003D6571">
        <w:trPr>
          <w:tblCellSpacing w:w="15" w:type="dxa"/>
          <w:jc w:val="center"/>
        </w:trPr>
        <w:tc>
          <w:tcPr>
            <w:tcW w:w="2223" w:type="dxa"/>
            <w:vAlign w:val="center"/>
            <w:hideMark/>
          </w:tcPr>
          <w:p w:rsidR="00D20AFA" w:rsidRPr="003D6571" w:rsidRDefault="00D20AFA" w:rsidP="00D20AFA">
            <w:pPr>
              <w:spacing w:after="0" w:line="360" w:lineRule="auto"/>
              <w:jc w:val="center"/>
              <w:rPr>
                <w:rFonts w:eastAsia="Times New Roman" w:cs="Arial"/>
                <w:color w:val="000000" w:themeColor="text1"/>
                <w:sz w:val="20"/>
                <w:szCs w:val="24"/>
              </w:rPr>
            </w:pPr>
            <w:r w:rsidRPr="003D6571">
              <w:rPr>
                <w:rFonts w:eastAsia="Times New Roman" w:cs="Arial"/>
                <w:color w:val="000000" w:themeColor="text1"/>
                <w:sz w:val="20"/>
                <w:szCs w:val="24"/>
              </w:rPr>
              <w:lastRenderedPageBreak/>
              <w:t>15</w:t>
            </w:r>
          </w:p>
        </w:tc>
        <w:tc>
          <w:tcPr>
            <w:tcW w:w="2946"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4"/>
              </w:rPr>
            </w:pPr>
            <w:hyperlink r:id="rId107" w:tooltip="Tecnológico de Antioquia" w:history="1">
              <w:r w:rsidR="00D20AFA" w:rsidRPr="003D6571">
                <w:rPr>
                  <w:rFonts w:eastAsia="Times New Roman" w:cs="Arial"/>
                  <w:color w:val="000000" w:themeColor="text1"/>
                  <w:sz w:val="20"/>
                  <w:szCs w:val="24"/>
                </w:rPr>
                <w:t>Tecnológico de Antioquia</w:t>
              </w:r>
            </w:hyperlink>
          </w:p>
        </w:tc>
        <w:tc>
          <w:tcPr>
            <w:tcW w:w="2821"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4"/>
              </w:rPr>
            </w:pPr>
            <w:hyperlink r:id="rId108" w:tooltip="Medellín" w:history="1">
              <w:r w:rsidR="00D20AFA" w:rsidRPr="003D6571">
                <w:rPr>
                  <w:rFonts w:eastAsia="Times New Roman" w:cs="Arial"/>
                  <w:color w:val="000000" w:themeColor="text1"/>
                  <w:sz w:val="20"/>
                  <w:szCs w:val="24"/>
                </w:rPr>
                <w:t>Medellín</w:t>
              </w:r>
            </w:hyperlink>
          </w:p>
        </w:tc>
      </w:tr>
    </w:tbl>
    <w:p w:rsidR="00D20AFA" w:rsidRPr="007A3476" w:rsidRDefault="00D20AFA" w:rsidP="00D20AFA">
      <w:pPr>
        <w:spacing w:line="360" w:lineRule="auto"/>
        <w:jc w:val="both"/>
        <w:rPr>
          <w:rFonts w:cs="Arial"/>
          <w:color w:val="000000" w:themeColor="text1"/>
          <w:sz w:val="24"/>
          <w:szCs w:val="24"/>
          <w:lang w:val="en-US"/>
        </w:rPr>
      </w:pPr>
    </w:p>
    <w:p w:rsidR="00D20AFA" w:rsidRPr="00AC7025" w:rsidRDefault="00D20AFA" w:rsidP="001F234B">
      <w:pPr>
        <w:pStyle w:val="Prrafodelista"/>
        <w:numPr>
          <w:ilvl w:val="0"/>
          <w:numId w:val="15"/>
        </w:numPr>
        <w:spacing w:before="100" w:beforeAutospacing="1" w:after="100" w:afterAutospacing="1" w:line="360" w:lineRule="auto"/>
        <w:jc w:val="both"/>
        <w:outlineLvl w:val="1"/>
        <w:rPr>
          <w:rFonts w:ascii="Arial" w:hAnsi="Arial" w:cs="Arial"/>
          <w:b/>
          <w:bCs/>
          <w:sz w:val="24"/>
          <w:szCs w:val="24"/>
          <w:lang w:val="en-US" w:eastAsia="es-CO"/>
        </w:rPr>
      </w:pPr>
      <w:r w:rsidRPr="00AC7025">
        <w:rPr>
          <w:rFonts w:ascii="Arial" w:hAnsi="Arial" w:cs="Arial"/>
          <w:b/>
          <w:bCs/>
          <w:sz w:val="24"/>
          <w:szCs w:val="24"/>
          <w:lang w:val="en-US" w:eastAsia="es-CO"/>
        </w:rPr>
        <w:t>QS World University Rankings / Times Higher Education World University Rankings</w:t>
      </w:r>
    </w:p>
    <w:p w:rsidR="00D20AFA" w:rsidRPr="00AC7025" w:rsidRDefault="00D20AFA" w:rsidP="00AA3B3D">
      <w:pPr>
        <w:numPr>
          <w:ilvl w:val="0"/>
          <w:numId w:val="13"/>
        </w:numPr>
        <w:spacing w:before="120" w:after="120" w:line="240" w:lineRule="auto"/>
        <w:ind w:left="714" w:hanging="357"/>
        <w:jc w:val="both"/>
        <w:rPr>
          <w:rFonts w:ascii="Arial" w:eastAsia="Times New Roman" w:hAnsi="Arial" w:cs="Arial"/>
          <w:sz w:val="24"/>
          <w:szCs w:val="24"/>
        </w:rPr>
      </w:pPr>
      <w:r w:rsidRPr="00AC7025">
        <w:rPr>
          <w:rFonts w:ascii="Arial" w:eastAsia="Times New Roman" w:hAnsi="Arial" w:cs="Arial"/>
          <w:b/>
          <w:sz w:val="24"/>
          <w:szCs w:val="24"/>
        </w:rPr>
        <w:t>La lista</w:t>
      </w:r>
      <w:r w:rsidRPr="00AC7025">
        <w:rPr>
          <w:rFonts w:ascii="Arial" w:eastAsia="Times New Roman" w:hAnsi="Arial" w:cs="Arial"/>
          <w:sz w:val="24"/>
          <w:szCs w:val="24"/>
        </w:rPr>
        <w:t>: Se trata del más antiguo de los 3 listados internacionales más influyentes entre las publicaciones especializadas en listas académicas, siendo las otros dos el Times Higher</w:t>
      </w:r>
      <w:r w:rsidR="00555844">
        <w:rPr>
          <w:rFonts w:ascii="Arial" w:eastAsia="Times New Roman" w:hAnsi="Arial" w:cs="Arial"/>
          <w:sz w:val="24"/>
          <w:szCs w:val="24"/>
        </w:rPr>
        <w:t xml:space="preserve"> </w:t>
      </w:r>
      <w:r w:rsidRPr="00AC7025">
        <w:rPr>
          <w:rFonts w:ascii="Arial" w:eastAsia="Times New Roman" w:hAnsi="Arial" w:cs="Arial"/>
          <w:sz w:val="24"/>
          <w:szCs w:val="24"/>
        </w:rPr>
        <w:t>Education</w:t>
      </w:r>
      <w:r w:rsidR="00555844">
        <w:rPr>
          <w:rFonts w:ascii="Arial" w:eastAsia="Times New Roman" w:hAnsi="Arial" w:cs="Arial"/>
          <w:sz w:val="24"/>
          <w:szCs w:val="24"/>
        </w:rPr>
        <w:t xml:space="preserve"> </w:t>
      </w:r>
      <w:r w:rsidRPr="00AC7025">
        <w:rPr>
          <w:rFonts w:ascii="Arial" w:eastAsia="Times New Roman" w:hAnsi="Arial" w:cs="Arial"/>
          <w:sz w:val="24"/>
          <w:szCs w:val="24"/>
        </w:rPr>
        <w:t>WorldUniversity Ranking, del magazine británico Times Higher</w:t>
      </w:r>
      <w:r w:rsidR="00555844">
        <w:rPr>
          <w:rFonts w:ascii="Arial" w:eastAsia="Times New Roman" w:hAnsi="Arial" w:cs="Arial"/>
          <w:sz w:val="24"/>
          <w:szCs w:val="24"/>
        </w:rPr>
        <w:t xml:space="preserve"> </w:t>
      </w:r>
      <w:r w:rsidRPr="00AC7025">
        <w:rPr>
          <w:rFonts w:ascii="Arial" w:eastAsia="Times New Roman" w:hAnsi="Arial" w:cs="Arial"/>
          <w:sz w:val="24"/>
          <w:szCs w:val="24"/>
        </w:rPr>
        <w:t>Education, y el Academic Ranking of World</w:t>
      </w:r>
      <w:r w:rsidR="00555844">
        <w:rPr>
          <w:rFonts w:ascii="Arial" w:eastAsia="Times New Roman" w:hAnsi="Arial" w:cs="Arial"/>
          <w:sz w:val="24"/>
          <w:szCs w:val="24"/>
        </w:rPr>
        <w:t xml:space="preserve"> </w:t>
      </w:r>
      <w:r w:rsidRPr="00AC7025">
        <w:rPr>
          <w:rFonts w:ascii="Arial" w:eastAsia="Times New Roman" w:hAnsi="Arial" w:cs="Arial"/>
          <w:sz w:val="24"/>
          <w:szCs w:val="24"/>
        </w:rPr>
        <w:t>Universities, perteneciente a ShanghaiJiaoTong</w:t>
      </w:r>
      <w:r w:rsidR="00555844">
        <w:rPr>
          <w:rFonts w:ascii="Arial" w:eastAsia="Times New Roman" w:hAnsi="Arial" w:cs="Arial"/>
          <w:sz w:val="24"/>
          <w:szCs w:val="24"/>
        </w:rPr>
        <w:t xml:space="preserve"> </w:t>
      </w:r>
      <w:r w:rsidRPr="00AC7025">
        <w:rPr>
          <w:rFonts w:ascii="Arial" w:eastAsia="Times New Roman" w:hAnsi="Arial" w:cs="Arial"/>
          <w:sz w:val="24"/>
          <w:szCs w:val="24"/>
        </w:rPr>
        <w:t>University (China), ninguno de los cuales registra universidades de Colombia en sus publicaciones oficiales.</w:t>
      </w:r>
    </w:p>
    <w:p w:rsidR="00D20AFA" w:rsidRPr="00AC7025" w:rsidRDefault="00D20AFA" w:rsidP="00AA3B3D">
      <w:pPr>
        <w:numPr>
          <w:ilvl w:val="0"/>
          <w:numId w:val="13"/>
        </w:numPr>
        <w:spacing w:before="120" w:after="120" w:line="240" w:lineRule="auto"/>
        <w:ind w:left="714" w:hanging="357"/>
        <w:jc w:val="both"/>
        <w:rPr>
          <w:rFonts w:ascii="Arial" w:eastAsia="Times New Roman" w:hAnsi="Arial" w:cs="Arial"/>
          <w:sz w:val="24"/>
          <w:szCs w:val="24"/>
        </w:rPr>
      </w:pPr>
      <w:r w:rsidRPr="00AC7025">
        <w:rPr>
          <w:rFonts w:ascii="Arial" w:eastAsia="Times New Roman" w:hAnsi="Arial" w:cs="Arial"/>
          <w:b/>
          <w:sz w:val="24"/>
          <w:szCs w:val="24"/>
        </w:rPr>
        <w:t>Enlistado</w:t>
      </w:r>
      <w:r w:rsidRPr="00AC7025">
        <w:rPr>
          <w:rFonts w:ascii="Arial" w:eastAsia="Times New Roman" w:hAnsi="Arial" w:cs="Arial"/>
          <w:sz w:val="24"/>
          <w:szCs w:val="24"/>
        </w:rPr>
        <w:t>r: La compañía británica QuacquarelliSymonds es la encargada de publicar desde 2004 el QS World</w:t>
      </w:r>
      <w:r w:rsidR="00555844">
        <w:rPr>
          <w:rFonts w:ascii="Arial" w:eastAsia="Times New Roman" w:hAnsi="Arial" w:cs="Arial"/>
          <w:sz w:val="24"/>
          <w:szCs w:val="24"/>
        </w:rPr>
        <w:t xml:space="preserve"> </w:t>
      </w:r>
      <w:r w:rsidRPr="00AC7025">
        <w:rPr>
          <w:rFonts w:ascii="Arial" w:eastAsia="Times New Roman" w:hAnsi="Arial" w:cs="Arial"/>
          <w:sz w:val="24"/>
          <w:szCs w:val="24"/>
        </w:rPr>
        <w:t>University Rankings. Hasta 2010 The QS World</w:t>
      </w:r>
      <w:r w:rsidR="00555844">
        <w:rPr>
          <w:rFonts w:ascii="Arial" w:eastAsia="Times New Roman" w:hAnsi="Arial" w:cs="Arial"/>
          <w:sz w:val="24"/>
          <w:szCs w:val="24"/>
        </w:rPr>
        <w:t xml:space="preserve"> </w:t>
      </w:r>
      <w:r w:rsidRPr="00AC7025">
        <w:rPr>
          <w:rFonts w:ascii="Arial" w:eastAsia="Times New Roman" w:hAnsi="Arial" w:cs="Arial"/>
          <w:sz w:val="24"/>
          <w:szCs w:val="24"/>
        </w:rPr>
        <w:t>University Rankings se publicaban junto a Times Higher</w:t>
      </w:r>
      <w:r w:rsidR="00555844">
        <w:rPr>
          <w:rFonts w:ascii="Arial" w:eastAsia="Times New Roman" w:hAnsi="Arial" w:cs="Arial"/>
          <w:sz w:val="24"/>
          <w:szCs w:val="24"/>
        </w:rPr>
        <w:t xml:space="preserve"> </w:t>
      </w:r>
      <w:r w:rsidRPr="00AC7025">
        <w:rPr>
          <w:rFonts w:ascii="Arial" w:eastAsia="Times New Roman" w:hAnsi="Arial" w:cs="Arial"/>
          <w:sz w:val="24"/>
          <w:szCs w:val="24"/>
        </w:rPr>
        <w:t>Education</w:t>
      </w:r>
      <w:r w:rsidR="00555844">
        <w:rPr>
          <w:rFonts w:ascii="Arial" w:eastAsia="Times New Roman" w:hAnsi="Arial" w:cs="Arial"/>
          <w:sz w:val="24"/>
          <w:szCs w:val="24"/>
        </w:rPr>
        <w:t xml:space="preserve"> </w:t>
      </w:r>
      <w:r w:rsidRPr="00AC7025">
        <w:rPr>
          <w:rFonts w:ascii="Arial" w:eastAsia="Times New Roman" w:hAnsi="Arial" w:cs="Arial"/>
          <w:sz w:val="24"/>
          <w:szCs w:val="24"/>
        </w:rPr>
        <w:t>World</w:t>
      </w:r>
      <w:r w:rsidR="00555844">
        <w:rPr>
          <w:rFonts w:ascii="Arial" w:eastAsia="Times New Roman" w:hAnsi="Arial" w:cs="Arial"/>
          <w:sz w:val="24"/>
          <w:szCs w:val="24"/>
        </w:rPr>
        <w:t xml:space="preserve"> </w:t>
      </w:r>
      <w:r w:rsidRPr="00AC7025">
        <w:rPr>
          <w:rFonts w:ascii="Arial" w:eastAsia="Times New Roman" w:hAnsi="Arial" w:cs="Arial"/>
          <w:sz w:val="24"/>
          <w:szCs w:val="24"/>
        </w:rPr>
        <w:t xml:space="preserve">University Ranking como un sólo listado unificado. Hoy en día son listados separados en dos publicaciones independientes. </w:t>
      </w:r>
    </w:p>
    <w:p w:rsidR="00D20AFA" w:rsidRPr="00AC7025" w:rsidRDefault="00D20AFA" w:rsidP="00AA3B3D">
      <w:pPr>
        <w:numPr>
          <w:ilvl w:val="0"/>
          <w:numId w:val="13"/>
        </w:numPr>
        <w:spacing w:before="120" w:after="120" w:line="240" w:lineRule="auto"/>
        <w:ind w:left="714" w:hanging="357"/>
        <w:jc w:val="both"/>
        <w:rPr>
          <w:rFonts w:ascii="Arial" w:eastAsia="Times New Roman" w:hAnsi="Arial" w:cs="Arial"/>
          <w:sz w:val="24"/>
          <w:szCs w:val="24"/>
        </w:rPr>
      </w:pPr>
      <w:r w:rsidRPr="00AC7025">
        <w:rPr>
          <w:rFonts w:ascii="Arial" w:eastAsia="Times New Roman" w:hAnsi="Arial" w:cs="Arial"/>
          <w:b/>
          <w:sz w:val="24"/>
          <w:szCs w:val="24"/>
        </w:rPr>
        <w:t>Análisis</w:t>
      </w:r>
      <w:r w:rsidRPr="00AC7025">
        <w:rPr>
          <w:rFonts w:ascii="Arial" w:eastAsia="Times New Roman" w:hAnsi="Arial" w:cs="Arial"/>
          <w:sz w:val="24"/>
          <w:szCs w:val="24"/>
        </w:rPr>
        <w:t>: Este índice es construido con diversos análisis desde perspectivas que incluyen los niveles de investigación de la institución, la calidad de la misma, el nivel de empleabilidad de los egresados; así como también incluye valoraciones subjetivas como calidad de las relaciones laborales de los empleados, y el prestigio de los profesores y demás personal de planta.</w:t>
      </w:r>
    </w:p>
    <w:p w:rsidR="00D20AFA" w:rsidRPr="00AC7025" w:rsidRDefault="00D20AFA" w:rsidP="00AA3B3D">
      <w:pPr>
        <w:numPr>
          <w:ilvl w:val="0"/>
          <w:numId w:val="13"/>
        </w:numPr>
        <w:spacing w:before="120" w:after="120" w:line="240" w:lineRule="auto"/>
        <w:ind w:left="714" w:hanging="357"/>
        <w:jc w:val="both"/>
        <w:rPr>
          <w:rFonts w:ascii="Arial" w:eastAsia="Times New Roman" w:hAnsi="Arial" w:cs="Arial"/>
          <w:sz w:val="24"/>
          <w:szCs w:val="24"/>
        </w:rPr>
      </w:pPr>
      <w:r w:rsidRPr="00AC7025">
        <w:rPr>
          <w:rFonts w:ascii="Arial" w:eastAsia="Times New Roman" w:hAnsi="Arial" w:cs="Arial"/>
          <w:b/>
          <w:sz w:val="24"/>
          <w:szCs w:val="24"/>
        </w:rPr>
        <w:t>Metodología</w:t>
      </w:r>
      <w:r w:rsidRPr="00AC7025">
        <w:rPr>
          <w:rFonts w:ascii="Arial" w:eastAsia="Times New Roman" w:hAnsi="Arial" w:cs="Arial"/>
          <w:sz w:val="24"/>
          <w:szCs w:val="24"/>
        </w:rPr>
        <w:t>: Muestreo y encuestas.</w:t>
      </w:r>
    </w:p>
    <w:p w:rsidR="00AC7025" w:rsidRPr="0027418F" w:rsidRDefault="00D20AFA" w:rsidP="0027418F">
      <w:pPr>
        <w:numPr>
          <w:ilvl w:val="0"/>
          <w:numId w:val="13"/>
        </w:numPr>
        <w:spacing w:before="120" w:after="120" w:line="240" w:lineRule="auto"/>
        <w:ind w:left="714" w:hanging="357"/>
        <w:jc w:val="both"/>
        <w:rPr>
          <w:rFonts w:ascii="Arial" w:eastAsia="Times New Roman" w:hAnsi="Arial" w:cs="Arial"/>
          <w:szCs w:val="24"/>
        </w:rPr>
      </w:pPr>
      <w:r w:rsidRPr="00AC7025">
        <w:rPr>
          <w:rFonts w:ascii="Arial" w:eastAsia="Times New Roman" w:hAnsi="Arial" w:cs="Arial"/>
          <w:sz w:val="24"/>
          <w:szCs w:val="24"/>
        </w:rPr>
        <w:t>En su edición 2010 esta lista sólo incluye dos (2) universidades colombianas. La Universidad de los Andes entre los puestos 501-55 con un puntaje de 20.87/100 y la Universidad Nacional de Colombia entre los puestos 551-600 con un puntaje de 16.71/100 Las universidades más prestigiosas de Colombia en la lista son</w:t>
      </w:r>
      <w:r w:rsidRPr="003D6571">
        <w:rPr>
          <w:rFonts w:ascii="Arial" w:eastAsia="Times New Roman" w:hAnsi="Arial" w:cs="Arial"/>
          <w:szCs w:val="24"/>
        </w:rPr>
        <w:t>:</w:t>
      </w:r>
    </w:p>
    <w:p w:rsidR="00AA3B3D" w:rsidRPr="003D6571" w:rsidRDefault="00AA3B3D" w:rsidP="008F79C7">
      <w:pPr>
        <w:spacing w:before="100" w:beforeAutospacing="1" w:after="100" w:afterAutospacing="1" w:line="240" w:lineRule="auto"/>
        <w:ind w:left="720"/>
        <w:jc w:val="center"/>
        <w:rPr>
          <w:rFonts w:ascii="Arial" w:eastAsia="Times New Roman" w:hAnsi="Arial" w:cs="Arial"/>
          <w:b/>
          <w:szCs w:val="24"/>
          <w:lang w:val="en-US"/>
        </w:rPr>
      </w:pPr>
      <w:r w:rsidRPr="003D6571">
        <w:rPr>
          <w:rFonts w:ascii="Arial" w:eastAsia="Times New Roman" w:hAnsi="Arial" w:cs="Arial"/>
          <w:b/>
          <w:szCs w:val="24"/>
          <w:lang w:val="en-US"/>
        </w:rPr>
        <w:t>Tabla 2 Ranking QS World University 2011</w:t>
      </w:r>
    </w:p>
    <w:tbl>
      <w:tblPr>
        <w:tblW w:w="8059" w:type="dxa"/>
        <w:tblCellSpacing w:w="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822"/>
        <w:gridCol w:w="6237"/>
      </w:tblGrid>
      <w:tr w:rsidR="00D20AFA" w:rsidRPr="003D6571" w:rsidTr="003D6571">
        <w:trPr>
          <w:tblHeader/>
          <w:tblCellSpacing w:w="15" w:type="dxa"/>
        </w:trPr>
        <w:tc>
          <w:tcPr>
            <w:tcW w:w="1777" w:type="dxa"/>
            <w:shd w:val="clear" w:color="auto" w:fill="EFEFEF"/>
            <w:vAlign w:val="center"/>
            <w:hideMark/>
          </w:tcPr>
          <w:p w:rsidR="00D20AFA" w:rsidRPr="003D6571" w:rsidRDefault="00D20AFA" w:rsidP="00D20AFA">
            <w:pPr>
              <w:spacing w:after="0" w:line="360" w:lineRule="auto"/>
              <w:jc w:val="center"/>
              <w:rPr>
                <w:rFonts w:eastAsia="Times New Roman" w:cs="Arial"/>
                <w:color w:val="000000" w:themeColor="text1"/>
                <w:sz w:val="20"/>
                <w:szCs w:val="24"/>
              </w:rPr>
            </w:pPr>
            <w:r w:rsidRPr="003D6571">
              <w:rPr>
                <w:rFonts w:eastAsia="Times New Roman" w:cs="Arial"/>
                <w:color w:val="000000" w:themeColor="text1"/>
                <w:sz w:val="20"/>
                <w:szCs w:val="24"/>
              </w:rPr>
              <w:t>QS WorldUniversity Ranking 2011</w:t>
            </w:r>
          </w:p>
        </w:tc>
        <w:tc>
          <w:tcPr>
            <w:tcW w:w="6192" w:type="dxa"/>
            <w:shd w:val="clear" w:color="auto" w:fill="EFEFEF"/>
            <w:vAlign w:val="center"/>
            <w:hideMark/>
          </w:tcPr>
          <w:p w:rsidR="00D20AFA" w:rsidRPr="003D6571" w:rsidRDefault="00D20AFA" w:rsidP="00D20AFA">
            <w:pPr>
              <w:spacing w:after="0" w:line="360" w:lineRule="auto"/>
              <w:jc w:val="center"/>
              <w:rPr>
                <w:rFonts w:eastAsia="Times New Roman" w:cs="Arial"/>
                <w:color w:val="000000" w:themeColor="text1"/>
                <w:sz w:val="20"/>
                <w:szCs w:val="24"/>
              </w:rPr>
            </w:pPr>
            <w:r w:rsidRPr="003D6571">
              <w:rPr>
                <w:rFonts w:eastAsia="Times New Roman" w:cs="Arial"/>
                <w:color w:val="000000" w:themeColor="text1"/>
                <w:sz w:val="20"/>
                <w:szCs w:val="24"/>
              </w:rPr>
              <w:t>Institución</w:t>
            </w:r>
          </w:p>
        </w:tc>
      </w:tr>
      <w:tr w:rsidR="00D20AFA" w:rsidRPr="003D6571" w:rsidTr="003D6571">
        <w:trPr>
          <w:tblCellSpacing w:w="15" w:type="dxa"/>
        </w:trPr>
        <w:tc>
          <w:tcPr>
            <w:tcW w:w="1777" w:type="dxa"/>
            <w:vAlign w:val="center"/>
            <w:hideMark/>
          </w:tcPr>
          <w:p w:rsidR="00D20AFA" w:rsidRPr="003D6571" w:rsidRDefault="00D20AFA" w:rsidP="00D20AFA">
            <w:pPr>
              <w:spacing w:after="0" w:line="360" w:lineRule="auto"/>
              <w:jc w:val="center"/>
              <w:rPr>
                <w:rFonts w:eastAsia="Times New Roman" w:cs="Arial"/>
                <w:color w:val="000000" w:themeColor="text1"/>
                <w:sz w:val="20"/>
                <w:szCs w:val="24"/>
              </w:rPr>
            </w:pPr>
            <w:r w:rsidRPr="003D6571">
              <w:rPr>
                <w:rFonts w:eastAsia="Times New Roman" w:cs="Arial"/>
                <w:color w:val="000000" w:themeColor="text1"/>
                <w:sz w:val="20"/>
                <w:szCs w:val="24"/>
              </w:rPr>
              <w:t>401-450</w:t>
            </w:r>
          </w:p>
        </w:tc>
        <w:tc>
          <w:tcPr>
            <w:tcW w:w="6192"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4"/>
              </w:rPr>
            </w:pPr>
            <w:hyperlink r:id="rId109" w:tooltip="Universidad de los Andes (Colombia)" w:history="1">
              <w:r w:rsidR="00D20AFA" w:rsidRPr="003D6571">
                <w:rPr>
                  <w:rFonts w:eastAsia="Times New Roman" w:cs="Arial"/>
                  <w:color w:val="000000" w:themeColor="text1"/>
                  <w:sz w:val="20"/>
                  <w:szCs w:val="24"/>
                  <w:u w:val="single"/>
                </w:rPr>
                <w:t>Universidad de los Andes</w:t>
              </w:r>
            </w:hyperlink>
          </w:p>
        </w:tc>
      </w:tr>
      <w:tr w:rsidR="00D20AFA" w:rsidRPr="003D6571" w:rsidTr="003D6571">
        <w:trPr>
          <w:tblCellSpacing w:w="15" w:type="dxa"/>
        </w:trPr>
        <w:tc>
          <w:tcPr>
            <w:tcW w:w="1777" w:type="dxa"/>
            <w:vAlign w:val="center"/>
            <w:hideMark/>
          </w:tcPr>
          <w:p w:rsidR="00D20AFA" w:rsidRPr="003D6571" w:rsidRDefault="00D20AFA" w:rsidP="00D20AFA">
            <w:pPr>
              <w:spacing w:after="0" w:line="360" w:lineRule="auto"/>
              <w:jc w:val="center"/>
              <w:rPr>
                <w:rFonts w:eastAsia="Times New Roman" w:cs="Arial"/>
                <w:color w:val="000000" w:themeColor="text1"/>
                <w:sz w:val="20"/>
                <w:szCs w:val="24"/>
              </w:rPr>
            </w:pPr>
            <w:r w:rsidRPr="003D6571">
              <w:rPr>
                <w:rFonts w:eastAsia="Times New Roman" w:cs="Arial"/>
                <w:color w:val="000000" w:themeColor="text1"/>
                <w:sz w:val="20"/>
                <w:szCs w:val="24"/>
              </w:rPr>
              <w:t>451-500</w:t>
            </w:r>
          </w:p>
        </w:tc>
        <w:tc>
          <w:tcPr>
            <w:tcW w:w="6192"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4"/>
              </w:rPr>
            </w:pPr>
            <w:hyperlink r:id="rId110" w:tooltip="Universidad Nacional de Colombia" w:history="1">
              <w:r w:rsidR="00D20AFA" w:rsidRPr="003D6571">
                <w:rPr>
                  <w:rFonts w:eastAsia="Times New Roman" w:cs="Arial"/>
                  <w:color w:val="000000" w:themeColor="text1"/>
                  <w:sz w:val="20"/>
                  <w:szCs w:val="24"/>
                  <w:u w:val="single"/>
                </w:rPr>
                <w:t>Universidad Nacional de Colombia</w:t>
              </w:r>
            </w:hyperlink>
          </w:p>
        </w:tc>
      </w:tr>
      <w:tr w:rsidR="00D20AFA" w:rsidRPr="003D6571" w:rsidTr="003D6571">
        <w:trPr>
          <w:tblCellSpacing w:w="15" w:type="dxa"/>
        </w:trPr>
        <w:tc>
          <w:tcPr>
            <w:tcW w:w="1777" w:type="dxa"/>
            <w:vAlign w:val="center"/>
            <w:hideMark/>
          </w:tcPr>
          <w:p w:rsidR="00D20AFA" w:rsidRPr="003D6571" w:rsidRDefault="00D20AFA" w:rsidP="00D20AFA">
            <w:pPr>
              <w:spacing w:after="0" w:line="360" w:lineRule="auto"/>
              <w:jc w:val="center"/>
              <w:rPr>
                <w:rFonts w:eastAsia="Times New Roman" w:cs="Arial"/>
                <w:color w:val="000000" w:themeColor="text1"/>
                <w:sz w:val="20"/>
                <w:szCs w:val="24"/>
              </w:rPr>
            </w:pPr>
            <w:r w:rsidRPr="003D6571">
              <w:rPr>
                <w:rFonts w:eastAsia="Times New Roman" w:cs="Arial"/>
                <w:color w:val="000000" w:themeColor="text1"/>
                <w:sz w:val="20"/>
                <w:szCs w:val="24"/>
              </w:rPr>
              <w:t>501-550</w:t>
            </w:r>
          </w:p>
        </w:tc>
        <w:tc>
          <w:tcPr>
            <w:tcW w:w="6192"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4"/>
              </w:rPr>
            </w:pPr>
            <w:hyperlink r:id="rId111" w:tooltip="Pontificia Universidad Javeriana" w:history="1">
              <w:r w:rsidR="00D20AFA" w:rsidRPr="003D6571">
                <w:rPr>
                  <w:rFonts w:eastAsia="Times New Roman" w:cs="Arial"/>
                  <w:color w:val="000000" w:themeColor="text1"/>
                  <w:sz w:val="20"/>
                  <w:szCs w:val="24"/>
                  <w:u w:val="single"/>
                </w:rPr>
                <w:t>Pontificia Universidad Javeriana</w:t>
              </w:r>
            </w:hyperlink>
          </w:p>
        </w:tc>
      </w:tr>
      <w:tr w:rsidR="00D20AFA" w:rsidRPr="003D6571" w:rsidTr="003D6571">
        <w:trPr>
          <w:tblCellSpacing w:w="15" w:type="dxa"/>
        </w:trPr>
        <w:tc>
          <w:tcPr>
            <w:tcW w:w="1777" w:type="dxa"/>
            <w:vAlign w:val="center"/>
            <w:hideMark/>
          </w:tcPr>
          <w:p w:rsidR="00D20AFA" w:rsidRPr="003D6571" w:rsidRDefault="00D20AFA" w:rsidP="00D20AFA">
            <w:pPr>
              <w:spacing w:after="0" w:line="360" w:lineRule="auto"/>
              <w:jc w:val="center"/>
              <w:rPr>
                <w:rFonts w:eastAsia="Times New Roman" w:cs="Arial"/>
                <w:color w:val="000000" w:themeColor="text1"/>
                <w:sz w:val="20"/>
                <w:szCs w:val="24"/>
              </w:rPr>
            </w:pPr>
            <w:r w:rsidRPr="003D6571">
              <w:rPr>
                <w:rFonts w:eastAsia="Times New Roman" w:cs="Arial"/>
                <w:color w:val="000000" w:themeColor="text1"/>
                <w:sz w:val="20"/>
                <w:szCs w:val="24"/>
              </w:rPr>
              <w:t>501-550</w:t>
            </w:r>
          </w:p>
        </w:tc>
        <w:tc>
          <w:tcPr>
            <w:tcW w:w="6192"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4"/>
              </w:rPr>
            </w:pPr>
            <w:hyperlink r:id="rId112" w:tooltip="Universidad de Antioquia" w:history="1">
              <w:r w:rsidR="00D20AFA" w:rsidRPr="003D6571">
                <w:rPr>
                  <w:rFonts w:eastAsia="Times New Roman" w:cs="Arial"/>
                  <w:color w:val="000000" w:themeColor="text1"/>
                  <w:sz w:val="20"/>
                  <w:szCs w:val="24"/>
                  <w:u w:val="single"/>
                </w:rPr>
                <w:t>Universidad de Antioquia</w:t>
              </w:r>
            </w:hyperlink>
          </w:p>
        </w:tc>
      </w:tr>
      <w:tr w:rsidR="00D20AFA" w:rsidRPr="003D6571" w:rsidTr="003D6571">
        <w:trPr>
          <w:tblCellSpacing w:w="15" w:type="dxa"/>
        </w:trPr>
        <w:tc>
          <w:tcPr>
            <w:tcW w:w="1777" w:type="dxa"/>
            <w:vAlign w:val="center"/>
            <w:hideMark/>
          </w:tcPr>
          <w:p w:rsidR="00D20AFA" w:rsidRPr="003D6571" w:rsidRDefault="00D20AFA" w:rsidP="00D20AFA">
            <w:pPr>
              <w:spacing w:after="0" w:line="360" w:lineRule="auto"/>
              <w:jc w:val="center"/>
              <w:rPr>
                <w:rFonts w:eastAsia="Times New Roman" w:cs="Arial"/>
                <w:color w:val="000000" w:themeColor="text1"/>
                <w:sz w:val="20"/>
                <w:szCs w:val="24"/>
              </w:rPr>
            </w:pPr>
            <w:r w:rsidRPr="003D6571">
              <w:rPr>
                <w:rFonts w:eastAsia="Times New Roman" w:cs="Arial"/>
                <w:color w:val="000000" w:themeColor="text1"/>
                <w:sz w:val="20"/>
                <w:szCs w:val="24"/>
              </w:rPr>
              <w:lastRenderedPageBreak/>
              <w:t>501-550</w:t>
            </w:r>
          </w:p>
        </w:tc>
        <w:tc>
          <w:tcPr>
            <w:tcW w:w="6192"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4"/>
              </w:rPr>
            </w:pPr>
            <w:hyperlink r:id="rId113" w:tooltip="Universidad de La Sabana" w:history="1">
              <w:r w:rsidR="00D20AFA" w:rsidRPr="003D6571">
                <w:rPr>
                  <w:rFonts w:eastAsia="Times New Roman" w:cs="Arial"/>
                  <w:color w:val="000000" w:themeColor="text1"/>
                  <w:sz w:val="20"/>
                  <w:szCs w:val="24"/>
                  <w:u w:val="single"/>
                </w:rPr>
                <w:t>Universidad de La Sabana</w:t>
              </w:r>
            </w:hyperlink>
          </w:p>
        </w:tc>
      </w:tr>
      <w:tr w:rsidR="00D20AFA" w:rsidRPr="003D6571" w:rsidTr="003D6571">
        <w:trPr>
          <w:tblCellSpacing w:w="15" w:type="dxa"/>
        </w:trPr>
        <w:tc>
          <w:tcPr>
            <w:tcW w:w="1777" w:type="dxa"/>
            <w:vAlign w:val="center"/>
            <w:hideMark/>
          </w:tcPr>
          <w:p w:rsidR="00D20AFA" w:rsidRPr="003D6571" w:rsidRDefault="00D20AFA" w:rsidP="00D20AFA">
            <w:pPr>
              <w:spacing w:after="0" w:line="360" w:lineRule="auto"/>
              <w:jc w:val="center"/>
              <w:rPr>
                <w:rFonts w:eastAsia="Times New Roman" w:cs="Arial"/>
                <w:color w:val="000000" w:themeColor="text1"/>
                <w:sz w:val="20"/>
                <w:szCs w:val="24"/>
              </w:rPr>
            </w:pPr>
            <w:r w:rsidRPr="003D6571">
              <w:rPr>
                <w:rFonts w:eastAsia="Times New Roman" w:cs="Arial"/>
                <w:color w:val="000000" w:themeColor="text1"/>
                <w:sz w:val="20"/>
                <w:szCs w:val="24"/>
              </w:rPr>
              <w:t>601+</w:t>
            </w:r>
          </w:p>
        </w:tc>
        <w:tc>
          <w:tcPr>
            <w:tcW w:w="6192"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4"/>
              </w:rPr>
            </w:pPr>
            <w:hyperlink r:id="rId114" w:tooltip="Universidad del Rosario" w:history="1">
              <w:r w:rsidR="00D20AFA" w:rsidRPr="003D6571">
                <w:rPr>
                  <w:rFonts w:eastAsia="Times New Roman" w:cs="Arial"/>
                  <w:color w:val="000000" w:themeColor="text1"/>
                  <w:sz w:val="20"/>
                  <w:szCs w:val="24"/>
                  <w:u w:val="single"/>
                </w:rPr>
                <w:t>Universidad del Rosario</w:t>
              </w:r>
            </w:hyperlink>
          </w:p>
        </w:tc>
      </w:tr>
      <w:tr w:rsidR="00D20AFA" w:rsidRPr="003D6571" w:rsidTr="003D6571">
        <w:trPr>
          <w:tblCellSpacing w:w="15" w:type="dxa"/>
        </w:trPr>
        <w:tc>
          <w:tcPr>
            <w:tcW w:w="1777" w:type="dxa"/>
            <w:vAlign w:val="center"/>
            <w:hideMark/>
          </w:tcPr>
          <w:p w:rsidR="00D20AFA" w:rsidRPr="003D6571" w:rsidRDefault="00D20AFA" w:rsidP="00D20AFA">
            <w:pPr>
              <w:spacing w:after="0" w:line="360" w:lineRule="auto"/>
              <w:jc w:val="center"/>
              <w:rPr>
                <w:rFonts w:eastAsia="Times New Roman" w:cs="Arial"/>
                <w:color w:val="000000" w:themeColor="text1"/>
                <w:sz w:val="20"/>
                <w:szCs w:val="24"/>
              </w:rPr>
            </w:pPr>
            <w:r w:rsidRPr="003D6571">
              <w:rPr>
                <w:rFonts w:eastAsia="Times New Roman" w:cs="Arial"/>
                <w:color w:val="000000" w:themeColor="text1"/>
                <w:sz w:val="20"/>
                <w:szCs w:val="24"/>
              </w:rPr>
              <w:t>601+</w:t>
            </w:r>
          </w:p>
        </w:tc>
        <w:tc>
          <w:tcPr>
            <w:tcW w:w="6192"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4"/>
              </w:rPr>
            </w:pPr>
            <w:hyperlink r:id="rId115" w:tooltip="Universidad EAFIT" w:history="1">
              <w:r w:rsidR="00D20AFA" w:rsidRPr="003D6571">
                <w:rPr>
                  <w:rFonts w:eastAsia="Times New Roman" w:cs="Arial"/>
                  <w:color w:val="000000" w:themeColor="text1"/>
                  <w:sz w:val="20"/>
                  <w:szCs w:val="24"/>
                  <w:u w:val="single"/>
                </w:rPr>
                <w:t>Universidad EAFIT</w:t>
              </w:r>
            </w:hyperlink>
          </w:p>
        </w:tc>
      </w:tr>
      <w:tr w:rsidR="00D20AFA" w:rsidRPr="003D6571" w:rsidTr="003D6571">
        <w:trPr>
          <w:tblCellSpacing w:w="15" w:type="dxa"/>
        </w:trPr>
        <w:tc>
          <w:tcPr>
            <w:tcW w:w="1777" w:type="dxa"/>
            <w:vAlign w:val="center"/>
            <w:hideMark/>
          </w:tcPr>
          <w:p w:rsidR="00D20AFA" w:rsidRPr="003D6571" w:rsidRDefault="00D20AFA" w:rsidP="00D20AFA">
            <w:pPr>
              <w:spacing w:after="0" w:line="360" w:lineRule="auto"/>
              <w:jc w:val="center"/>
              <w:rPr>
                <w:rFonts w:eastAsia="Times New Roman" w:cs="Arial"/>
                <w:color w:val="000000" w:themeColor="text1"/>
                <w:sz w:val="20"/>
                <w:szCs w:val="24"/>
              </w:rPr>
            </w:pPr>
            <w:r w:rsidRPr="003D6571">
              <w:rPr>
                <w:rFonts w:eastAsia="Times New Roman" w:cs="Arial"/>
                <w:color w:val="000000" w:themeColor="text1"/>
                <w:sz w:val="20"/>
                <w:szCs w:val="24"/>
              </w:rPr>
              <w:t>601+</w:t>
            </w:r>
          </w:p>
        </w:tc>
        <w:tc>
          <w:tcPr>
            <w:tcW w:w="6192"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4"/>
              </w:rPr>
            </w:pPr>
            <w:hyperlink r:id="rId116" w:tooltip="Tecnológico de Antioquia" w:history="1">
              <w:r w:rsidR="00D20AFA" w:rsidRPr="003D6571">
                <w:rPr>
                  <w:rFonts w:eastAsia="Times New Roman" w:cs="Arial"/>
                  <w:color w:val="000000" w:themeColor="text1"/>
                  <w:sz w:val="20"/>
                  <w:szCs w:val="24"/>
                  <w:u w:val="single"/>
                </w:rPr>
                <w:t>Tecnológico de Antioquia</w:t>
              </w:r>
            </w:hyperlink>
          </w:p>
        </w:tc>
      </w:tr>
    </w:tbl>
    <w:p w:rsidR="00B754F7" w:rsidRDefault="00B754F7" w:rsidP="00433499">
      <w:pPr>
        <w:spacing w:before="120" w:after="120" w:line="240" w:lineRule="auto"/>
        <w:jc w:val="both"/>
        <w:rPr>
          <w:rFonts w:eastAsia="Times New Roman" w:cs="Arial"/>
          <w:sz w:val="24"/>
          <w:szCs w:val="24"/>
        </w:rPr>
      </w:pPr>
    </w:p>
    <w:p w:rsidR="00D20AFA" w:rsidRPr="00AC7025" w:rsidRDefault="00D20AFA" w:rsidP="00433499">
      <w:pPr>
        <w:spacing w:before="120" w:after="120" w:line="240" w:lineRule="auto"/>
        <w:jc w:val="both"/>
        <w:rPr>
          <w:rFonts w:ascii="Arial" w:eastAsia="Times New Roman" w:hAnsi="Arial" w:cs="Arial"/>
          <w:sz w:val="24"/>
        </w:rPr>
      </w:pPr>
      <w:r w:rsidRPr="00AC7025">
        <w:rPr>
          <w:rFonts w:ascii="Arial" w:eastAsia="Times New Roman" w:hAnsi="Arial" w:cs="Arial"/>
          <w:sz w:val="24"/>
        </w:rPr>
        <w:t>En el raking 2011 de universidades latinoamericanas (QS Latin</w:t>
      </w:r>
      <w:r w:rsidR="00555844">
        <w:rPr>
          <w:rFonts w:ascii="Arial" w:eastAsia="Times New Roman" w:hAnsi="Arial" w:cs="Arial"/>
          <w:sz w:val="24"/>
        </w:rPr>
        <w:t xml:space="preserve"> </w:t>
      </w:r>
      <w:r w:rsidRPr="00AC7025">
        <w:rPr>
          <w:rFonts w:ascii="Arial" w:eastAsia="Times New Roman" w:hAnsi="Arial" w:cs="Arial"/>
          <w:sz w:val="24"/>
        </w:rPr>
        <w:t>University</w:t>
      </w:r>
      <w:r w:rsidR="00555844">
        <w:rPr>
          <w:rFonts w:ascii="Arial" w:eastAsia="Times New Roman" w:hAnsi="Arial" w:cs="Arial"/>
          <w:sz w:val="24"/>
        </w:rPr>
        <w:t xml:space="preserve"> </w:t>
      </w:r>
      <w:r w:rsidRPr="00AC7025">
        <w:rPr>
          <w:rFonts w:ascii="Arial" w:eastAsia="Times New Roman" w:hAnsi="Arial" w:cs="Arial"/>
          <w:sz w:val="24"/>
        </w:rPr>
        <w:t xml:space="preserve">Raking), la </w:t>
      </w:r>
      <w:hyperlink r:id="rId117" w:tooltip="Universidad de los Andes (Colombia)" w:history="1">
        <w:r w:rsidRPr="00AC7025">
          <w:rPr>
            <w:rFonts w:ascii="Arial" w:eastAsia="Times New Roman" w:hAnsi="Arial" w:cs="Arial"/>
            <w:color w:val="000000" w:themeColor="text1"/>
            <w:sz w:val="24"/>
          </w:rPr>
          <w:t>Universidad de los Andes</w:t>
        </w:r>
      </w:hyperlink>
      <w:r w:rsidRPr="00AC7025">
        <w:rPr>
          <w:rFonts w:ascii="Arial" w:eastAsia="Times New Roman" w:hAnsi="Arial" w:cs="Arial"/>
          <w:sz w:val="24"/>
        </w:rPr>
        <w:t xml:space="preserve"> se encuentra en el sexto puesto, y la </w:t>
      </w:r>
      <w:hyperlink r:id="rId118" w:tooltip="Universidad Nacional de Colombia" w:history="1">
        <w:r w:rsidRPr="00AC7025">
          <w:rPr>
            <w:rFonts w:ascii="Arial" w:eastAsia="Times New Roman" w:hAnsi="Arial" w:cs="Arial"/>
            <w:color w:val="000000" w:themeColor="text1"/>
            <w:sz w:val="24"/>
          </w:rPr>
          <w:t>Universidad Nacional de Colombia</w:t>
        </w:r>
      </w:hyperlink>
      <w:r w:rsidRPr="00AC7025">
        <w:rPr>
          <w:rFonts w:ascii="Arial" w:eastAsia="Times New Roman" w:hAnsi="Arial" w:cs="Arial"/>
          <w:color w:val="000000" w:themeColor="text1"/>
          <w:sz w:val="24"/>
        </w:rPr>
        <w:t xml:space="preserve"> en el noveno,</w:t>
      </w:r>
      <w:r w:rsidRPr="00AC7025">
        <w:rPr>
          <w:rFonts w:ascii="Arial" w:eastAsia="Times New Roman" w:hAnsi="Arial" w:cs="Arial"/>
          <w:sz w:val="24"/>
        </w:rPr>
        <w:t xml:space="preserve"> siendo Colombia representante de un quinto de las mejores diez universidades latinoamericanas. Esto cambió en el raking de mitad de año (exclusivo para países Suramericanos), donde la Universidad de los Andes se mantuvo de nuevo en el puesto 6 y la Universidad Nacional bajo al puesto 12. Según este rakinglas tres mejores universidades de Colombia son: La Universidad de los Andes (6to puesto), la Universidad Nacional (12vo puesto) y finalmente la Pontificia Universidad Javeriana (Puesto 23).</w:t>
      </w:r>
      <w:r w:rsidR="00E867AF" w:rsidRPr="00AC7025">
        <w:rPr>
          <w:rFonts w:ascii="Arial" w:eastAsia="Times New Roman" w:hAnsi="Arial" w:cs="Arial"/>
          <w:sz w:val="24"/>
        </w:rPr>
        <w:t xml:space="preserve"> La Universidad Distrital no alcanza a figur</w:t>
      </w:r>
      <w:r w:rsidR="00C35A13" w:rsidRPr="00AC7025">
        <w:rPr>
          <w:rFonts w:ascii="Arial" w:eastAsia="Times New Roman" w:hAnsi="Arial" w:cs="Arial"/>
          <w:sz w:val="24"/>
        </w:rPr>
        <w:t>ar entre las primeras 601 o más universidades latinoamericanas.</w:t>
      </w:r>
    </w:p>
    <w:p w:rsidR="00D20AFA" w:rsidRPr="00AC7025" w:rsidRDefault="00D20AFA" w:rsidP="00D84856">
      <w:pPr>
        <w:numPr>
          <w:ilvl w:val="0"/>
          <w:numId w:val="14"/>
        </w:numPr>
        <w:spacing w:before="100" w:beforeAutospacing="1" w:after="100" w:afterAutospacing="1" w:line="240" w:lineRule="auto"/>
        <w:jc w:val="both"/>
        <w:rPr>
          <w:rFonts w:ascii="Arial" w:eastAsia="Times New Roman" w:hAnsi="Arial" w:cs="Arial"/>
          <w:sz w:val="24"/>
        </w:rPr>
      </w:pPr>
      <w:r w:rsidRPr="00AC7025">
        <w:rPr>
          <w:rFonts w:ascii="Arial" w:eastAsia="Times New Roman" w:hAnsi="Arial" w:cs="Arial"/>
          <w:b/>
          <w:bCs/>
          <w:sz w:val="24"/>
        </w:rPr>
        <w:t>Nota</w:t>
      </w:r>
      <w:r w:rsidRPr="00AC7025">
        <w:rPr>
          <w:rFonts w:ascii="Arial" w:eastAsia="Times New Roman" w:hAnsi="Arial" w:cs="Arial"/>
          <w:sz w:val="24"/>
        </w:rPr>
        <w:t xml:space="preserve">: La única universidad colombiana presente en </w:t>
      </w:r>
      <w:r w:rsidRPr="00AC7025">
        <w:rPr>
          <w:rFonts w:ascii="Arial" w:eastAsia="Times New Roman" w:hAnsi="Arial" w:cs="Arial"/>
          <w:i/>
          <w:iCs/>
          <w:sz w:val="24"/>
        </w:rPr>
        <w:t>The QS WorldUniversity Rankings</w:t>
      </w:r>
      <w:r w:rsidRPr="00AC7025">
        <w:rPr>
          <w:rFonts w:ascii="Arial" w:eastAsia="Times New Roman" w:hAnsi="Arial" w:cs="Arial"/>
          <w:sz w:val="24"/>
        </w:rPr>
        <w:t xml:space="preserve">, antes del año 2010 era la Universidad de los Andes, debutando en el 2005 en la posición 391 y luego ubicándose entre los puestos 401 y 500 entre los años 2006 y 2008. Esta tabla fue </w:t>
      </w:r>
      <w:r w:rsidR="00E867AF" w:rsidRPr="00AC7025">
        <w:rPr>
          <w:rFonts w:ascii="Arial" w:eastAsia="Times New Roman" w:hAnsi="Arial" w:cs="Arial"/>
          <w:sz w:val="24"/>
        </w:rPr>
        <w:t>elabora</w:t>
      </w:r>
      <w:r w:rsidRPr="00AC7025">
        <w:rPr>
          <w:rFonts w:ascii="Arial" w:eastAsia="Times New Roman" w:hAnsi="Arial" w:cs="Arial"/>
          <w:sz w:val="24"/>
        </w:rPr>
        <w:t>da a mitad del año 2012.</w:t>
      </w:r>
    </w:p>
    <w:p w:rsidR="00D20AFA" w:rsidRPr="00AC7025" w:rsidRDefault="00D20AFA" w:rsidP="001F234B">
      <w:pPr>
        <w:pStyle w:val="Prrafodelista"/>
        <w:numPr>
          <w:ilvl w:val="0"/>
          <w:numId w:val="15"/>
        </w:numPr>
        <w:spacing w:before="100" w:beforeAutospacing="1" w:after="100" w:afterAutospacing="1" w:line="360" w:lineRule="auto"/>
        <w:jc w:val="both"/>
        <w:outlineLvl w:val="1"/>
        <w:rPr>
          <w:rFonts w:ascii="Arial" w:hAnsi="Arial" w:cs="Arial"/>
          <w:b/>
          <w:sz w:val="24"/>
          <w:lang w:eastAsia="es-CO"/>
        </w:rPr>
      </w:pPr>
      <w:r w:rsidRPr="00AC7025">
        <w:rPr>
          <w:rFonts w:ascii="Arial" w:hAnsi="Arial" w:cs="Arial"/>
          <w:b/>
          <w:bCs/>
          <w:sz w:val="24"/>
          <w:lang w:eastAsia="es-CO"/>
        </w:rPr>
        <w:t>Clasificación de Scimago SIR</w:t>
      </w:r>
    </w:p>
    <w:p w:rsidR="00D20AFA" w:rsidRPr="00AC7025" w:rsidRDefault="00D20AFA" w:rsidP="008F79C7">
      <w:pPr>
        <w:pStyle w:val="Prrafodelista"/>
        <w:numPr>
          <w:ilvl w:val="0"/>
          <w:numId w:val="16"/>
        </w:numPr>
        <w:spacing w:before="100" w:beforeAutospacing="1" w:after="100" w:afterAutospacing="1" w:line="240" w:lineRule="auto"/>
        <w:jc w:val="both"/>
        <w:outlineLvl w:val="1"/>
        <w:rPr>
          <w:rFonts w:ascii="Arial" w:hAnsi="Arial" w:cs="Arial"/>
          <w:sz w:val="24"/>
          <w:lang w:eastAsia="es-CO"/>
        </w:rPr>
      </w:pPr>
      <w:r w:rsidRPr="00AC7025">
        <w:rPr>
          <w:rFonts w:ascii="Arial" w:hAnsi="Arial" w:cs="Arial"/>
          <w:b/>
          <w:sz w:val="24"/>
          <w:lang w:eastAsia="es-CO"/>
        </w:rPr>
        <w:t>La lista</w:t>
      </w:r>
      <w:r w:rsidRPr="00AC7025">
        <w:rPr>
          <w:rFonts w:ascii="Arial" w:hAnsi="Arial" w:cs="Arial"/>
          <w:sz w:val="24"/>
          <w:lang w:eastAsia="es-CO"/>
        </w:rPr>
        <w:t>: El Ranking presenta un perfil detallado basado en datos cuantitativos de publicación y citación para analizar la actividad investigadora de todas las instituciones iberoamericanas de enseñanza superior.</w:t>
      </w:r>
    </w:p>
    <w:p w:rsidR="00D20AFA" w:rsidRPr="00AC7025" w:rsidRDefault="00D20AFA" w:rsidP="008F79C7">
      <w:pPr>
        <w:numPr>
          <w:ilvl w:val="0"/>
          <w:numId w:val="16"/>
        </w:numPr>
        <w:spacing w:before="100" w:beforeAutospacing="1" w:after="100" w:afterAutospacing="1" w:line="240" w:lineRule="auto"/>
        <w:jc w:val="both"/>
        <w:rPr>
          <w:rFonts w:ascii="Arial" w:eastAsia="Times New Roman" w:hAnsi="Arial" w:cs="Arial"/>
          <w:sz w:val="24"/>
        </w:rPr>
      </w:pPr>
      <w:r w:rsidRPr="00AC7025">
        <w:rPr>
          <w:rFonts w:ascii="Arial" w:eastAsia="Times New Roman" w:hAnsi="Arial" w:cs="Arial"/>
          <w:b/>
          <w:sz w:val="24"/>
        </w:rPr>
        <w:t>Enlistador</w:t>
      </w:r>
      <w:r w:rsidRPr="00AC7025">
        <w:rPr>
          <w:rFonts w:ascii="Arial" w:eastAsia="Times New Roman" w:hAnsi="Arial" w:cs="Arial"/>
          <w:sz w:val="24"/>
        </w:rPr>
        <w:t>: Universia es un portal de Internet para los estudiantes universitarios iberoamericanos.</w:t>
      </w:r>
    </w:p>
    <w:p w:rsidR="00D20AFA" w:rsidRPr="00AC7025" w:rsidRDefault="00D20AFA" w:rsidP="008F79C7">
      <w:pPr>
        <w:numPr>
          <w:ilvl w:val="0"/>
          <w:numId w:val="16"/>
        </w:numPr>
        <w:spacing w:before="100" w:beforeAutospacing="1" w:after="100" w:afterAutospacing="1" w:line="240" w:lineRule="auto"/>
        <w:jc w:val="both"/>
        <w:rPr>
          <w:rFonts w:ascii="Arial" w:eastAsia="Times New Roman" w:hAnsi="Arial" w:cs="Arial"/>
          <w:sz w:val="24"/>
          <w:szCs w:val="24"/>
        </w:rPr>
      </w:pPr>
      <w:r w:rsidRPr="00AC7025">
        <w:rPr>
          <w:rFonts w:ascii="Arial" w:eastAsia="Times New Roman" w:hAnsi="Arial" w:cs="Arial"/>
          <w:b/>
          <w:sz w:val="24"/>
        </w:rPr>
        <w:t>Análisis</w:t>
      </w:r>
      <w:r w:rsidRPr="00AC7025">
        <w:rPr>
          <w:rFonts w:ascii="Arial" w:eastAsia="Times New Roman" w:hAnsi="Arial" w:cs="Arial"/>
          <w:sz w:val="24"/>
        </w:rPr>
        <w:t xml:space="preserve">: Para su elaboración se analizaron las publicaciones científicas incluidas en el índice de citas Scopus, la mayor base de datos científica del mundo que incluye más de 17.000 revistas “per review”, libros y actas de congresos. El Ranking incluye indicadores que muestran información ordenada sobre la actividad investigadora de las </w:t>
      </w:r>
      <w:r w:rsidRPr="00AC7025">
        <w:rPr>
          <w:rFonts w:ascii="Arial" w:eastAsia="Times New Roman" w:hAnsi="Arial" w:cs="Arial"/>
          <w:sz w:val="24"/>
          <w:szCs w:val="24"/>
        </w:rPr>
        <w:t>universidades iberoamericanas durante el periodo 2003-2008, analiza el tamaño, medido en producción de documentos científicos de las universidades, su capacidad para realizar investigación en colaboración con otros países y la visibilidad o impacto científico de su producción.</w:t>
      </w:r>
    </w:p>
    <w:p w:rsidR="00D20AFA" w:rsidRPr="00AC7025" w:rsidRDefault="00D20AFA" w:rsidP="008F79C7">
      <w:pPr>
        <w:numPr>
          <w:ilvl w:val="0"/>
          <w:numId w:val="16"/>
        </w:numPr>
        <w:spacing w:before="100" w:beforeAutospacing="1" w:after="100" w:afterAutospacing="1" w:line="240" w:lineRule="auto"/>
        <w:jc w:val="both"/>
        <w:rPr>
          <w:rFonts w:ascii="Arial" w:eastAsia="Times New Roman" w:hAnsi="Arial" w:cs="Arial"/>
          <w:sz w:val="24"/>
        </w:rPr>
      </w:pPr>
      <w:r w:rsidRPr="00AC7025">
        <w:rPr>
          <w:rFonts w:ascii="Arial" w:eastAsia="Times New Roman" w:hAnsi="Arial" w:cs="Arial"/>
          <w:b/>
          <w:sz w:val="24"/>
        </w:rPr>
        <w:t>Metodología</w:t>
      </w:r>
      <w:r w:rsidRPr="00AC7025">
        <w:rPr>
          <w:rFonts w:ascii="Arial" w:eastAsia="Times New Roman" w:hAnsi="Arial" w:cs="Arial"/>
          <w:sz w:val="24"/>
        </w:rPr>
        <w:t>: Revisión bibliográfica.</w:t>
      </w:r>
    </w:p>
    <w:p w:rsidR="00D20AFA" w:rsidRPr="00AC7025" w:rsidRDefault="00D20AFA" w:rsidP="008F79C7">
      <w:pPr>
        <w:numPr>
          <w:ilvl w:val="0"/>
          <w:numId w:val="16"/>
        </w:numPr>
        <w:spacing w:before="100" w:beforeAutospacing="1" w:after="100" w:afterAutospacing="1" w:line="240" w:lineRule="auto"/>
        <w:jc w:val="both"/>
        <w:rPr>
          <w:rFonts w:ascii="Arial" w:eastAsia="Times New Roman" w:hAnsi="Arial" w:cs="Arial"/>
          <w:sz w:val="24"/>
        </w:rPr>
      </w:pPr>
      <w:r w:rsidRPr="00AC7025">
        <w:rPr>
          <w:rFonts w:ascii="Arial" w:eastAsia="Times New Roman" w:hAnsi="Arial" w:cs="Arial"/>
          <w:b/>
          <w:sz w:val="24"/>
        </w:rPr>
        <w:t>En 2011</w:t>
      </w:r>
      <w:r w:rsidRPr="00AC7025">
        <w:rPr>
          <w:rFonts w:ascii="Arial" w:eastAsia="Times New Roman" w:hAnsi="Arial" w:cs="Arial"/>
          <w:sz w:val="24"/>
        </w:rPr>
        <w:t xml:space="preserve">: Para elaborar el informe, que se integra en la estrategia de SCImago de desarrollar herramientas de evaluación de la investigación, se han tenido en cuenta las 1.369 instituciones de educación superior </w:t>
      </w:r>
      <w:r w:rsidRPr="00AC7025">
        <w:rPr>
          <w:rFonts w:ascii="Arial" w:eastAsia="Times New Roman" w:hAnsi="Arial" w:cs="Arial"/>
          <w:sz w:val="24"/>
        </w:rPr>
        <w:lastRenderedPageBreak/>
        <w:t>iberoamericanas que al menos publicaron un paper científico incluido en la base de datos Scopus durante el periodo 2005-2009. Las seis (6) universidades con mayor nivel de investigación:</w:t>
      </w:r>
    </w:p>
    <w:p w:rsidR="008F79C7" w:rsidRPr="003D6571" w:rsidRDefault="008F79C7" w:rsidP="008F79C7">
      <w:pPr>
        <w:spacing w:before="100" w:beforeAutospacing="1" w:after="100" w:afterAutospacing="1" w:line="240" w:lineRule="auto"/>
        <w:ind w:left="720"/>
        <w:jc w:val="center"/>
        <w:rPr>
          <w:rFonts w:ascii="Arial" w:eastAsia="Times New Roman" w:hAnsi="Arial" w:cs="Arial"/>
        </w:rPr>
      </w:pPr>
      <w:r w:rsidRPr="003D6571">
        <w:rPr>
          <w:rFonts w:ascii="Arial" w:eastAsia="Times New Roman" w:hAnsi="Arial" w:cs="Arial"/>
          <w:b/>
        </w:rPr>
        <w:t>Tabla 3 Ranking SCimago Latinoamérica 2012</w:t>
      </w:r>
    </w:p>
    <w:tbl>
      <w:tblPr>
        <w:tblW w:w="0" w:type="auto"/>
        <w:tblCellSpacing w:w="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887"/>
        <w:gridCol w:w="6006"/>
      </w:tblGrid>
      <w:tr w:rsidR="00D20AFA" w:rsidRPr="003D6571" w:rsidTr="003D6571">
        <w:trPr>
          <w:trHeight w:val="547"/>
          <w:tblHeader/>
          <w:tblCellSpacing w:w="15" w:type="dxa"/>
        </w:trPr>
        <w:tc>
          <w:tcPr>
            <w:tcW w:w="1842" w:type="dxa"/>
            <w:shd w:val="clear" w:color="auto" w:fill="EFEFEF"/>
            <w:vAlign w:val="center"/>
            <w:hideMark/>
          </w:tcPr>
          <w:p w:rsidR="00D20AFA" w:rsidRPr="003D6571" w:rsidRDefault="00D20AFA" w:rsidP="00D20AFA">
            <w:pPr>
              <w:spacing w:after="0" w:line="360" w:lineRule="auto"/>
              <w:jc w:val="center"/>
              <w:rPr>
                <w:rFonts w:eastAsia="Times New Roman" w:cs="Arial"/>
                <w:color w:val="000000" w:themeColor="text1"/>
                <w:sz w:val="20"/>
                <w:szCs w:val="24"/>
              </w:rPr>
            </w:pPr>
            <w:r w:rsidRPr="003D6571">
              <w:rPr>
                <w:rFonts w:eastAsia="Times New Roman" w:cs="Arial"/>
                <w:color w:val="000000" w:themeColor="text1"/>
                <w:sz w:val="20"/>
                <w:szCs w:val="24"/>
              </w:rPr>
              <w:t>SCImago Ranking 2012 Latinoamérica</w:t>
            </w:r>
          </w:p>
        </w:tc>
        <w:tc>
          <w:tcPr>
            <w:tcW w:w="5961" w:type="dxa"/>
            <w:shd w:val="clear" w:color="auto" w:fill="EFEFEF"/>
            <w:vAlign w:val="center"/>
            <w:hideMark/>
          </w:tcPr>
          <w:p w:rsidR="00D20AFA" w:rsidRPr="003D6571" w:rsidRDefault="00D20AFA" w:rsidP="00D20AFA">
            <w:pPr>
              <w:spacing w:after="0" w:line="360" w:lineRule="auto"/>
              <w:jc w:val="center"/>
              <w:rPr>
                <w:rFonts w:eastAsia="Times New Roman" w:cs="Arial"/>
                <w:color w:val="000000" w:themeColor="text1"/>
                <w:sz w:val="20"/>
                <w:szCs w:val="24"/>
              </w:rPr>
            </w:pPr>
            <w:r w:rsidRPr="003D6571">
              <w:rPr>
                <w:rFonts w:eastAsia="Times New Roman" w:cs="Arial"/>
                <w:color w:val="000000" w:themeColor="text1"/>
                <w:sz w:val="20"/>
                <w:szCs w:val="24"/>
              </w:rPr>
              <w:t>Institución</w:t>
            </w:r>
          </w:p>
        </w:tc>
      </w:tr>
      <w:tr w:rsidR="00D20AFA" w:rsidRPr="003D6571" w:rsidTr="003D6571">
        <w:trPr>
          <w:tblCellSpacing w:w="15" w:type="dxa"/>
        </w:trPr>
        <w:tc>
          <w:tcPr>
            <w:tcW w:w="1842" w:type="dxa"/>
            <w:vAlign w:val="center"/>
            <w:hideMark/>
          </w:tcPr>
          <w:p w:rsidR="00D20AFA" w:rsidRPr="003D6571" w:rsidRDefault="00D20AFA" w:rsidP="00D20AFA">
            <w:pPr>
              <w:spacing w:after="0" w:line="360" w:lineRule="auto"/>
              <w:jc w:val="center"/>
              <w:rPr>
                <w:rFonts w:eastAsia="Times New Roman" w:cs="Arial"/>
                <w:color w:val="000000" w:themeColor="text1"/>
                <w:sz w:val="20"/>
                <w:szCs w:val="24"/>
              </w:rPr>
            </w:pPr>
            <w:r w:rsidRPr="003D6571">
              <w:rPr>
                <w:rFonts w:eastAsia="Times New Roman" w:cs="Arial"/>
                <w:color w:val="000000" w:themeColor="text1"/>
                <w:sz w:val="20"/>
                <w:szCs w:val="24"/>
              </w:rPr>
              <w:t>22</w:t>
            </w:r>
          </w:p>
        </w:tc>
        <w:tc>
          <w:tcPr>
            <w:tcW w:w="5961"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4"/>
              </w:rPr>
            </w:pPr>
            <w:hyperlink r:id="rId119" w:tooltip="Universidad Nacional de Colombia" w:history="1">
              <w:r w:rsidR="00D20AFA" w:rsidRPr="003D6571">
                <w:rPr>
                  <w:rFonts w:eastAsia="Times New Roman" w:cs="Arial"/>
                  <w:color w:val="000000" w:themeColor="text1"/>
                  <w:sz w:val="20"/>
                  <w:szCs w:val="24"/>
                  <w:u w:val="single"/>
                </w:rPr>
                <w:t>Universidad Nacional de Colombia</w:t>
              </w:r>
            </w:hyperlink>
          </w:p>
        </w:tc>
      </w:tr>
      <w:tr w:rsidR="00D20AFA" w:rsidRPr="003D6571" w:rsidTr="003D6571">
        <w:trPr>
          <w:tblCellSpacing w:w="15" w:type="dxa"/>
        </w:trPr>
        <w:tc>
          <w:tcPr>
            <w:tcW w:w="1842" w:type="dxa"/>
            <w:vAlign w:val="center"/>
            <w:hideMark/>
          </w:tcPr>
          <w:p w:rsidR="00D20AFA" w:rsidRPr="003D6571" w:rsidRDefault="00D20AFA" w:rsidP="00D20AFA">
            <w:pPr>
              <w:spacing w:after="0" w:line="360" w:lineRule="auto"/>
              <w:jc w:val="center"/>
              <w:rPr>
                <w:rFonts w:eastAsia="Times New Roman" w:cs="Arial"/>
                <w:color w:val="000000" w:themeColor="text1"/>
                <w:sz w:val="20"/>
                <w:szCs w:val="24"/>
              </w:rPr>
            </w:pPr>
            <w:r w:rsidRPr="003D6571">
              <w:rPr>
                <w:rFonts w:eastAsia="Times New Roman" w:cs="Arial"/>
                <w:color w:val="000000" w:themeColor="text1"/>
                <w:sz w:val="20"/>
                <w:szCs w:val="24"/>
              </w:rPr>
              <w:t>37</w:t>
            </w:r>
          </w:p>
        </w:tc>
        <w:tc>
          <w:tcPr>
            <w:tcW w:w="5961"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4"/>
              </w:rPr>
            </w:pPr>
            <w:hyperlink r:id="rId120" w:tooltip="Universidad de Antioquia" w:history="1">
              <w:r w:rsidR="00D20AFA" w:rsidRPr="003D6571">
                <w:rPr>
                  <w:rFonts w:eastAsia="Times New Roman" w:cs="Arial"/>
                  <w:color w:val="000000" w:themeColor="text1"/>
                  <w:sz w:val="20"/>
                  <w:szCs w:val="24"/>
                  <w:u w:val="single"/>
                </w:rPr>
                <w:t>Universidad de Antioquia</w:t>
              </w:r>
            </w:hyperlink>
          </w:p>
        </w:tc>
      </w:tr>
      <w:tr w:rsidR="00D20AFA" w:rsidRPr="003D6571" w:rsidTr="003D6571">
        <w:trPr>
          <w:tblCellSpacing w:w="15" w:type="dxa"/>
        </w:trPr>
        <w:tc>
          <w:tcPr>
            <w:tcW w:w="1842" w:type="dxa"/>
            <w:vAlign w:val="center"/>
            <w:hideMark/>
          </w:tcPr>
          <w:p w:rsidR="00D20AFA" w:rsidRPr="003D6571" w:rsidRDefault="00D20AFA" w:rsidP="00D20AFA">
            <w:pPr>
              <w:spacing w:after="0" w:line="360" w:lineRule="auto"/>
              <w:jc w:val="center"/>
              <w:rPr>
                <w:rFonts w:eastAsia="Times New Roman" w:cs="Arial"/>
                <w:color w:val="000000" w:themeColor="text1"/>
                <w:sz w:val="20"/>
                <w:szCs w:val="24"/>
              </w:rPr>
            </w:pPr>
            <w:r w:rsidRPr="003D6571">
              <w:rPr>
                <w:rFonts w:eastAsia="Times New Roman" w:cs="Arial"/>
                <w:color w:val="000000" w:themeColor="text1"/>
                <w:sz w:val="20"/>
                <w:szCs w:val="24"/>
              </w:rPr>
              <w:t>46</w:t>
            </w:r>
          </w:p>
        </w:tc>
        <w:tc>
          <w:tcPr>
            <w:tcW w:w="5961"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4"/>
              </w:rPr>
            </w:pPr>
            <w:hyperlink r:id="rId121" w:tooltip="Universidad de los Andes (Colombia)" w:history="1">
              <w:r w:rsidR="00D20AFA" w:rsidRPr="003D6571">
                <w:rPr>
                  <w:rFonts w:eastAsia="Times New Roman" w:cs="Arial"/>
                  <w:color w:val="000000" w:themeColor="text1"/>
                  <w:sz w:val="20"/>
                  <w:szCs w:val="24"/>
                  <w:u w:val="single"/>
                </w:rPr>
                <w:t>Universidad de los Andes</w:t>
              </w:r>
            </w:hyperlink>
          </w:p>
        </w:tc>
      </w:tr>
      <w:tr w:rsidR="00D20AFA" w:rsidRPr="003D6571" w:rsidTr="003D6571">
        <w:trPr>
          <w:tblCellSpacing w:w="15" w:type="dxa"/>
        </w:trPr>
        <w:tc>
          <w:tcPr>
            <w:tcW w:w="1842" w:type="dxa"/>
            <w:vAlign w:val="center"/>
            <w:hideMark/>
          </w:tcPr>
          <w:p w:rsidR="00D20AFA" w:rsidRPr="003D6571" w:rsidRDefault="00D20AFA" w:rsidP="00D20AFA">
            <w:pPr>
              <w:spacing w:after="0" w:line="360" w:lineRule="auto"/>
              <w:jc w:val="center"/>
              <w:rPr>
                <w:rFonts w:eastAsia="Times New Roman" w:cs="Arial"/>
                <w:color w:val="000000" w:themeColor="text1"/>
                <w:sz w:val="20"/>
                <w:szCs w:val="24"/>
              </w:rPr>
            </w:pPr>
            <w:r w:rsidRPr="003D6571">
              <w:rPr>
                <w:rFonts w:eastAsia="Times New Roman" w:cs="Arial"/>
                <w:color w:val="000000" w:themeColor="text1"/>
                <w:sz w:val="20"/>
                <w:szCs w:val="24"/>
              </w:rPr>
              <w:t>63</w:t>
            </w:r>
          </w:p>
        </w:tc>
        <w:tc>
          <w:tcPr>
            <w:tcW w:w="5961"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4"/>
              </w:rPr>
            </w:pPr>
            <w:hyperlink r:id="rId122" w:tooltip="Universidad del Valle" w:history="1">
              <w:r w:rsidR="00D20AFA" w:rsidRPr="003D6571">
                <w:rPr>
                  <w:rFonts w:eastAsia="Times New Roman" w:cs="Arial"/>
                  <w:color w:val="000000" w:themeColor="text1"/>
                  <w:sz w:val="20"/>
                  <w:szCs w:val="24"/>
                  <w:u w:val="single"/>
                </w:rPr>
                <w:t>Universidad del Valle</w:t>
              </w:r>
            </w:hyperlink>
          </w:p>
        </w:tc>
      </w:tr>
      <w:tr w:rsidR="00D20AFA" w:rsidRPr="003D6571" w:rsidTr="003D6571">
        <w:trPr>
          <w:tblCellSpacing w:w="15" w:type="dxa"/>
        </w:trPr>
        <w:tc>
          <w:tcPr>
            <w:tcW w:w="1842" w:type="dxa"/>
            <w:vAlign w:val="center"/>
            <w:hideMark/>
          </w:tcPr>
          <w:p w:rsidR="00D20AFA" w:rsidRPr="003D6571" w:rsidRDefault="00D20AFA" w:rsidP="00D20AFA">
            <w:pPr>
              <w:spacing w:after="0" w:line="360" w:lineRule="auto"/>
              <w:jc w:val="center"/>
              <w:rPr>
                <w:rFonts w:eastAsia="Times New Roman" w:cs="Arial"/>
                <w:color w:val="000000" w:themeColor="text1"/>
                <w:sz w:val="20"/>
                <w:szCs w:val="24"/>
              </w:rPr>
            </w:pPr>
            <w:r w:rsidRPr="003D6571">
              <w:rPr>
                <w:rFonts w:eastAsia="Times New Roman" w:cs="Arial"/>
                <w:color w:val="000000" w:themeColor="text1"/>
                <w:sz w:val="20"/>
                <w:szCs w:val="24"/>
              </w:rPr>
              <w:t>85</w:t>
            </w:r>
          </w:p>
        </w:tc>
        <w:tc>
          <w:tcPr>
            <w:tcW w:w="5961"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4"/>
              </w:rPr>
            </w:pPr>
            <w:hyperlink r:id="rId123" w:tooltip="Pontificia Universidad Javeriana" w:history="1">
              <w:r w:rsidR="00D20AFA" w:rsidRPr="003D6571">
                <w:rPr>
                  <w:rFonts w:eastAsia="Times New Roman" w:cs="Arial"/>
                  <w:color w:val="000000" w:themeColor="text1"/>
                  <w:sz w:val="20"/>
                  <w:szCs w:val="24"/>
                  <w:u w:val="single"/>
                </w:rPr>
                <w:t>Pontificia Universidad Javeriana</w:t>
              </w:r>
            </w:hyperlink>
          </w:p>
        </w:tc>
      </w:tr>
      <w:tr w:rsidR="00D20AFA" w:rsidRPr="003D6571" w:rsidTr="003D6571">
        <w:trPr>
          <w:tblCellSpacing w:w="15" w:type="dxa"/>
        </w:trPr>
        <w:tc>
          <w:tcPr>
            <w:tcW w:w="1842" w:type="dxa"/>
            <w:vAlign w:val="center"/>
            <w:hideMark/>
          </w:tcPr>
          <w:p w:rsidR="00D20AFA" w:rsidRPr="003D6571" w:rsidRDefault="00D20AFA" w:rsidP="00D20AFA">
            <w:pPr>
              <w:spacing w:after="0" w:line="360" w:lineRule="auto"/>
              <w:jc w:val="center"/>
              <w:rPr>
                <w:rFonts w:eastAsia="Times New Roman" w:cs="Arial"/>
                <w:color w:val="000000" w:themeColor="text1"/>
                <w:sz w:val="20"/>
                <w:szCs w:val="24"/>
              </w:rPr>
            </w:pPr>
            <w:r w:rsidRPr="003D6571">
              <w:rPr>
                <w:rFonts w:eastAsia="Times New Roman" w:cs="Arial"/>
                <w:color w:val="000000" w:themeColor="text1"/>
                <w:sz w:val="20"/>
                <w:szCs w:val="24"/>
              </w:rPr>
              <w:t>91</w:t>
            </w:r>
          </w:p>
        </w:tc>
        <w:tc>
          <w:tcPr>
            <w:tcW w:w="5961"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4"/>
              </w:rPr>
            </w:pPr>
            <w:hyperlink r:id="rId124" w:tooltip="Universidad Industrial de Santander" w:history="1">
              <w:r w:rsidR="00D20AFA" w:rsidRPr="003D6571">
                <w:rPr>
                  <w:rFonts w:eastAsia="Times New Roman" w:cs="Arial"/>
                  <w:color w:val="000000" w:themeColor="text1"/>
                  <w:sz w:val="20"/>
                  <w:szCs w:val="24"/>
                  <w:u w:val="single"/>
                </w:rPr>
                <w:t>Universidad Industrial de Santander</w:t>
              </w:r>
            </w:hyperlink>
          </w:p>
        </w:tc>
      </w:tr>
      <w:tr w:rsidR="00D20AFA" w:rsidRPr="003D6571" w:rsidTr="003D6571">
        <w:trPr>
          <w:tblCellSpacing w:w="15" w:type="dxa"/>
        </w:trPr>
        <w:tc>
          <w:tcPr>
            <w:tcW w:w="1842" w:type="dxa"/>
            <w:vAlign w:val="center"/>
            <w:hideMark/>
          </w:tcPr>
          <w:p w:rsidR="00D20AFA" w:rsidRPr="003D6571" w:rsidRDefault="00D20AFA" w:rsidP="00D20AFA">
            <w:pPr>
              <w:spacing w:after="0" w:line="360" w:lineRule="auto"/>
              <w:jc w:val="center"/>
              <w:rPr>
                <w:rFonts w:eastAsia="Times New Roman" w:cs="Arial"/>
                <w:color w:val="000000" w:themeColor="text1"/>
                <w:sz w:val="20"/>
                <w:szCs w:val="24"/>
              </w:rPr>
            </w:pPr>
            <w:r w:rsidRPr="003D6571">
              <w:rPr>
                <w:rFonts w:eastAsia="Times New Roman" w:cs="Arial"/>
                <w:color w:val="000000" w:themeColor="text1"/>
                <w:sz w:val="20"/>
                <w:szCs w:val="24"/>
              </w:rPr>
              <w:t>136</w:t>
            </w:r>
          </w:p>
        </w:tc>
        <w:tc>
          <w:tcPr>
            <w:tcW w:w="5961"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4"/>
              </w:rPr>
            </w:pPr>
            <w:hyperlink r:id="rId125" w:tooltip="Universidad del Rosario" w:history="1">
              <w:r w:rsidR="00D20AFA" w:rsidRPr="003D6571">
                <w:rPr>
                  <w:rFonts w:eastAsia="Times New Roman" w:cs="Arial"/>
                  <w:color w:val="000000" w:themeColor="text1"/>
                  <w:sz w:val="20"/>
                  <w:szCs w:val="24"/>
                  <w:u w:val="single"/>
                </w:rPr>
                <w:t>Universidad del Rosario</w:t>
              </w:r>
            </w:hyperlink>
          </w:p>
        </w:tc>
      </w:tr>
      <w:tr w:rsidR="00D20AFA" w:rsidRPr="003D6571" w:rsidTr="003D6571">
        <w:trPr>
          <w:tblCellSpacing w:w="15" w:type="dxa"/>
        </w:trPr>
        <w:tc>
          <w:tcPr>
            <w:tcW w:w="1842" w:type="dxa"/>
            <w:vAlign w:val="center"/>
            <w:hideMark/>
          </w:tcPr>
          <w:p w:rsidR="00D20AFA" w:rsidRPr="003D6571" w:rsidRDefault="00D20AFA" w:rsidP="00D20AFA">
            <w:pPr>
              <w:spacing w:after="0" w:line="360" w:lineRule="auto"/>
              <w:jc w:val="center"/>
              <w:rPr>
                <w:rFonts w:eastAsia="Times New Roman" w:cs="Arial"/>
                <w:color w:val="000000" w:themeColor="text1"/>
                <w:sz w:val="20"/>
                <w:szCs w:val="24"/>
              </w:rPr>
            </w:pPr>
            <w:r w:rsidRPr="003D6571">
              <w:rPr>
                <w:rFonts w:eastAsia="Times New Roman" w:cs="Arial"/>
                <w:color w:val="000000" w:themeColor="text1"/>
                <w:sz w:val="20"/>
                <w:szCs w:val="24"/>
              </w:rPr>
              <w:t>168</w:t>
            </w:r>
          </w:p>
        </w:tc>
        <w:tc>
          <w:tcPr>
            <w:tcW w:w="5961"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4"/>
              </w:rPr>
            </w:pPr>
            <w:hyperlink r:id="rId126" w:tooltip="Universidad Pontificia Bolivariana" w:history="1">
              <w:r w:rsidR="00D20AFA" w:rsidRPr="003D6571">
                <w:rPr>
                  <w:rFonts w:eastAsia="Times New Roman" w:cs="Arial"/>
                  <w:color w:val="000000" w:themeColor="text1"/>
                  <w:sz w:val="20"/>
                  <w:szCs w:val="24"/>
                  <w:u w:val="single"/>
                </w:rPr>
                <w:t>Universidad Pontificia Bolivariana</w:t>
              </w:r>
            </w:hyperlink>
          </w:p>
        </w:tc>
      </w:tr>
      <w:tr w:rsidR="00D20AFA" w:rsidRPr="003D6571" w:rsidTr="003D6571">
        <w:trPr>
          <w:tblCellSpacing w:w="15" w:type="dxa"/>
        </w:trPr>
        <w:tc>
          <w:tcPr>
            <w:tcW w:w="1842" w:type="dxa"/>
            <w:vAlign w:val="center"/>
            <w:hideMark/>
          </w:tcPr>
          <w:p w:rsidR="00D20AFA" w:rsidRPr="003D6571" w:rsidRDefault="00D20AFA" w:rsidP="00D20AFA">
            <w:pPr>
              <w:spacing w:after="0" w:line="360" w:lineRule="auto"/>
              <w:jc w:val="center"/>
              <w:rPr>
                <w:rFonts w:eastAsia="Times New Roman" w:cs="Arial"/>
                <w:color w:val="000000" w:themeColor="text1"/>
                <w:sz w:val="20"/>
                <w:szCs w:val="24"/>
              </w:rPr>
            </w:pPr>
            <w:r w:rsidRPr="003D6571">
              <w:rPr>
                <w:rFonts w:eastAsia="Times New Roman" w:cs="Arial"/>
                <w:color w:val="000000" w:themeColor="text1"/>
                <w:sz w:val="20"/>
                <w:szCs w:val="24"/>
              </w:rPr>
              <w:t>172</w:t>
            </w:r>
          </w:p>
        </w:tc>
        <w:tc>
          <w:tcPr>
            <w:tcW w:w="5961"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4"/>
              </w:rPr>
            </w:pPr>
            <w:hyperlink r:id="rId127" w:tooltip="Tecnológico de Antioquia" w:history="1">
              <w:r w:rsidR="00D20AFA" w:rsidRPr="003D6571">
                <w:rPr>
                  <w:rFonts w:eastAsia="Times New Roman" w:cs="Arial"/>
                  <w:color w:val="000000" w:themeColor="text1"/>
                  <w:sz w:val="20"/>
                  <w:szCs w:val="24"/>
                  <w:u w:val="single"/>
                </w:rPr>
                <w:t>Tecnológico de Antioquia</w:t>
              </w:r>
            </w:hyperlink>
          </w:p>
        </w:tc>
      </w:tr>
    </w:tbl>
    <w:p w:rsidR="00D84856" w:rsidRPr="00AC7025" w:rsidRDefault="00D20AFA" w:rsidP="00D84856">
      <w:pPr>
        <w:numPr>
          <w:ilvl w:val="0"/>
          <w:numId w:val="17"/>
        </w:numPr>
        <w:spacing w:before="120" w:after="120" w:line="240" w:lineRule="auto"/>
        <w:ind w:left="714" w:hanging="357"/>
        <w:jc w:val="both"/>
        <w:rPr>
          <w:rFonts w:ascii="Arial" w:eastAsia="Times New Roman" w:hAnsi="Arial" w:cs="Arial"/>
          <w:sz w:val="24"/>
        </w:rPr>
      </w:pPr>
      <w:r w:rsidRPr="00AC7025">
        <w:rPr>
          <w:rFonts w:ascii="Arial" w:eastAsia="Times New Roman" w:hAnsi="Arial" w:cs="Arial"/>
          <w:b/>
          <w:bCs/>
          <w:sz w:val="24"/>
        </w:rPr>
        <w:t>Nota</w:t>
      </w:r>
      <w:r w:rsidRPr="00AC7025">
        <w:rPr>
          <w:rFonts w:ascii="Arial" w:eastAsia="Times New Roman" w:hAnsi="Arial" w:cs="Arial"/>
          <w:sz w:val="24"/>
        </w:rPr>
        <w:t>: Aunque Colombia es el segundo país con mayor cantidad de instituciones universitarias en Latinoamérica (después de Brasil), es el quinto país, en el mismo grupo, en orden de producción científica.</w:t>
      </w:r>
      <w:r w:rsidR="00580F99" w:rsidRPr="00AC7025">
        <w:rPr>
          <w:rFonts w:ascii="Arial" w:eastAsia="Times New Roman" w:hAnsi="Arial" w:cs="Arial"/>
          <w:sz w:val="24"/>
        </w:rPr>
        <w:t xml:space="preserve"> La Universidad Distrital tampoco aparece en tre</w:t>
      </w:r>
      <w:r w:rsidR="00AC7025">
        <w:rPr>
          <w:rFonts w:ascii="Arial" w:eastAsia="Times New Roman" w:hAnsi="Arial" w:cs="Arial"/>
          <w:sz w:val="24"/>
        </w:rPr>
        <w:t xml:space="preserve"> las primeras 172 universidades</w:t>
      </w:r>
      <w:r w:rsidR="00580F99" w:rsidRPr="00AC7025">
        <w:rPr>
          <w:rFonts w:ascii="Arial" w:eastAsia="Times New Roman" w:hAnsi="Arial" w:cs="Arial"/>
          <w:sz w:val="24"/>
        </w:rPr>
        <w:t>.</w:t>
      </w:r>
    </w:p>
    <w:p w:rsidR="00580F99" w:rsidRPr="003D6571" w:rsidRDefault="00580F99" w:rsidP="003D6571">
      <w:pPr>
        <w:spacing w:before="120" w:after="120" w:line="240" w:lineRule="auto"/>
        <w:ind w:left="714"/>
        <w:jc w:val="both"/>
        <w:rPr>
          <w:rFonts w:ascii="Arial" w:eastAsia="Times New Roman" w:hAnsi="Arial" w:cs="Arial"/>
        </w:rPr>
      </w:pPr>
    </w:p>
    <w:p w:rsidR="00D20AFA" w:rsidRPr="00AC7025" w:rsidRDefault="00D20AFA" w:rsidP="00D84856">
      <w:pPr>
        <w:pStyle w:val="Prrafodelista"/>
        <w:numPr>
          <w:ilvl w:val="0"/>
          <w:numId w:val="15"/>
        </w:numPr>
        <w:spacing w:before="120" w:after="120" w:line="240" w:lineRule="auto"/>
        <w:ind w:left="714" w:hanging="357"/>
        <w:jc w:val="both"/>
        <w:outlineLvl w:val="1"/>
        <w:rPr>
          <w:rFonts w:ascii="Arial" w:hAnsi="Arial" w:cs="Arial"/>
          <w:b/>
          <w:bCs/>
          <w:sz w:val="24"/>
          <w:lang w:eastAsia="es-CO"/>
        </w:rPr>
      </w:pPr>
      <w:r w:rsidRPr="00AC7025">
        <w:rPr>
          <w:rFonts w:ascii="Arial" w:hAnsi="Arial" w:cs="Arial"/>
          <w:b/>
          <w:bCs/>
          <w:sz w:val="24"/>
          <w:lang w:eastAsia="es-CO"/>
        </w:rPr>
        <w:t>Ranking Iberoamericano de Instituciones de Investigación</w:t>
      </w:r>
    </w:p>
    <w:p w:rsidR="00D20AFA" w:rsidRPr="00AC7025" w:rsidRDefault="00D20AFA" w:rsidP="00D84856">
      <w:pPr>
        <w:numPr>
          <w:ilvl w:val="0"/>
          <w:numId w:val="18"/>
        </w:numPr>
        <w:spacing w:before="120" w:after="120" w:line="240" w:lineRule="auto"/>
        <w:ind w:left="714" w:hanging="357"/>
        <w:jc w:val="both"/>
        <w:rPr>
          <w:rFonts w:ascii="Arial" w:eastAsia="Times New Roman" w:hAnsi="Arial" w:cs="Arial"/>
          <w:sz w:val="24"/>
        </w:rPr>
      </w:pPr>
      <w:r w:rsidRPr="00AC7025">
        <w:rPr>
          <w:rFonts w:ascii="Arial" w:eastAsia="Times New Roman" w:hAnsi="Arial" w:cs="Arial"/>
          <w:b/>
          <w:bCs/>
          <w:sz w:val="24"/>
        </w:rPr>
        <w:t>La lista</w:t>
      </w:r>
      <w:r w:rsidRPr="00AC7025">
        <w:rPr>
          <w:rFonts w:ascii="Arial" w:eastAsia="Times New Roman" w:hAnsi="Arial" w:cs="Arial"/>
          <w:sz w:val="24"/>
        </w:rPr>
        <w:t>: La lista es desarrollada por SCI Mago ResearchGroup a nivel latinoamericano</w:t>
      </w:r>
    </w:p>
    <w:p w:rsidR="00D20AFA" w:rsidRPr="00AC7025" w:rsidRDefault="00D20AFA" w:rsidP="00D84856">
      <w:pPr>
        <w:numPr>
          <w:ilvl w:val="0"/>
          <w:numId w:val="18"/>
        </w:numPr>
        <w:spacing w:before="120" w:after="120" w:line="240" w:lineRule="auto"/>
        <w:ind w:left="714" w:hanging="357"/>
        <w:jc w:val="both"/>
        <w:rPr>
          <w:rFonts w:ascii="Arial" w:eastAsia="Times New Roman" w:hAnsi="Arial" w:cs="Arial"/>
          <w:sz w:val="24"/>
        </w:rPr>
      </w:pPr>
      <w:r w:rsidRPr="00AC7025">
        <w:rPr>
          <w:rFonts w:ascii="Arial" w:eastAsia="Times New Roman" w:hAnsi="Arial" w:cs="Arial"/>
          <w:b/>
          <w:bCs/>
          <w:sz w:val="24"/>
        </w:rPr>
        <w:t>Enlistador</w:t>
      </w:r>
      <w:r w:rsidRPr="00AC7025">
        <w:rPr>
          <w:rFonts w:ascii="Arial" w:eastAsia="Times New Roman" w:hAnsi="Arial" w:cs="Arial"/>
          <w:sz w:val="24"/>
        </w:rPr>
        <w:t>: El RI3 es parte del proyecto I+D “Atlas de la Ciencia” elaborado por el grupo Scimag</w:t>
      </w:r>
    </w:p>
    <w:p w:rsidR="00D20AFA" w:rsidRPr="00AC7025" w:rsidRDefault="00D20AFA" w:rsidP="00D84856">
      <w:pPr>
        <w:numPr>
          <w:ilvl w:val="0"/>
          <w:numId w:val="18"/>
        </w:numPr>
        <w:spacing w:before="120" w:after="120" w:line="240" w:lineRule="auto"/>
        <w:ind w:left="714" w:hanging="357"/>
        <w:jc w:val="both"/>
        <w:rPr>
          <w:rFonts w:ascii="Arial" w:eastAsia="Times New Roman" w:hAnsi="Arial" w:cs="Arial"/>
        </w:rPr>
      </w:pPr>
      <w:r w:rsidRPr="00AC7025">
        <w:rPr>
          <w:rFonts w:ascii="Arial" w:eastAsia="Times New Roman" w:hAnsi="Arial" w:cs="Arial"/>
          <w:b/>
          <w:bCs/>
          <w:sz w:val="24"/>
        </w:rPr>
        <w:t>Análisis</w:t>
      </w:r>
      <w:r w:rsidRPr="00AC7025">
        <w:rPr>
          <w:rFonts w:ascii="Arial" w:eastAsia="Times New Roman" w:hAnsi="Arial" w:cs="Arial"/>
          <w:sz w:val="24"/>
        </w:rPr>
        <w:t xml:space="preserve">: Los indicadores científicos que se muestran a continuación están divididos en dos regiones geográficas: países iberoamericanos y países latinoamericanos. En estos momentos, el RI3 tiene disponible la información científica contenida en las bases de datos Thomson-ISI de los 9 países más productivos de ambas áreas regionales. En estos momentos se está trabajando para ir incluyendo paulatinamente el resto de países. Además, de estos 11 </w:t>
      </w:r>
      <w:r w:rsidRPr="00AC7025">
        <w:rPr>
          <w:rFonts w:ascii="Arial" w:eastAsia="Times New Roman" w:hAnsi="Arial" w:cs="Arial"/>
        </w:rPr>
        <w:t>países se han preseleccionado las instituciones que tienen más de 100 documentos en el periodo 1990-2011.</w:t>
      </w:r>
    </w:p>
    <w:p w:rsidR="00D20AFA" w:rsidRPr="00AC7025" w:rsidRDefault="00D20AFA" w:rsidP="00D84856">
      <w:pPr>
        <w:numPr>
          <w:ilvl w:val="0"/>
          <w:numId w:val="19"/>
        </w:numPr>
        <w:spacing w:before="120" w:after="120" w:line="240" w:lineRule="auto"/>
        <w:ind w:left="714" w:hanging="357"/>
        <w:jc w:val="both"/>
        <w:rPr>
          <w:rFonts w:ascii="Arial" w:eastAsia="Times New Roman" w:hAnsi="Arial" w:cs="Arial"/>
          <w:sz w:val="24"/>
        </w:rPr>
      </w:pPr>
      <w:r w:rsidRPr="00AC7025">
        <w:rPr>
          <w:rFonts w:ascii="Arial" w:eastAsia="Times New Roman" w:hAnsi="Arial" w:cs="Arial"/>
          <w:b/>
          <w:bCs/>
          <w:sz w:val="24"/>
        </w:rPr>
        <w:t>Metodología</w:t>
      </w:r>
      <w:r w:rsidRPr="00AC7025">
        <w:rPr>
          <w:rFonts w:ascii="Arial" w:eastAsia="Times New Roman" w:hAnsi="Arial" w:cs="Arial"/>
          <w:sz w:val="24"/>
        </w:rPr>
        <w:t>: Revisión bibliográfica.</w:t>
      </w:r>
    </w:p>
    <w:p w:rsidR="00D84856" w:rsidRDefault="00D20AFA" w:rsidP="00AC7025">
      <w:pPr>
        <w:numPr>
          <w:ilvl w:val="0"/>
          <w:numId w:val="19"/>
        </w:numPr>
        <w:spacing w:before="120" w:after="120" w:line="240" w:lineRule="auto"/>
        <w:ind w:left="714" w:hanging="357"/>
        <w:jc w:val="both"/>
        <w:rPr>
          <w:rFonts w:eastAsia="Times New Roman" w:cs="Arial"/>
          <w:sz w:val="28"/>
          <w:szCs w:val="24"/>
        </w:rPr>
      </w:pPr>
      <w:r w:rsidRPr="00AC7025">
        <w:rPr>
          <w:rFonts w:ascii="Arial" w:eastAsia="Times New Roman" w:hAnsi="Arial" w:cs="Arial"/>
          <w:sz w:val="24"/>
        </w:rPr>
        <w:t>El Ranking Colombiano dentro del RI3 es el siguiente</w:t>
      </w:r>
      <w:r w:rsidRPr="00AC7025">
        <w:rPr>
          <w:rFonts w:eastAsia="Times New Roman" w:cs="Arial"/>
          <w:sz w:val="28"/>
          <w:szCs w:val="24"/>
        </w:rPr>
        <w:t>:</w:t>
      </w:r>
    </w:p>
    <w:p w:rsidR="00AC7025" w:rsidRPr="00AC7025" w:rsidRDefault="00AC7025" w:rsidP="00AC7025">
      <w:pPr>
        <w:spacing w:before="120" w:after="120" w:line="240" w:lineRule="auto"/>
        <w:ind w:left="714"/>
        <w:jc w:val="both"/>
        <w:rPr>
          <w:rFonts w:eastAsia="Times New Roman" w:cs="Arial"/>
          <w:sz w:val="28"/>
          <w:szCs w:val="24"/>
        </w:rPr>
      </w:pPr>
    </w:p>
    <w:p w:rsidR="00D84856" w:rsidRPr="00D84856" w:rsidRDefault="00D84856" w:rsidP="00D84856">
      <w:pPr>
        <w:spacing w:before="120" w:after="120" w:line="240" w:lineRule="auto"/>
        <w:ind w:left="714"/>
        <w:jc w:val="center"/>
        <w:rPr>
          <w:rFonts w:eastAsia="Times New Roman" w:cs="Arial"/>
          <w:b/>
          <w:sz w:val="24"/>
          <w:szCs w:val="24"/>
        </w:rPr>
      </w:pPr>
      <w:r w:rsidRPr="00D84856">
        <w:rPr>
          <w:rFonts w:eastAsia="Times New Roman" w:cs="Arial"/>
          <w:b/>
          <w:sz w:val="24"/>
          <w:szCs w:val="24"/>
        </w:rPr>
        <w:lastRenderedPageBreak/>
        <w:t>T</w:t>
      </w:r>
      <w:r>
        <w:rPr>
          <w:rFonts w:eastAsia="Times New Roman" w:cs="Arial"/>
          <w:b/>
          <w:sz w:val="24"/>
          <w:szCs w:val="24"/>
        </w:rPr>
        <w:t>abla 4 Ranking Colombiano del RI</w:t>
      </w:r>
      <w:r w:rsidRPr="00D84856">
        <w:rPr>
          <w:rFonts w:eastAsia="Times New Roman" w:cs="Arial"/>
          <w:b/>
          <w:sz w:val="24"/>
          <w:szCs w:val="24"/>
        </w:rPr>
        <w:t>3</w:t>
      </w:r>
    </w:p>
    <w:tbl>
      <w:tblPr>
        <w:tblW w:w="8342" w:type="dxa"/>
        <w:tblCellSpacing w:w="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247"/>
        <w:gridCol w:w="6095"/>
      </w:tblGrid>
      <w:tr w:rsidR="00D20AFA" w:rsidRPr="003D6571" w:rsidTr="00AC7025">
        <w:trPr>
          <w:tblHeader/>
          <w:tblCellSpacing w:w="15" w:type="dxa"/>
        </w:trPr>
        <w:tc>
          <w:tcPr>
            <w:tcW w:w="2202" w:type="dxa"/>
            <w:shd w:val="clear" w:color="auto" w:fill="EFEFEF"/>
            <w:vAlign w:val="center"/>
            <w:hideMark/>
          </w:tcPr>
          <w:p w:rsidR="00D20AFA" w:rsidRPr="003D6571" w:rsidRDefault="00D20AFA" w:rsidP="00D20AFA">
            <w:pPr>
              <w:spacing w:after="0" w:line="360" w:lineRule="auto"/>
              <w:jc w:val="center"/>
              <w:rPr>
                <w:rFonts w:eastAsia="Times New Roman" w:cs="Arial"/>
                <w:color w:val="000000" w:themeColor="text1"/>
                <w:sz w:val="20"/>
                <w:szCs w:val="24"/>
              </w:rPr>
            </w:pPr>
            <w:r w:rsidRPr="003D6571">
              <w:rPr>
                <w:rFonts w:eastAsia="Times New Roman" w:cs="Arial"/>
                <w:color w:val="000000" w:themeColor="text1"/>
                <w:sz w:val="20"/>
                <w:szCs w:val="24"/>
              </w:rPr>
              <w:t>RI3 Colombia</w:t>
            </w:r>
          </w:p>
        </w:tc>
        <w:tc>
          <w:tcPr>
            <w:tcW w:w="6050" w:type="dxa"/>
            <w:shd w:val="clear" w:color="auto" w:fill="EFEFEF"/>
            <w:vAlign w:val="center"/>
            <w:hideMark/>
          </w:tcPr>
          <w:p w:rsidR="00D20AFA" w:rsidRPr="003D6571" w:rsidRDefault="00D20AFA" w:rsidP="00D20AFA">
            <w:pPr>
              <w:spacing w:after="0" w:line="360" w:lineRule="auto"/>
              <w:jc w:val="center"/>
              <w:rPr>
                <w:rFonts w:eastAsia="Times New Roman" w:cs="Arial"/>
                <w:color w:val="000000" w:themeColor="text1"/>
                <w:sz w:val="20"/>
                <w:szCs w:val="24"/>
              </w:rPr>
            </w:pPr>
            <w:r w:rsidRPr="003D6571">
              <w:rPr>
                <w:rFonts w:eastAsia="Times New Roman" w:cs="Arial"/>
                <w:color w:val="000000" w:themeColor="text1"/>
                <w:sz w:val="20"/>
                <w:szCs w:val="24"/>
              </w:rPr>
              <w:t>Institución</w:t>
            </w:r>
          </w:p>
        </w:tc>
      </w:tr>
      <w:tr w:rsidR="00D20AFA" w:rsidRPr="003D6571" w:rsidTr="00AC7025">
        <w:trPr>
          <w:tblCellSpacing w:w="15" w:type="dxa"/>
        </w:trPr>
        <w:tc>
          <w:tcPr>
            <w:tcW w:w="2202" w:type="dxa"/>
            <w:vAlign w:val="center"/>
            <w:hideMark/>
          </w:tcPr>
          <w:p w:rsidR="00D20AFA" w:rsidRPr="003D6571" w:rsidRDefault="00D20AFA" w:rsidP="00D20AFA">
            <w:pPr>
              <w:spacing w:after="0" w:line="360" w:lineRule="auto"/>
              <w:jc w:val="center"/>
              <w:rPr>
                <w:rFonts w:eastAsia="Times New Roman" w:cs="Arial"/>
                <w:color w:val="000000" w:themeColor="text1"/>
                <w:sz w:val="20"/>
                <w:szCs w:val="24"/>
              </w:rPr>
            </w:pPr>
            <w:r w:rsidRPr="003D6571">
              <w:rPr>
                <w:rFonts w:eastAsia="Times New Roman" w:cs="Arial"/>
                <w:color w:val="000000" w:themeColor="text1"/>
                <w:sz w:val="20"/>
                <w:szCs w:val="24"/>
              </w:rPr>
              <w:t>1</w:t>
            </w:r>
          </w:p>
        </w:tc>
        <w:tc>
          <w:tcPr>
            <w:tcW w:w="6050"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4"/>
              </w:rPr>
            </w:pPr>
            <w:hyperlink r:id="rId128" w:tooltip="Universidad Nacional de Colombia" w:history="1">
              <w:r w:rsidR="00D20AFA" w:rsidRPr="003D6571">
                <w:rPr>
                  <w:rFonts w:eastAsia="Times New Roman" w:cs="Arial"/>
                  <w:color w:val="000000" w:themeColor="text1"/>
                  <w:sz w:val="20"/>
                  <w:szCs w:val="24"/>
                  <w:u w:val="single"/>
                </w:rPr>
                <w:t>Universidad Nacional de Colombia</w:t>
              </w:r>
            </w:hyperlink>
          </w:p>
        </w:tc>
      </w:tr>
      <w:tr w:rsidR="00D20AFA" w:rsidRPr="003D6571" w:rsidTr="00AC7025">
        <w:trPr>
          <w:tblCellSpacing w:w="15" w:type="dxa"/>
        </w:trPr>
        <w:tc>
          <w:tcPr>
            <w:tcW w:w="2202" w:type="dxa"/>
            <w:vAlign w:val="center"/>
            <w:hideMark/>
          </w:tcPr>
          <w:p w:rsidR="00D20AFA" w:rsidRPr="003D6571" w:rsidRDefault="00D20AFA" w:rsidP="00D20AFA">
            <w:pPr>
              <w:spacing w:after="0" w:line="360" w:lineRule="auto"/>
              <w:jc w:val="center"/>
              <w:rPr>
                <w:rFonts w:eastAsia="Times New Roman" w:cs="Arial"/>
                <w:color w:val="000000" w:themeColor="text1"/>
                <w:sz w:val="20"/>
                <w:szCs w:val="24"/>
              </w:rPr>
            </w:pPr>
            <w:r w:rsidRPr="003D6571">
              <w:rPr>
                <w:rFonts w:eastAsia="Times New Roman" w:cs="Arial"/>
                <w:color w:val="000000" w:themeColor="text1"/>
                <w:sz w:val="20"/>
                <w:szCs w:val="24"/>
              </w:rPr>
              <w:t>2</w:t>
            </w:r>
          </w:p>
        </w:tc>
        <w:tc>
          <w:tcPr>
            <w:tcW w:w="6050"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4"/>
              </w:rPr>
            </w:pPr>
            <w:hyperlink r:id="rId129" w:tooltip="Universidad de Antioquia" w:history="1">
              <w:r w:rsidR="00D20AFA" w:rsidRPr="003D6571">
                <w:rPr>
                  <w:rFonts w:eastAsia="Times New Roman" w:cs="Arial"/>
                  <w:color w:val="000000" w:themeColor="text1"/>
                  <w:sz w:val="20"/>
                  <w:szCs w:val="24"/>
                  <w:u w:val="single"/>
                </w:rPr>
                <w:t>Universidad de Antioquia</w:t>
              </w:r>
            </w:hyperlink>
          </w:p>
        </w:tc>
      </w:tr>
      <w:tr w:rsidR="00D20AFA" w:rsidRPr="003D6571" w:rsidTr="00AC7025">
        <w:trPr>
          <w:tblCellSpacing w:w="15" w:type="dxa"/>
        </w:trPr>
        <w:tc>
          <w:tcPr>
            <w:tcW w:w="2202" w:type="dxa"/>
            <w:vAlign w:val="center"/>
            <w:hideMark/>
          </w:tcPr>
          <w:p w:rsidR="00D20AFA" w:rsidRPr="003D6571" w:rsidRDefault="00D20AFA" w:rsidP="00D20AFA">
            <w:pPr>
              <w:spacing w:after="0" w:line="360" w:lineRule="auto"/>
              <w:jc w:val="center"/>
              <w:rPr>
                <w:rFonts w:eastAsia="Times New Roman" w:cs="Arial"/>
                <w:color w:val="000000" w:themeColor="text1"/>
                <w:sz w:val="20"/>
                <w:szCs w:val="24"/>
              </w:rPr>
            </w:pPr>
            <w:r w:rsidRPr="003D6571">
              <w:rPr>
                <w:rFonts w:eastAsia="Times New Roman" w:cs="Arial"/>
                <w:color w:val="000000" w:themeColor="text1"/>
                <w:sz w:val="20"/>
                <w:szCs w:val="24"/>
              </w:rPr>
              <w:t>3</w:t>
            </w:r>
          </w:p>
        </w:tc>
        <w:tc>
          <w:tcPr>
            <w:tcW w:w="6050"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4"/>
              </w:rPr>
            </w:pPr>
            <w:hyperlink r:id="rId130" w:tooltip="Universidad de los Andes (Colombia)" w:history="1">
              <w:r w:rsidR="00D20AFA" w:rsidRPr="003D6571">
                <w:rPr>
                  <w:rFonts w:eastAsia="Times New Roman" w:cs="Arial"/>
                  <w:color w:val="000000" w:themeColor="text1"/>
                  <w:sz w:val="20"/>
                  <w:szCs w:val="24"/>
                  <w:u w:val="single"/>
                </w:rPr>
                <w:t>Universidad de los Andes</w:t>
              </w:r>
            </w:hyperlink>
          </w:p>
        </w:tc>
      </w:tr>
      <w:tr w:rsidR="00D20AFA" w:rsidRPr="003D6571" w:rsidTr="00AC7025">
        <w:trPr>
          <w:tblCellSpacing w:w="15" w:type="dxa"/>
        </w:trPr>
        <w:tc>
          <w:tcPr>
            <w:tcW w:w="2202" w:type="dxa"/>
            <w:vAlign w:val="center"/>
            <w:hideMark/>
          </w:tcPr>
          <w:p w:rsidR="00D20AFA" w:rsidRPr="003D6571" w:rsidRDefault="00D20AFA" w:rsidP="00D20AFA">
            <w:pPr>
              <w:spacing w:after="0" w:line="360" w:lineRule="auto"/>
              <w:jc w:val="center"/>
              <w:rPr>
                <w:rFonts w:eastAsia="Times New Roman" w:cs="Arial"/>
                <w:color w:val="000000" w:themeColor="text1"/>
                <w:sz w:val="20"/>
                <w:szCs w:val="24"/>
              </w:rPr>
            </w:pPr>
            <w:r w:rsidRPr="003D6571">
              <w:rPr>
                <w:rFonts w:eastAsia="Times New Roman" w:cs="Arial"/>
                <w:color w:val="000000" w:themeColor="text1"/>
                <w:sz w:val="20"/>
                <w:szCs w:val="24"/>
              </w:rPr>
              <w:t>4</w:t>
            </w:r>
          </w:p>
        </w:tc>
        <w:tc>
          <w:tcPr>
            <w:tcW w:w="6050"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4"/>
              </w:rPr>
            </w:pPr>
            <w:hyperlink r:id="rId131" w:tooltip="Centro Internacional de Agricultura Tropical" w:history="1">
              <w:r w:rsidR="00D20AFA" w:rsidRPr="003D6571">
                <w:rPr>
                  <w:rFonts w:eastAsia="Times New Roman" w:cs="Arial"/>
                  <w:color w:val="000000" w:themeColor="text1"/>
                  <w:sz w:val="20"/>
                  <w:szCs w:val="24"/>
                  <w:u w:val="single"/>
                </w:rPr>
                <w:t>Centro Internacional de Agricultura Tropical</w:t>
              </w:r>
            </w:hyperlink>
          </w:p>
        </w:tc>
      </w:tr>
      <w:tr w:rsidR="00D20AFA" w:rsidRPr="003D6571" w:rsidTr="00AC7025">
        <w:trPr>
          <w:tblCellSpacing w:w="15" w:type="dxa"/>
        </w:trPr>
        <w:tc>
          <w:tcPr>
            <w:tcW w:w="2202" w:type="dxa"/>
            <w:vAlign w:val="center"/>
            <w:hideMark/>
          </w:tcPr>
          <w:p w:rsidR="00D20AFA" w:rsidRPr="003D6571" w:rsidRDefault="00D20AFA" w:rsidP="00D20AFA">
            <w:pPr>
              <w:spacing w:after="0" w:line="360" w:lineRule="auto"/>
              <w:jc w:val="center"/>
              <w:rPr>
                <w:rFonts w:eastAsia="Times New Roman" w:cs="Arial"/>
                <w:color w:val="000000" w:themeColor="text1"/>
                <w:sz w:val="20"/>
                <w:szCs w:val="24"/>
              </w:rPr>
            </w:pPr>
            <w:r w:rsidRPr="003D6571">
              <w:rPr>
                <w:rFonts w:eastAsia="Times New Roman" w:cs="Arial"/>
                <w:color w:val="000000" w:themeColor="text1"/>
                <w:sz w:val="20"/>
                <w:szCs w:val="24"/>
              </w:rPr>
              <w:t>6</w:t>
            </w:r>
          </w:p>
        </w:tc>
        <w:tc>
          <w:tcPr>
            <w:tcW w:w="6050"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4"/>
              </w:rPr>
            </w:pPr>
            <w:hyperlink r:id="rId132" w:tooltip="Pontificia Universidad Javeriana" w:history="1">
              <w:r w:rsidR="00D20AFA" w:rsidRPr="003D6571">
                <w:rPr>
                  <w:rFonts w:eastAsia="Times New Roman" w:cs="Arial"/>
                  <w:color w:val="000000" w:themeColor="text1"/>
                  <w:sz w:val="20"/>
                  <w:szCs w:val="24"/>
                  <w:u w:val="single"/>
                </w:rPr>
                <w:t>Pontificia Universidad Javeriana</w:t>
              </w:r>
            </w:hyperlink>
          </w:p>
        </w:tc>
      </w:tr>
      <w:tr w:rsidR="00D20AFA" w:rsidRPr="003D6571" w:rsidTr="00AC7025">
        <w:trPr>
          <w:tblCellSpacing w:w="15" w:type="dxa"/>
        </w:trPr>
        <w:tc>
          <w:tcPr>
            <w:tcW w:w="2202" w:type="dxa"/>
            <w:vAlign w:val="center"/>
            <w:hideMark/>
          </w:tcPr>
          <w:p w:rsidR="00D20AFA" w:rsidRPr="003D6571" w:rsidRDefault="00D20AFA" w:rsidP="00D20AFA">
            <w:pPr>
              <w:spacing w:after="0" w:line="360" w:lineRule="auto"/>
              <w:jc w:val="center"/>
              <w:rPr>
                <w:rFonts w:eastAsia="Times New Roman" w:cs="Arial"/>
                <w:color w:val="000000" w:themeColor="text1"/>
                <w:sz w:val="20"/>
                <w:szCs w:val="24"/>
              </w:rPr>
            </w:pPr>
            <w:r w:rsidRPr="003D6571">
              <w:rPr>
                <w:rFonts w:eastAsia="Times New Roman" w:cs="Arial"/>
                <w:color w:val="000000" w:themeColor="text1"/>
                <w:sz w:val="20"/>
                <w:szCs w:val="24"/>
              </w:rPr>
              <w:t>7</w:t>
            </w:r>
          </w:p>
        </w:tc>
        <w:tc>
          <w:tcPr>
            <w:tcW w:w="6050"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4"/>
              </w:rPr>
            </w:pPr>
            <w:hyperlink r:id="rId133" w:tooltip="Universidad de la Sabana" w:history="1">
              <w:r w:rsidR="00D20AFA" w:rsidRPr="003D6571">
                <w:rPr>
                  <w:rFonts w:eastAsia="Times New Roman" w:cs="Arial"/>
                  <w:color w:val="000000" w:themeColor="text1"/>
                  <w:sz w:val="20"/>
                  <w:szCs w:val="24"/>
                  <w:u w:val="single"/>
                </w:rPr>
                <w:t>Universidad de la Sabana</w:t>
              </w:r>
            </w:hyperlink>
          </w:p>
        </w:tc>
      </w:tr>
      <w:tr w:rsidR="00D20AFA" w:rsidRPr="003D6571" w:rsidTr="00AC7025">
        <w:trPr>
          <w:tblCellSpacing w:w="15" w:type="dxa"/>
        </w:trPr>
        <w:tc>
          <w:tcPr>
            <w:tcW w:w="2202" w:type="dxa"/>
            <w:vAlign w:val="center"/>
            <w:hideMark/>
          </w:tcPr>
          <w:p w:rsidR="00D20AFA" w:rsidRPr="003D6571" w:rsidRDefault="00D20AFA" w:rsidP="00D20AFA">
            <w:pPr>
              <w:spacing w:after="0" w:line="360" w:lineRule="auto"/>
              <w:jc w:val="center"/>
              <w:rPr>
                <w:rFonts w:eastAsia="Times New Roman" w:cs="Arial"/>
                <w:color w:val="000000" w:themeColor="text1"/>
                <w:sz w:val="20"/>
                <w:szCs w:val="24"/>
              </w:rPr>
            </w:pPr>
            <w:r w:rsidRPr="003D6571">
              <w:rPr>
                <w:rFonts w:eastAsia="Times New Roman" w:cs="Arial"/>
                <w:color w:val="000000" w:themeColor="text1"/>
                <w:sz w:val="20"/>
                <w:szCs w:val="24"/>
              </w:rPr>
              <w:t>8</w:t>
            </w:r>
          </w:p>
        </w:tc>
        <w:tc>
          <w:tcPr>
            <w:tcW w:w="6050"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4"/>
              </w:rPr>
            </w:pPr>
            <w:hyperlink r:id="rId134" w:tooltip="Universidad EAFIT" w:history="1">
              <w:r w:rsidR="00D20AFA" w:rsidRPr="003D6571">
                <w:rPr>
                  <w:rFonts w:eastAsia="Times New Roman" w:cs="Arial"/>
                  <w:color w:val="000000" w:themeColor="text1"/>
                  <w:sz w:val="20"/>
                  <w:szCs w:val="24"/>
                  <w:u w:val="single"/>
                </w:rPr>
                <w:t>Universidad EAFIT</w:t>
              </w:r>
            </w:hyperlink>
          </w:p>
        </w:tc>
      </w:tr>
      <w:tr w:rsidR="00D20AFA" w:rsidRPr="003D6571" w:rsidTr="00AC7025">
        <w:trPr>
          <w:tblCellSpacing w:w="15" w:type="dxa"/>
        </w:trPr>
        <w:tc>
          <w:tcPr>
            <w:tcW w:w="2202" w:type="dxa"/>
            <w:vAlign w:val="center"/>
            <w:hideMark/>
          </w:tcPr>
          <w:p w:rsidR="00D20AFA" w:rsidRPr="003D6571" w:rsidRDefault="00D20AFA" w:rsidP="00D20AFA">
            <w:pPr>
              <w:spacing w:after="0" w:line="360" w:lineRule="auto"/>
              <w:jc w:val="center"/>
              <w:rPr>
                <w:rFonts w:eastAsia="Times New Roman" w:cs="Arial"/>
                <w:color w:val="000000" w:themeColor="text1"/>
                <w:sz w:val="20"/>
                <w:szCs w:val="24"/>
              </w:rPr>
            </w:pPr>
            <w:r w:rsidRPr="003D6571">
              <w:rPr>
                <w:rFonts w:eastAsia="Times New Roman" w:cs="Arial"/>
                <w:color w:val="000000" w:themeColor="text1"/>
                <w:sz w:val="20"/>
                <w:szCs w:val="24"/>
              </w:rPr>
              <w:t>9</w:t>
            </w:r>
          </w:p>
        </w:tc>
        <w:tc>
          <w:tcPr>
            <w:tcW w:w="6050"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4"/>
              </w:rPr>
            </w:pPr>
            <w:hyperlink r:id="rId135" w:tooltip="Instituto Nacional de Salud (Colombia) (aún no redactado)" w:history="1">
              <w:r w:rsidR="00D20AFA" w:rsidRPr="003D6571">
                <w:rPr>
                  <w:rFonts w:eastAsia="Times New Roman" w:cs="Arial"/>
                  <w:color w:val="000000" w:themeColor="text1"/>
                  <w:sz w:val="20"/>
                  <w:szCs w:val="24"/>
                  <w:u w:val="single"/>
                </w:rPr>
                <w:t>Instituto Nacional de Salud</w:t>
              </w:r>
            </w:hyperlink>
          </w:p>
        </w:tc>
      </w:tr>
      <w:tr w:rsidR="00D20AFA" w:rsidRPr="003D6571" w:rsidTr="00AC7025">
        <w:trPr>
          <w:tblCellSpacing w:w="15" w:type="dxa"/>
        </w:trPr>
        <w:tc>
          <w:tcPr>
            <w:tcW w:w="2202" w:type="dxa"/>
            <w:vAlign w:val="center"/>
            <w:hideMark/>
          </w:tcPr>
          <w:p w:rsidR="00D20AFA" w:rsidRPr="003D6571" w:rsidRDefault="00D20AFA" w:rsidP="00D20AFA">
            <w:pPr>
              <w:spacing w:after="0" w:line="360" w:lineRule="auto"/>
              <w:jc w:val="center"/>
              <w:rPr>
                <w:rFonts w:eastAsia="Times New Roman" w:cs="Arial"/>
                <w:color w:val="000000" w:themeColor="text1"/>
                <w:sz w:val="20"/>
                <w:szCs w:val="24"/>
              </w:rPr>
            </w:pPr>
            <w:r w:rsidRPr="003D6571">
              <w:rPr>
                <w:rFonts w:eastAsia="Times New Roman" w:cs="Arial"/>
                <w:color w:val="000000" w:themeColor="text1"/>
                <w:sz w:val="20"/>
                <w:szCs w:val="24"/>
              </w:rPr>
              <w:t>10</w:t>
            </w:r>
          </w:p>
        </w:tc>
        <w:tc>
          <w:tcPr>
            <w:tcW w:w="6050"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4"/>
              </w:rPr>
            </w:pPr>
            <w:hyperlink r:id="rId136" w:tooltip="Hospital San Juan de Dios de Bogotá" w:history="1">
              <w:r w:rsidR="00D20AFA" w:rsidRPr="003D6571">
                <w:rPr>
                  <w:rFonts w:eastAsia="Times New Roman" w:cs="Arial"/>
                  <w:color w:val="000000" w:themeColor="text1"/>
                  <w:sz w:val="20"/>
                  <w:szCs w:val="24"/>
                  <w:u w:val="single"/>
                </w:rPr>
                <w:t>Hospital San Juan de Dios</w:t>
              </w:r>
            </w:hyperlink>
          </w:p>
        </w:tc>
      </w:tr>
      <w:tr w:rsidR="00D20AFA" w:rsidRPr="003D6571" w:rsidTr="00AC7025">
        <w:trPr>
          <w:tblCellSpacing w:w="15" w:type="dxa"/>
        </w:trPr>
        <w:tc>
          <w:tcPr>
            <w:tcW w:w="2202" w:type="dxa"/>
            <w:vAlign w:val="center"/>
            <w:hideMark/>
          </w:tcPr>
          <w:p w:rsidR="00D20AFA" w:rsidRPr="003D6571" w:rsidRDefault="00D20AFA" w:rsidP="00D20AFA">
            <w:pPr>
              <w:spacing w:after="0" w:line="360" w:lineRule="auto"/>
              <w:jc w:val="center"/>
              <w:rPr>
                <w:rFonts w:eastAsia="Times New Roman" w:cs="Arial"/>
                <w:color w:val="000000" w:themeColor="text1"/>
                <w:sz w:val="20"/>
                <w:szCs w:val="24"/>
              </w:rPr>
            </w:pPr>
            <w:r w:rsidRPr="003D6571">
              <w:rPr>
                <w:rFonts w:eastAsia="Times New Roman" w:cs="Arial"/>
                <w:color w:val="000000" w:themeColor="text1"/>
                <w:sz w:val="20"/>
                <w:szCs w:val="24"/>
              </w:rPr>
              <w:t>11</w:t>
            </w:r>
          </w:p>
        </w:tc>
        <w:tc>
          <w:tcPr>
            <w:tcW w:w="6050"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4"/>
              </w:rPr>
            </w:pPr>
            <w:hyperlink r:id="rId137" w:tooltip="Centro Internacional de Entrenamiento e Investigaciones Médicas (aún no redactado)" w:history="1">
              <w:r w:rsidR="00D20AFA" w:rsidRPr="003D6571">
                <w:rPr>
                  <w:rFonts w:eastAsia="Times New Roman" w:cs="Arial"/>
                  <w:color w:val="000000" w:themeColor="text1"/>
                  <w:sz w:val="20"/>
                  <w:szCs w:val="24"/>
                  <w:u w:val="single"/>
                </w:rPr>
                <w:t>Centro Internacional de Entrenamiento e Investigaciones Médicas</w:t>
              </w:r>
            </w:hyperlink>
          </w:p>
        </w:tc>
      </w:tr>
      <w:tr w:rsidR="00D20AFA" w:rsidRPr="003D6571" w:rsidTr="00AC7025">
        <w:trPr>
          <w:tblCellSpacing w:w="15" w:type="dxa"/>
        </w:trPr>
        <w:tc>
          <w:tcPr>
            <w:tcW w:w="2202" w:type="dxa"/>
            <w:vAlign w:val="center"/>
            <w:hideMark/>
          </w:tcPr>
          <w:p w:rsidR="00D20AFA" w:rsidRPr="003D6571" w:rsidRDefault="00D20AFA" w:rsidP="00D20AFA">
            <w:pPr>
              <w:spacing w:after="0" w:line="360" w:lineRule="auto"/>
              <w:jc w:val="center"/>
              <w:rPr>
                <w:rFonts w:eastAsia="Times New Roman" w:cs="Arial"/>
                <w:color w:val="000000" w:themeColor="text1"/>
                <w:sz w:val="20"/>
                <w:szCs w:val="24"/>
              </w:rPr>
            </w:pPr>
            <w:r w:rsidRPr="003D6571">
              <w:rPr>
                <w:rFonts w:eastAsia="Times New Roman" w:cs="Arial"/>
                <w:color w:val="000000" w:themeColor="text1"/>
                <w:sz w:val="20"/>
                <w:szCs w:val="24"/>
              </w:rPr>
              <w:t>12</w:t>
            </w:r>
          </w:p>
        </w:tc>
        <w:tc>
          <w:tcPr>
            <w:tcW w:w="6050"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4"/>
              </w:rPr>
            </w:pPr>
            <w:hyperlink r:id="rId138" w:tooltip="Universidad Pontificia Bolivariana" w:history="1">
              <w:r w:rsidR="00D20AFA" w:rsidRPr="003D6571">
                <w:rPr>
                  <w:rFonts w:eastAsia="Times New Roman" w:cs="Arial"/>
                  <w:color w:val="000000" w:themeColor="text1"/>
                  <w:sz w:val="20"/>
                  <w:szCs w:val="24"/>
                  <w:u w:val="single"/>
                </w:rPr>
                <w:t>Universidad Pontificia Bolivariana</w:t>
              </w:r>
            </w:hyperlink>
          </w:p>
        </w:tc>
      </w:tr>
      <w:tr w:rsidR="00D20AFA" w:rsidRPr="003D6571" w:rsidTr="00AC7025">
        <w:trPr>
          <w:tblCellSpacing w:w="15" w:type="dxa"/>
        </w:trPr>
        <w:tc>
          <w:tcPr>
            <w:tcW w:w="2202" w:type="dxa"/>
            <w:vAlign w:val="center"/>
            <w:hideMark/>
          </w:tcPr>
          <w:p w:rsidR="00D20AFA" w:rsidRPr="003D6571" w:rsidRDefault="00D20AFA" w:rsidP="00D20AFA">
            <w:pPr>
              <w:spacing w:after="0" w:line="360" w:lineRule="auto"/>
              <w:jc w:val="center"/>
              <w:rPr>
                <w:rFonts w:eastAsia="Times New Roman" w:cs="Arial"/>
                <w:color w:val="000000" w:themeColor="text1"/>
                <w:sz w:val="20"/>
                <w:szCs w:val="24"/>
              </w:rPr>
            </w:pPr>
            <w:r w:rsidRPr="003D6571">
              <w:rPr>
                <w:rFonts w:eastAsia="Times New Roman" w:cs="Arial"/>
                <w:color w:val="000000" w:themeColor="text1"/>
                <w:sz w:val="20"/>
                <w:szCs w:val="24"/>
              </w:rPr>
              <w:t>13</w:t>
            </w:r>
          </w:p>
        </w:tc>
        <w:tc>
          <w:tcPr>
            <w:tcW w:w="6050"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4"/>
              </w:rPr>
            </w:pPr>
            <w:hyperlink r:id="rId139" w:tooltip="Universidad de La Salle (Bogotá)" w:history="1">
              <w:r w:rsidR="00D20AFA" w:rsidRPr="003D6571">
                <w:rPr>
                  <w:rFonts w:eastAsia="Times New Roman" w:cs="Arial"/>
                  <w:color w:val="000000" w:themeColor="text1"/>
                  <w:sz w:val="20"/>
                  <w:szCs w:val="24"/>
                  <w:u w:val="single"/>
                </w:rPr>
                <w:t>Universidad de La Salle</w:t>
              </w:r>
            </w:hyperlink>
          </w:p>
        </w:tc>
      </w:tr>
      <w:tr w:rsidR="00D20AFA" w:rsidRPr="003D6571" w:rsidTr="00AC7025">
        <w:trPr>
          <w:tblCellSpacing w:w="15" w:type="dxa"/>
        </w:trPr>
        <w:tc>
          <w:tcPr>
            <w:tcW w:w="2202" w:type="dxa"/>
            <w:vAlign w:val="center"/>
            <w:hideMark/>
          </w:tcPr>
          <w:p w:rsidR="00D20AFA" w:rsidRPr="003D6571" w:rsidRDefault="00D20AFA" w:rsidP="00D20AFA">
            <w:pPr>
              <w:spacing w:after="0" w:line="360" w:lineRule="auto"/>
              <w:jc w:val="center"/>
              <w:rPr>
                <w:rFonts w:eastAsia="Times New Roman" w:cs="Arial"/>
                <w:color w:val="000000" w:themeColor="text1"/>
                <w:sz w:val="20"/>
                <w:szCs w:val="24"/>
              </w:rPr>
            </w:pPr>
            <w:r w:rsidRPr="003D6571">
              <w:rPr>
                <w:rFonts w:eastAsia="Times New Roman" w:cs="Arial"/>
                <w:color w:val="000000" w:themeColor="text1"/>
                <w:sz w:val="20"/>
                <w:szCs w:val="24"/>
              </w:rPr>
              <w:t>14</w:t>
            </w:r>
          </w:p>
        </w:tc>
        <w:tc>
          <w:tcPr>
            <w:tcW w:w="6050"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4"/>
              </w:rPr>
            </w:pPr>
            <w:hyperlink r:id="rId140" w:tooltip="Tecnológico de Antioquia" w:history="1">
              <w:r w:rsidR="00D20AFA" w:rsidRPr="003D6571">
                <w:rPr>
                  <w:rFonts w:eastAsia="Times New Roman" w:cs="Arial"/>
                  <w:color w:val="000000" w:themeColor="text1"/>
                  <w:sz w:val="20"/>
                  <w:szCs w:val="24"/>
                  <w:u w:val="single"/>
                </w:rPr>
                <w:t>Tecnológico de Antioquia</w:t>
              </w:r>
            </w:hyperlink>
          </w:p>
        </w:tc>
      </w:tr>
    </w:tbl>
    <w:p w:rsidR="00D20AFA" w:rsidRDefault="00D20AFA" w:rsidP="00D20AFA">
      <w:pPr>
        <w:spacing w:line="360" w:lineRule="auto"/>
        <w:jc w:val="both"/>
        <w:rPr>
          <w:rFonts w:cs="Arial"/>
          <w:sz w:val="24"/>
          <w:szCs w:val="24"/>
        </w:rPr>
      </w:pPr>
    </w:p>
    <w:p w:rsidR="00580F99" w:rsidRPr="003D6571" w:rsidRDefault="00580F99" w:rsidP="00D20AFA">
      <w:pPr>
        <w:spacing w:line="360" w:lineRule="auto"/>
        <w:jc w:val="both"/>
        <w:rPr>
          <w:rFonts w:ascii="Arial" w:hAnsi="Arial" w:cs="Arial"/>
          <w:sz w:val="24"/>
          <w:szCs w:val="24"/>
        </w:rPr>
      </w:pPr>
      <w:r w:rsidRPr="003D6571">
        <w:rPr>
          <w:rFonts w:ascii="Arial" w:hAnsi="Arial" w:cs="Arial"/>
          <w:sz w:val="24"/>
          <w:szCs w:val="24"/>
        </w:rPr>
        <w:t xml:space="preserve">La Universidad Distrital tampoco aparece reportada en este ranking. </w:t>
      </w:r>
    </w:p>
    <w:p w:rsidR="00D20AFA" w:rsidRPr="007131D9" w:rsidRDefault="00D20AFA" w:rsidP="001F234B">
      <w:pPr>
        <w:pStyle w:val="Prrafodelista"/>
        <w:numPr>
          <w:ilvl w:val="0"/>
          <w:numId w:val="15"/>
        </w:numPr>
        <w:spacing w:before="100" w:beforeAutospacing="1" w:after="100" w:afterAutospacing="1" w:line="360" w:lineRule="auto"/>
        <w:jc w:val="both"/>
        <w:outlineLvl w:val="1"/>
        <w:rPr>
          <w:rFonts w:ascii="Arial" w:hAnsi="Arial" w:cs="Arial"/>
          <w:b/>
          <w:bCs/>
          <w:sz w:val="24"/>
          <w:lang w:eastAsia="es-CO"/>
        </w:rPr>
      </w:pPr>
      <w:r w:rsidRPr="007131D9">
        <w:rPr>
          <w:rFonts w:ascii="Arial" w:hAnsi="Arial" w:cs="Arial"/>
          <w:b/>
          <w:bCs/>
          <w:sz w:val="24"/>
          <w:lang w:eastAsia="es-CO"/>
        </w:rPr>
        <w:t>Clasificación de Webometrics</w:t>
      </w:r>
    </w:p>
    <w:p w:rsidR="00D20AFA" w:rsidRPr="007131D9" w:rsidRDefault="00D20AFA" w:rsidP="00D84856">
      <w:pPr>
        <w:spacing w:before="120" w:after="120" w:line="240" w:lineRule="auto"/>
        <w:ind w:left="720"/>
        <w:jc w:val="both"/>
        <w:rPr>
          <w:rFonts w:ascii="Arial" w:eastAsia="Times New Roman" w:hAnsi="Arial" w:cs="Arial"/>
          <w:sz w:val="24"/>
          <w:highlight w:val="lightGray"/>
        </w:rPr>
      </w:pPr>
      <w:r w:rsidRPr="007131D9">
        <w:rPr>
          <w:rFonts w:ascii="Arial" w:eastAsia="Times New Roman" w:hAnsi="Arial" w:cs="Arial"/>
          <w:b/>
          <w:bCs/>
          <w:sz w:val="24"/>
        </w:rPr>
        <w:t>Lista y Enlistador</w:t>
      </w:r>
      <w:r w:rsidRPr="007131D9">
        <w:rPr>
          <w:rFonts w:ascii="Arial" w:eastAsia="Times New Roman" w:hAnsi="Arial" w:cs="Arial"/>
          <w:sz w:val="24"/>
        </w:rPr>
        <w:t xml:space="preserve">: </w:t>
      </w:r>
      <w:r w:rsidRPr="007131D9">
        <w:rPr>
          <w:rFonts w:ascii="Arial" w:eastAsia="Times New Roman" w:hAnsi="Arial" w:cs="Arial"/>
          <w:i/>
          <w:iCs/>
          <w:sz w:val="24"/>
        </w:rPr>
        <w:t>Webometrics</w:t>
      </w:r>
      <w:r w:rsidRPr="007131D9">
        <w:rPr>
          <w:rFonts w:ascii="Arial" w:eastAsia="Times New Roman" w:hAnsi="Arial" w:cs="Arial"/>
          <w:sz w:val="24"/>
        </w:rPr>
        <w:t xml:space="preserve"> es otro directorio internacional de educación superior, que publica su lista dos (2= veces al año (Enero y Julio), con el motivo de motivar a las instituciones para que tengan sitios web que reflejen de manera exacta sus actividades académicas. Esta clasificación la produce el Laboratorio de Cibermetría del </w:t>
      </w:r>
      <w:hyperlink r:id="rId141" w:tooltip="Consejo Superior de Investigaciones Científicas" w:history="1">
        <w:r w:rsidRPr="007131D9">
          <w:rPr>
            <w:rFonts w:ascii="Arial" w:eastAsia="Times New Roman" w:hAnsi="Arial" w:cs="Arial"/>
            <w:color w:val="000000" w:themeColor="text1"/>
            <w:sz w:val="24"/>
          </w:rPr>
          <w:t>Consejo Superior de Investigaciones Científicas</w:t>
        </w:r>
      </w:hyperlink>
      <w:r w:rsidRPr="007131D9">
        <w:rPr>
          <w:rFonts w:ascii="Arial" w:eastAsia="Times New Roman" w:hAnsi="Arial" w:cs="Arial"/>
          <w:sz w:val="24"/>
        </w:rPr>
        <w:t xml:space="preserve"> (CSIC) de </w:t>
      </w:r>
      <w:hyperlink r:id="rId142" w:tooltip="España" w:history="1">
        <w:r w:rsidRPr="007131D9">
          <w:rPr>
            <w:rFonts w:ascii="Arial" w:eastAsia="Times New Roman" w:hAnsi="Arial" w:cs="Arial"/>
            <w:color w:val="000000" w:themeColor="text1"/>
            <w:sz w:val="24"/>
          </w:rPr>
          <w:t>España</w:t>
        </w:r>
      </w:hyperlink>
      <w:r w:rsidRPr="007131D9">
        <w:rPr>
          <w:rFonts w:ascii="Arial" w:eastAsia="Times New Roman" w:hAnsi="Arial" w:cs="Arial"/>
          <w:color w:val="000000" w:themeColor="text1"/>
          <w:sz w:val="24"/>
        </w:rPr>
        <w:t>.</w:t>
      </w:r>
      <w:r w:rsidRPr="007131D9">
        <w:rPr>
          <w:rFonts w:ascii="Arial" w:eastAsia="Times New Roman" w:hAnsi="Arial" w:cs="Arial"/>
          <w:sz w:val="24"/>
        </w:rPr>
        <w:t xml:space="preserve"> El Laboratorio actúa como un observatorio de ciencia y tecnología disponible en  </w:t>
      </w:r>
      <w:r w:rsidRPr="007131D9">
        <w:rPr>
          <w:rFonts w:ascii="Arial" w:eastAsia="Times New Roman" w:hAnsi="Arial" w:cs="Arial"/>
          <w:sz w:val="24"/>
          <w:highlight w:val="lightGray"/>
        </w:rPr>
        <w:t>i</w:t>
      </w:r>
      <w:r w:rsidRPr="007131D9">
        <w:rPr>
          <w:rFonts w:ascii="Arial" w:eastAsia="Times New Roman" w:hAnsi="Arial" w:cs="Arial"/>
          <w:sz w:val="24"/>
        </w:rPr>
        <w:t>nternet.</w:t>
      </w:r>
    </w:p>
    <w:p w:rsidR="00D20AFA" w:rsidRPr="007131D9" w:rsidRDefault="00D20AFA" w:rsidP="00D84856">
      <w:pPr>
        <w:numPr>
          <w:ilvl w:val="0"/>
          <w:numId w:val="20"/>
        </w:numPr>
        <w:spacing w:before="120" w:after="120" w:line="240" w:lineRule="auto"/>
        <w:ind w:left="714" w:hanging="357"/>
        <w:jc w:val="both"/>
        <w:rPr>
          <w:rFonts w:ascii="Arial" w:eastAsia="Times New Roman" w:hAnsi="Arial" w:cs="Arial"/>
          <w:sz w:val="24"/>
          <w:szCs w:val="24"/>
        </w:rPr>
      </w:pPr>
      <w:r w:rsidRPr="007131D9">
        <w:rPr>
          <w:rFonts w:ascii="Arial" w:eastAsia="Times New Roman" w:hAnsi="Arial" w:cs="Arial"/>
          <w:b/>
          <w:bCs/>
          <w:sz w:val="24"/>
          <w:szCs w:val="24"/>
        </w:rPr>
        <w:t>Análisis</w:t>
      </w:r>
      <w:r w:rsidRPr="007131D9">
        <w:rPr>
          <w:rFonts w:ascii="Arial" w:eastAsia="Times New Roman" w:hAnsi="Arial" w:cs="Arial"/>
          <w:sz w:val="24"/>
          <w:szCs w:val="24"/>
        </w:rPr>
        <w:t>: La lista se basa cuatro (4) criterio: el tamaño de la universidad, la visibilidad de su página web, el número de archivos de investigación (online), y el puntaje de los estudiantes.</w:t>
      </w:r>
    </w:p>
    <w:p w:rsidR="00D20AFA" w:rsidRPr="007131D9" w:rsidRDefault="00D20AFA" w:rsidP="00D84856">
      <w:pPr>
        <w:numPr>
          <w:ilvl w:val="0"/>
          <w:numId w:val="20"/>
        </w:numPr>
        <w:spacing w:before="120" w:after="120" w:line="240" w:lineRule="auto"/>
        <w:ind w:left="714" w:hanging="357"/>
        <w:jc w:val="both"/>
        <w:rPr>
          <w:rFonts w:ascii="Arial" w:eastAsia="Times New Roman" w:hAnsi="Arial" w:cs="Arial"/>
          <w:sz w:val="24"/>
          <w:szCs w:val="24"/>
        </w:rPr>
      </w:pPr>
      <w:r w:rsidRPr="007131D9">
        <w:rPr>
          <w:rFonts w:ascii="Arial" w:eastAsia="Times New Roman" w:hAnsi="Arial" w:cs="Arial"/>
          <w:b/>
          <w:bCs/>
          <w:sz w:val="24"/>
          <w:szCs w:val="24"/>
        </w:rPr>
        <w:t>Metodología</w:t>
      </w:r>
      <w:r w:rsidRPr="007131D9">
        <w:rPr>
          <w:rFonts w:ascii="Arial" w:eastAsia="Times New Roman" w:hAnsi="Arial" w:cs="Arial"/>
          <w:sz w:val="24"/>
          <w:szCs w:val="24"/>
        </w:rPr>
        <w:t xml:space="preserve">: La metodología </w:t>
      </w:r>
      <w:hyperlink r:id="rId143" w:tooltip="Bibliometría" w:history="1">
        <w:r w:rsidRPr="007131D9">
          <w:rPr>
            <w:rFonts w:ascii="Arial" w:eastAsia="Times New Roman" w:hAnsi="Arial" w:cs="Arial"/>
            <w:color w:val="000000" w:themeColor="text1"/>
            <w:sz w:val="24"/>
            <w:szCs w:val="24"/>
            <w:highlight w:val="lightGray"/>
          </w:rPr>
          <w:t>bibliométrica</w:t>
        </w:r>
      </w:hyperlink>
      <w:r w:rsidRPr="007131D9">
        <w:rPr>
          <w:rFonts w:ascii="Arial" w:eastAsia="Times New Roman" w:hAnsi="Arial" w:cs="Arial"/>
          <w:sz w:val="24"/>
          <w:szCs w:val="24"/>
        </w:rPr>
        <w:t xml:space="preserve"> toma en cuenta el volumen de contenidos publicados en la web, así como la visibilidad e impacto de estos contenidos de acuerdo a los enlaces externos que apuntan hacia sus sitios web. Esta </w:t>
      </w:r>
      <w:hyperlink r:id="rId144" w:tooltip="Metodología" w:history="1">
        <w:r w:rsidRPr="007131D9">
          <w:rPr>
            <w:rFonts w:ascii="Arial" w:eastAsia="Times New Roman" w:hAnsi="Arial" w:cs="Arial"/>
            <w:color w:val="000000" w:themeColor="text1"/>
            <w:sz w:val="24"/>
            <w:szCs w:val="24"/>
          </w:rPr>
          <w:t>metodología</w:t>
        </w:r>
      </w:hyperlink>
      <w:r w:rsidRPr="007131D9">
        <w:rPr>
          <w:rFonts w:ascii="Arial" w:eastAsia="Times New Roman" w:hAnsi="Arial" w:cs="Arial"/>
          <w:sz w:val="24"/>
          <w:szCs w:val="24"/>
        </w:rPr>
        <w:t xml:space="preserve"> está basada en la evaluación objetiva de la importancia de la institución dentro de la </w:t>
      </w:r>
      <w:hyperlink r:id="rId145" w:tooltip="Red social" w:history="1">
        <w:r w:rsidRPr="007131D9">
          <w:rPr>
            <w:rFonts w:ascii="Arial" w:eastAsia="Times New Roman" w:hAnsi="Arial" w:cs="Arial"/>
            <w:color w:val="000000" w:themeColor="text1"/>
            <w:sz w:val="24"/>
            <w:szCs w:val="24"/>
            <w:highlight w:val="lightGray"/>
          </w:rPr>
          <w:t>red social</w:t>
        </w:r>
      </w:hyperlink>
      <w:r w:rsidRPr="007131D9">
        <w:rPr>
          <w:rFonts w:ascii="Arial" w:eastAsia="Times New Roman" w:hAnsi="Arial" w:cs="Arial"/>
          <w:sz w:val="24"/>
          <w:szCs w:val="24"/>
        </w:rPr>
        <w:t xml:space="preserve"> de sitios WEB de universidades en el mundo.</w:t>
      </w:r>
    </w:p>
    <w:p w:rsidR="00D20AFA" w:rsidRPr="007131D9" w:rsidRDefault="00D20AFA" w:rsidP="00D84856">
      <w:pPr>
        <w:numPr>
          <w:ilvl w:val="0"/>
          <w:numId w:val="20"/>
        </w:numPr>
        <w:spacing w:before="120" w:after="120" w:line="240" w:lineRule="auto"/>
        <w:ind w:left="714" w:hanging="357"/>
        <w:jc w:val="both"/>
        <w:rPr>
          <w:rFonts w:ascii="Arial" w:eastAsia="Times New Roman" w:hAnsi="Arial" w:cs="Arial"/>
          <w:sz w:val="24"/>
          <w:szCs w:val="24"/>
        </w:rPr>
      </w:pPr>
      <w:r w:rsidRPr="007131D9">
        <w:rPr>
          <w:rFonts w:ascii="Arial" w:eastAsia="Times New Roman" w:hAnsi="Arial" w:cs="Arial"/>
          <w:b/>
          <w:bCs/>
          <w:sz w:val="24"/>
          <w:szCs w:val="24"/>
        </w:rPr>
        <w:lastRenderedPageBreak/>
        <w:t>En 2011-2</w:t>
      </w:r>
      <w:r w:rsidRPr="007131D9">
        <w:rPr>
          <w:rFonts w:ascii="Arial" w:eastAsia="Times New Roman" w:hAnsi="Arial" w:cs="Arial"/>
          <w:sz w:val="24"/>
          <w:szCs w:val="24"/>
        </w:rPr>
        <w:t>: La lista en Julio de 2011 no presenta cambios significativos con las listas de 2011-1, 2010-2, y 2010-1. Las Doce (12) mejores universidades de Colombia en la lista:</w:t>
      </w:r>
    </w:p>
    <w:p w:rsidR="007131D9" w:rsidRDefault="007131D9" w:rsidP="00D84856">
      <w:pPr>
        <w:spacing w:before="120" w:after="120" w:line="240" w:lineRule="auto"/>
        <w:ind w:left="714"/>
        <w:jc w:val="center"/>
        <w:rPr>
          <w:rFonts w:ascii="Arial" w:eastAsia="Times New Roman" w:hAnsi="Arial" w:cs="Arial"/>
          <w:b/>
          <w:bCs/>
        </w:rPr>
      </w:pPr>
    </w:p>
    <w:p w:rsidR="00D84856" w:rsidRPr="003D6571" w:rsidRDefault="00D84856" w:rsidP="00D84856">
      <w:pPr>
        <w:spacing w:before="120" w:after="120" w:line="240" w:lineRule="auto"/>
        <w:ind w:left="714"/>
        <w:jc w:val="center"/>
        <w:rPr>
          <w:rFonts w:ascii="Arial" w:eastAsia="Times New Roman" w:hAnsi="Arial" w:cs="Arial"/>
        </w:rPr>
      </w:pPr>
      <w:r w:rsidRPr="003D6571">
        <w:rPr>
          <w:rFonts w:ascii="Arial" w:eastAsia="Times New Roman" w:hAnsi="Arial" w:cs="Arial"/>
          <w:b/>
          <w:bCs/>
        </w:rPr>
        <w:t>Tabla 5 Ranking Webometrics 2012</w:t>
      </w:r>
    </w:p>
    <w:tbl>
      <w:tblPr>
        <w:tblW w:w="884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040"/>
        <w:gridCol w:w="6804"/>
      </w:tblGrid>
      <w:tr w:rsidR="00D20AFA" w:rsidRPr="003D6571" w:rsidTr="003D6571">
        <w:trPr>
          <w:tblHeader/>
          <w:tblCellSpacing w:w="15" w:type="dxa"/>
        </w:trPr>
        <w:tc>
          <w:tcPr>
            <w:tcW w:w="1995" w:type="dxa"/>
            <w:shd w:val="clear" w:color="auto" w:fill="EFEFEF"/>
            <w:vAlign w:val="center"/>
            <w:hideMark/>
          </w:tcPr>
          <w:p w:rsidR="00D20AFA" w:rsidRPr="003D6571" w:rsidRDefault="00D20AFA" w:rsidP="00D20AFA">
            <w:pPr>
              <w:spacing w:after="0" w:line="360" w:lineRule="auto"/>
              <w:jc w:val="center"/>
              <w:rPr>
                <w:rFonts w:eastAsia="Times New Roman" w:cs="Arial"/>
                <w:color w:val="000000" w:themeColor="text1"/>
                <w:sz w:val="20"/>
                <w:szCs w:val="20"/>
              </w:rPr>
            </w:pPr>
            <w:r w:rsidRPr="003D6571">
              <w:rPr>
                <w:rFonts w:eastAsia="Times New Roman" w:cs="Arial"/>
                <w:color w:val="000000" w:themeColor="text1"/>
                <w:sz w:val="20"/>
                <w:szCs w:val="20"/>
              </w:rPr>
              <w:t>Webometrics Ranking 2011-2 Colombia</w:t>
            </w:r>
          </w:p>
        </w:tc>
        <w:tc>
          <w:tcPr>
            <w:tcW w:w="6759" w:type="dxa"/>
            <w:shd w:val="clear" w:color="auto" w:fill="EFEFEF"/>
            <w:vAlign w:val="center"/>
            <w:hideMark/>
          </w:tcPr>
          <w:p w:rsidR="00D20AFA" w:rsidRPr="003D6571" w:rsidRDefault="00D20AFA" w:rsidP="00D20AFA">
            <w:pPr>
              <w:spacing w:after="0" w:line="360" w:lineRule="auto"/>
              <w:jc w:val="center"/>
              <w:rPr>
                <w:rFonts w:eastAsia="Times New Roman" w:cs="Arial"/>
                <w:color w:val="000000" w:themeColor="text1"/>
                <w:sz w:val="20"/>
                <w:szCs w:val="20"/>
              </w:rPr>
            </w:pPr>
            <w:r w:rsidRPr="003D6571">
              <w:rPr>
                <w:rFonts w:eastAsia="Times New Roman" w:cs="Arial"/>
                <w:color w:val="000000" w:themeColor="text1"/>
                <w:sz w:val="20"/>
                <w:szCs w:val="20"/>
              </w:rPr>
              <w:t>Institución</w:t>
            </w:r>
          </w:p>
        </w:tc>
      </w:tr>
      <w:tr w:rsidR="00D20AFA" w:rsidRPr="003D6571" w:rsidTr="003D6571">
        <w:trPr>
          <w:tblCellSpacing w:w="15" w:type="dxa"/>
        </w:trPr>
        <w:tc>
          <w:tcPr>
            <w:tcW w:w="1995" w:type="dxa"/>
            <w:vAlign w:val="center"/>
            <w:hideMark/>
          </w:tcPr>
          <w:p w:rsidR="00D20AFA" w:rsidRPr="003D6571" w:rsidRDefault="00D20AFA" w:rsidP="00D20AFA">
            <w:pPr>
              <w:spacing w:after="0" w:line="360" w:lineRule="auto"/>
              <w:jc w:val="center"/>
              <w:rPr>
                <w:rFonts w:eastAsia="Times New Roman" w:cs="Arial"/>
                <w:color w:val="000000" w:themeColor="text1"/>
                <w:sz w:val="20"/>
                <w:szCs w:val="20"/>
              </w:rPr>
            </w:pPr>
            <w:r w:rsidRPr="003D6571">
              <w:rPr>
                <w:rFonts w:eastAsia="Times New Roman" w:cs="Arial"/>
                <w:color w:val="000000" w:themeColor="text1"/>
                <w:sz w:val="20"/>
                <w:szCs w:val="20"/>
              </w:rPr>
              <w:t>1</w:t>
            </w:r>
          </w:p>
        </w:tc>
        <w:tc>
          <w:tcPr>
            <w:tcW w:w="6759"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0"/>
              </w:rPr>
            </w:pPr>
            <w:hyperlink r:id="rId146" w:tooltip="Universidad Nacional de Colombia" w:history="1">
              <w:r w:rsidR="00D20AFA" w:rsidRPr="003D6571">
                <w:rPr>
                  <w:rFonts w:eastAsia="Times New Roman" w:cs="Arial"/>
                  <w:color w:val="000000" w:themeColor="text1"/>
                  <w:sz w:val="20"/>
                  <w:szCs w:val="20"/>
                </w:rPr>
                <w:t>Universidad Nacional de Colombia</w:t>
              </w:r>
            </w:hyperlink>
          </w:p>
        </w:tc>
      </w:tr>
      <w:tr w:rsidR="00D20AFA" w:rsidRPr="003D6571" w:rsidTr="003D6571">
        <w:trPr>
          <w:tblCellSpacing w:w="15" w:type="dxa"/>
        </w:trPr>
        <w:tc>
          <w:tcPr>
            <w:tcW w:w="1995" w:type="dxa"/>
            <w:vAlign w:val="center"/>
            <w:hideMark/>
          </w:tcPr>
          <w:p w:rsidR="00D20AFA" w:rsidRPr="003D6571" w:rsidRDefault="00D20AFA" w:rsidP="00D20AFA">
            <w:pPr>
              <w:spacing w:after="0" w:line="360" w:lineRule="auto"/>
              <w:jc w:val="center"/>
              <w:rPr>
                <w:rFonts w:eastAsia="Times New Roman" w:cs="Arial"/>
                <w:color w:val="000000" w:themeColor="text1"/>
                <w:sz w:val="20"/>
                <w:szCs w:val="20"/>
              </w:rPr>
            </w:pPr>
            <w:r w:rsidRPr="003D6571">
              <w:rPr>
                <w:rFonts w:eastAsia="Times New Roman" w:cs="Arial"/>
                <w:color w:val="000000" w:themeColor="text1"/>
                <w:sz w:val="20"/>
                <w:szCs w:val="20"/>
              </w:rPr>
              <w:t>2</w:t>
            </w:r>
          </w:p>
        </w:tc>
        <w:tc>
          <w:tcPr>
            <w:tcW w:w="6759"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0"/>
              </w:rPr>
            </w:pPr>
            <w:hyperlink r:id="rId147" w:tooltip="Universidad de Antioquia" w:history="1">
              <w:r w:rsidR="00D20AFA" w:rsidRPr="003D6571">
                <w:rPr>
                  <w:rFonts w:eastAsia="Times New Roman" w:cs="Arial"/>
                  <w:color w:val="000000" w:themeColor="text1"/>
                  <w:sz w:val="20"/>
                  <w:szCs w:val="20"/>
                </w:rPr>
                <w:t>Universidad de Antioquia</w:t>
              </w:r>
            </w:hyperlink>
          </w:p>
        </w:tc>
      </w:tr>
      <w:tr w:rsidR="00D20AFA" w:rsidRPr="003D6571" w:rsidTr="003D6571">
        <w:trPr>
          <w:tblCellSpacing w:w="15" w:type="dxa"/>
        </w:trPr>
        <w:tc>
          <w:tcPr>
            <w:tcW w:w="1995" w:type="dxa"/>
            <w:vAlign w:val="center"/>
            <w:hideMark/>
          </w:tcPr>
          <w:p w:rsidR="00D20AFA" w:rsidRPr="003D6571" w:rsidRDefault="00D20AFA" w:rsidP="00D20AFA">
            <w:pPr>
              <w:spacing w:after="0" w:line="360" w:lineRule="auto"/>
              <w:jc w:val="center"/>
              <w:rPr>
                <w:rFonts w:eastAsia="Times New Roman" w:cs="Arial"/>
                <w:color w:val="000000" w:themeColor="text1"/>
                <w:sz w:val="20"/>
                <w:szCs w:val="20"/>
              </w:rPr>
            </w:pPr>
            <w:r w:rsidRPr="003D6571">
              <w:rPr>
                <w:rFonts w:eastAsia="Times New Roman" w:cs="Arial"/>
                <w:color w:val="000000" w:themeColor="text1"/>
                <w:sz w:val="20"/>
                <w:szCs w:val="20"/>
              </w:rPr>
              <w:t>3</w:t>
            </w:r>
          </w:p>
        </w:tc>
        <w:tc>
          <w:tcPr>
            <w:tcW w:w="6759"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0"/>
              </w:rPr>
            </w:pPr>
            <w:hyperlink r:id="rId148" w:tooltip="Universidad de los Andes (Colombia)" w:history="1">
              <w:r w:rsidR="00D20AFA" w:rsidRPr="003D6571">
                <w:rPr>
                  <w:rFonts w:eastAsia="Times New Roman" w:cs="Arial"/>
                  <w:color w:val="000000" w:themeColor="text1"/>
                  <w:sz w:val="20"/>
                  <w:szCs w:val="20"/>
                </w:rPr>
                <w:t>Universidad de los Andes</w:t>
              </w:r>
            </w:hyperlink>
          </w:p>
        </w:tc>
      </w:tr>
      <w:tr w:rsidR="00D20AFA" w:rsidRPr="003D6571" w:rsidTr="003D6571">
        <w:trPr>
          <w:tblCellSpacing w:w="15" w:type="dxa"/>
        </w:trPr>
        <w:tc>
          <w:tcPr>
            <w:tcW w:w="1995" w:type="dxa"/>
            <w:vAlign w:val="center"/>
            <w:hideMark/>
          </w:tcPr>
          <w:p w:rsidR="00D20AFA" w:rsidRPr="003D6571" w:rsidRDefault="00D20AFA" w:rsidP="00D20AFA">
            <w:pPr>
              <w:spacing w:after="0" w:line="360" w:lineRule="auto"/>
              <w:jc w:val="center"/>
              <w:rPr>
                <w:rFonts w:eastAsia="Times New Roman" w:cs="Arial"/>
                <w:color w:val="000000" w:themeColor="text1"/>
                <w:sz w:val="20"/>
                <w:szCs w:val="20"/>
              </w:rPr>
            </w:pPr>
            <w:r w:rsidRPr="003D6571">
              <w:rPr>
                <w:rFonts w:eastAsia="Times New Roman" w:cs="Arial"/>
                <w:color w:val="000000" w:themeColor="text1"/>
                <w:sz w:val="20"/>
                <w:szCs w:val="20"/>
              </w:rPr>
              <w:t>4</w:t>
            </w:r>
          </w:p>
        </w:tc>
        <w:tc>
          <w:tcPr>
            <w:tcW w:w="6759"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0"/>
              </w:rPr>
            </w:pPr>
            <w:hyperlink r:id="rId149" w:tooltip="Pontificia Universidad Javeriana" w:history="1">
              <w:r w:rsidR="00D20AFA" w:rsidRPr="003D6571">
                <w:rPr>
                  <w:rFonts w:eastAsia="Times New Roman" w:cs="Arial"/>
                  <w:color w:val="000000" w:themeColor="text1"/>
                  <w:sz w:val="20"/>
                  <w:szCs w:val="20"/>
                </w:rPr>
                <w:t>Pontificia Universidad Javeriana</w:t>
              </w:r>
            </w:hyperlink>
          </w:p>
        </w:tc>
      </w:tr>
      <w:tr w:rsidR="00D20AFA" w:rsidRPr="003D6571" w:rsidTr="003D6571">
        <w:trPr>
          <w:tblCellSpacing w:w="15" w:type="dxa"/>
        </w:trPr>
        <w:tc>
          <w:tcPr>
            <w:tcW w:w="1995" w:type="dxa"/>
            <w:vAlign w:val="center"/>
            <w:hideMark/>
          </w:tcPr>
          <w:p w:rsidR="00D20AFA" w:rsidRPr="003D6571" w:rsidRDefault="00D20AFA" w:rsidP="00D20AFA">
            <w:pPr>
              <w:spacing w:after="0" w:line="360" w:lineRule="auto"/>
              <w:jc w:val="center"/>
              <w:rPr>
                <w:rFonts w:eastAsia="Times New Roman" w:cs="Arial"/>
                <w:color w:val="000000" w:themeColor="text1"/>
                <w:sz w:val="20"/>
                <w:szCs w:val="20"/>
              </w:rPr>
            </w:pPr>
            <w:r w:rsidRPr="003D6571">
              <w:rPr>
                <w:rFonts w:eastAsia="Times New Roman" w:cs="Arial"/>
                <w:color w:val="000000" w:themeColor="text1"/>
                <w:sz w:val="20"/>
                <w:szCs w:val="20"/>
              </w:rPr>
              <w:t>5</w:t>
            </w:r>
          </w:p>
        </w:tc>
        <w:tc>
          <w:tcPr>
            <w:tcW w:w="6759"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0"/>
              </w:rPr>
            </w:pPr>
            <w:hyperlink r:id="rId150" w:tooltip="Universidad de la Sabana" w:history="1">
              <w:r w:rsidR="00D20AFA" w:rsidRPr="003D6571">
                <w:rPr>
                  <w:rFonts w:eastAsia="Times New Roman" w:cs="Arial"/>
                  <w:color w:val="000000" w:themeColor="text1"/>
                  <w:sz w:val="20"/>
                  <w:szCs w:val="20"/>
                </w:rPr>
                <w:t>Universidad de la Sabana</w:t>
              </w:r>
            </w:hyperlink>
          </w:p>
        </w:tc>
      </w:tr>
      <w:tr w:rsidR="00D20AFA" w:rsidRPr="003D6571" w:rsidTr="003D6571">
        <w:trPr>
          <w:tblCellSpacing w:w="15" w:type="dxa"/>
        </w:trPr>
        <w:tc>
          <w:tcPr>
            <w:tcW w:w="1995" w:type="dxa"/>
            <w:vAlign w:val="center"/>
            <w:hideMark/>
          </w:tcPr>
          <w:p w:rsidR="00D20AFA" w:rsidRPr="003D6571" w:rsidRDefault="00D20AFA" w:rsidP="00D20AFA">
            <w:pPr>
              <w:spacing w:after="0" w:line="360" w:lineRule="auto"/>
              <w:jc w:val="center"/>
              <w:rPr>
                <w:rFonts w:eastAsia="Times New Roman" w:cs="Arial"/>
                <w:color w:val="000000" w:themeColor="text1"/>
                <w:sz w:val="20"/>
                <w:szCs w:val="20"/>
              </w:rPr>
            </w:pPr>
            <w:r w:rsidRPr="003D6571">
              <w:rPr>
                <w:rFonts w:eastAsia="Times New Roman" w:cs="Arial"/>
                <w:color w:val="000000" w:themeColor="text1"/>
                <w:sz w:val="20"/>
                <w:szCs w:val="20"/>
              </w:rPr>
              <w:t>6</w:t>
            </w:r>
          </w:p>
        </w:tc>
        <w:tc>
          <w:tcPr>
            <w:tcW w:w="6759"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0"/>
              </w:rPr>
            </w:pPr>
            <w:hyperlink r:id="rId151" w:tooltip="Universidad Pontificia Bolivariana" w:history="1">
              <w:r w:rsidR="00D20AFA" w:rsidRPr="003D6571">
                <w:rPr>
                  <w:rFonts w:eastAsia="Times New Roman" w:cs="Arial"/>
                  <w:color w:val="000000" w:themeColor="text1"/>
                  <w:sz w:val="20"/>
                  <w:szCs w:val="20"/>
                </w:rPr>
                <w:t>Universidad Pontificia Bolivariana</w:t>
              </w:r>
            </w:hyperlink>
          </w:p>
        </w:tc>
      </w:tr>
      <w:tr w:rsidR="00D20AFA" w:rsidRPr="003D6571" w:rsidTr="003D6571">
        <w:trPr>
          <w:tblCellSpacing w:w="15" w:type="dxa"/>
        </w:trPr>
        <w:tc>
          <w:tcPr>
            <w:tcW w:w="1995" w:type="dxa"/>
            <w:vAlign w:val="center"/>
            <w:hideMark/>
          </w:tcPr>
          <w:p w:rsidR="00D20AFA" w:rsidRPr="003D6571" w:rsidRDefault="00D20AFA" w:rsidP="00D20AFA">
            <w:pPr>
              <w:spacing w:after="0" w:line="360" w:lineRule="auto"/>
              <w:jc w:val="center"/>
              <w:rPr>
                <w:rFonts w:eastAsia="Times New Roman" w:cs="Arial"/>
                <w:color w:val="000000" w:themeColor="text1"/>
                <w:sz w:val="20"/>
                <w:szCs w:val="20"/>
              </w:rPr>
            </w:pPr>
            <w:r w:rsidRPr="003D6571">
              <w:rPr>
                <w:rFonts w:eastAsia="Times New Roman" w:cs="Arial"/>
                <w:color w:val="000000" w:themeColor="text1"/>
                <w:sz w:val="20"/>
                <w:szCs w:val="20"/>
              </w:rPr>
              <w:t>7</w:t>
            </w:r>
          </w:p>
        </w:tc>
        <w:tc>
          <w:tcPr>
            <w:tcW w:w="6759"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0"/>
              </w:rPr>
            </w:pPr>
            <w:hyperlink r:id="rId152" w:tooltip="Universidad del Cauca" w:history="1">
              <w:r w:rsidR="00D20AFA" w:rsidRPr="003D6571">
                <w:rPr>
                  <w:rFonts w:eastAsia="Times New Roman" w:cs="Arial"/>
                  <w:color w:val="000000" w:themeColor="text1"/>
                  <w:sz w:val="20"/>
                  <w:szCs w:val="20"/>
                </w:rPr>
                <w:t>Universidad del Cauca</w:t>
              </w:r>
            </w:hyperlink>
          </w:p>
        </w:tc>
      </w:tr>
      <w:tr w:rsidR="00D20AFA" w:rsidRPr="003D6571" w:rsidTr="003D6571">
        <w:trPr>
          <w:tblCellSpacing w:w="15" w:type="dxa"/>
        </w:trPr>
        <w:tc>
          <w:tcPr>
            <w:tcW w:w="1995" w:type="dxa"/>
            <w:vAlign w:val="center"/>
            <w:hideMark/>
          </w:tcPr>
          <w:p w:rsidR="00D20AFA" w:rsidRPr="003D6571" w:rsidRDefault="00D20AFA" w:rsidP="00D20AFA">
            <w:pPr>
              <w:spacing w:after="0" w:line="360" w:lineRule="auto"/>
              <w:jc w:val="center"/>
              <w:rPr>
                <w:rFonts w:eastAsia="Times New Roman" w:cs="Arial"/>
                <w:color w:val="000000" w:themeColor="text1"/>
                <w:sz w:val="20"/>
                <w:szCs w:val="20"/>
              </w:rPr>
            </w:pPr>
            <w:r w:rsidRPr="003D6571">
              <w:rPr>
                <w:rFonts w:eastAsia="Times New Roman" w:cs="Arial"/>
                <w:color w:val="000000" w:themeColor="text1"/>
                <w:sz w:val="20"/>
                <w:szCs w:val="20"/>
              </w:rPr>
              <w:t>8</w:t>
            </w:r>
          </w:p>
        </w:tc>
        <w:tc>
          <w:tcPr>
            <w:tcW w:w="6759"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0"/>
              </w:rPr>
            </w:pPr>
            <w:hyperlink r:id="rId153" w:tooltip="Universidad EAFIT" w:history="1">
              <w:r w:rsidR="00D20AFA" w:rsidRPr="003D6571">
                <w:rPr>
                  <w:rFonts w:eastAsia="Times New Roman" w:cs="Arial"/>
                  <w:color w:val="000000" w:themeColor="text1"/>
                  <w:sz w:val="20"/>
                  <w:szCs w:val="20"/>
                </w:rPr>
                <w:t>Universidad EAFIT</w:t>
              </w:r>
            </w:hyperlink>
          </w:p>
        </w:tc>
      </w:tr>
      <w:tr w:rsidR="00D20AFA" w:rsidRPr="003D6571" w:rsidTr="003D6571">
        <w:trPr>
          <w:tblCellSpacing w:w="15" w:type="dxa"/>
        </w:trPr>
        <w:tc>
          <w:tcPr>
            <w:tcW w:w="1995" w:type="dxa"/>
            <w:vAlign w:val="center"/>
            <w:hideMark/>
          </w:tcPr>
          <w:p w:rsidR="00D20AFA" w:rsidRPr="003D6571" w:rsidRDefault="00D20AFA" w:rsidP="00D20AFA">
            <w:pPr>
              <w:spacing w:after="0" w:line="360" w:lineRule="auto"/>
              <w:jc w:val="center"/>
              <w:rPr>
                <w:rFonts w:eastAsia="Times New Roman" w:cs="Arial"/>
                <w:color w:val="000000" w:themeColor="text1"/>
                <w:sz w:val="20"/>
                <w:szCs w:val="20"/>
              </w:rPr>
            </w:pPr>
            <w:r w:rsidRPr="003D6571">
              <w:rPr>
                <w:rFonts w:eastAsia="Times New Roman" w:cs="Arial"/>
                <w:color w:val="000000" w:themeColor="text1"/>
                <w:sz w:val="20"/>
                <w:szCs w:val="20"/>
              </w:rPr>
              <w:t>9</w:t>
            </w:r>
          </w:p>
        </w:tc>
        <w:tc>
          <w:tcPr>
            <w:tcW w:w="6759"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0"/>
              </w:rPr>
            </w:pPr>
            <w:hyperlink r:id="rId154" w:tooltip="Universidad de La Salle (Bogotá)" w:history="1">
              <w:r w:rsidR="00D20AFA" w:rsidRPr="003D6571">
                <w:rPr>
                  <w:rFonts w:eastAsia="Times New Roman" w:cs="Arial"/>
                  <w:color w:val="000000" w:themeColor="text1"/>
                  <w:sz w:val="20"/>
                  <w:szCs w:val="20"/>
                </w:rPr>
                <w:t>Universidad de La Salle</w:t>
              </w:r>
            </w:hyperlink>
          </w:p>
        </w:tc>
      </w:tr>
      <w:tr w:rsidR="00D20AFA" w:rsidRPr="003D6571" w:rsidTr="003D6571">
        <w:trPr>
          <w:tblCellSpacing w:w="15" w:type="dxa"/>
        </w:trPr>
        <w:tc>
          <w:tcPr>
            <w:tcW w:w="1995" w:type="dxa"/>
            <w:vAlign w:val="center"/>
            <w:hideMark/>
          </w:tcPr>
          <w:p w:rsidR="00D20AFA" w:rsidRPr="003D6571" w:rsidRDefault="00D20AFA" w:rsidP="00D20AFA">
            <w:pPr>
              <w:spacing w:after="0" w:line="360" w:lineRule="auto"/>
              <w:jc w:val="center"/>
              <w:rPr>
                <w:rFonts w:eastAsia="Times New Roman" w:cs="Arial"/>
                <w:color w:val="000000" w:themeColor="text1"/>
                <w:sz w:val="20"/>
                <w:szCs w:val="20"/>
              </w:rPr>
            </w:pPr>
            <w:r w:rsidRPr="003D6571">
              <w:rPr>
                <w:rFonts w:eastAsia="Times New Roman" w:cs="Arial"/>
                <w:color w:val="000000" w:themeColor="text1"/>
                <w:sz w:val="20"/>
                <w:szCs w:val="20"/>
              </w:rPr>
              <w:t>10</w:t>
            </w:r>
          </w:p>
        </w:tc>
        <w:tc>
          <w:tcPr>
            <w:tcW w:w="6759"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0"/>
              </w:rPr>
            </w:pPr>
            <w:hyperlink r:id="rId155" w:tooltip="Universidad Industrial de Santander" w:history="1">
              <w:r w:rsidR="00D20AFA" w:rsidRPr="003D6571">
                <w:rPr>
                  <w:rFonts w:eastAsia="Times New Roman" w:cs="Arial"/>
                  <w:color w:val="000000" w:themeColor="text1"/>
                  <w:sz w:val="20"/>
                  <w:szCs w:val="20"/>
                </w:rPr>
                <w:t>Universidad Industrial de Santander</w:t>
              </w:r>
            </w:hyperlink>
          </w:p>
        </w:tc>
      </w:tr>
      <w:tr w:rsidR="00D20AFA" w:rsidRPr="003D6571" w:rsidTr="003D6571">
        <w:trPr>
          <w:tblCellSpacing w:w="15" w:type="dxa"/>
        </w:trPr>
        <w:tc>
          <w:tcPr>
            <w:tcW w:w="1995" w:type="dxa"/>
            <w:vAlign w:val="center"/>
            <w:hideMark/>
          </w:tcPr>
          <w:p w:rsidR="00D20AFA" w:rsidRPr="003D6571" w:rsidRDefault="00D20AFA" w:rsidP="00D20AFA">
            <w:pPr>
              <w:spacing w:after="0" w:line="360" w:lineRule="auto"/>
              <w:jc w:val="center"/>
              <w:rPr>
                <w:rFonts w:eastAsia="Times New Roman" w:cs="Arial"/>
                <w:color w:val="000000" w:themeColor="text1"/>
                <w:sz w:val="20"/>
                <w:szCs w:val="20"/>
                <w:highlight w:val="lightGray"/>
              </w:rPr>
            </w:pPr>
            <w:r w:rsidRPr="003D6571">
              <w:rPr>
                <w:rFonts w:eastAsia="Times New Roman" w:cs="Arial"/>
                <w:color w:val="000000" w:themeColor="text1"/>
                <w:sz w:val="20"/>
                <w:szCs w:val="20"/>
                <w:highlight w:val="lightGray"/>
              </w:rPr>
              <w:t>11</w:t>
            </w:r>
          </w:p>
        </w:tc>
        <w:tc>
          <w:tcPr>
            <w:tcW w:w="6759"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0"/>
                <w:highlight w:val="lightGray"/>
              </w:rPr>
            </w:pPr>
            <w:hyperlink r:id="rId156" w:tooltip="Universidad Distrital Francisco Jose de Caldas" w:history="1">
              <w:r w:rsidR="00D20AFA" w:rsidRPr="003D6571">
                <w:rPr>
                  <w:rFonts w:eastAsia="Times New Roman" w:cs="Arial"/>
                  <w:color w:val="000000" w:themeColor="text1"/>
                  <w:sz w:val="20"/>
                  <w:szCs w:val="20"/>
                  <w:highlight w:val="lightGray"/>
                </w:rPr>
                <w:t>Universidad Distrital Francisco Jose de Caldas</w:t>
              </w:r>
            </w:hyperlink>
          </w:p>
        </w:tc>
      </w:tr>
      <w:tr w:rsidR="00D20AFA" w:rsidRPr="003D6571" w:rsidTr="003D6571">
        <w:trPr>
          <w:tblCellSpacing w:w="15" w:type="dxa"/>
        </w:trPr>
        <w:tc>
          <w:tcPr>
            <w:tcW w:w="1995" w:type="dxa"/>
            <w:vAlign w:val="center"/>
            <w:hideMark/>
          </w:tcPr>
          <w:p w:rsidR="00D20AFA" w:rsidRPr="003D6571" w:rsidRDefault="00D20AFA" w:rsidP="00D20AFA">
            <w:pPr>
              <w:spacing w:after="0" w:line="360" w:lineRule="auto"/>
              <w:jc w:val="center"/>
              <w:rPr>
                <w:rFonts w:eastAsia="Times New Roman" w:cs="Arial"/>
                <w:color w:val="000000" w:themeColor="text1"/>
                <w:sz w:val="20"/>
                <w:szCs w:val="20"/>
              </w:rPr>
            </w:pPr>
            <w:r w:rsidRPr="003D6571">
              <w:rPr>
                <w:rFonts w:eastAsia="Times New Roman" w:cs="Arial"/>
                <w:color w:val="000000" w:themeColor="text1"/>
                <w:sz w:val="20"/>
                <w:szCs w:val="20"/>
              </w:rPr>
              <w:t>12</w:t>
            </w:r>
          </w:p>
        </w:tc>
        <w:tc>
          <w:tcPr>
            <w:tcW w:w="6759" w:type="dxa"/>
            <w:vAlign w:val="center"/>
            <w:hideMark/>
          </w:tcPr>
          <w:p w:rsidR="00D20AFA" w:rsidRPr="003D6571" w:rsidRDefault="00CE6BE3" w:rsidP="00D20AFA">
            <w:pPr>
              <w:spacing w:after="0" w:line="360" w:lineRule="auto"/>
              <w:jc w:val="center"/>
              <w:rPr>
                <w:rFonts w:eastAsia="Times New Roman" w:cs="Arial"/>
                <w:color w:val="000000" w:themeColor="text1"/>
                <w:sz w:val="20"/>
                <w:szCs w:val="20"/>
              </w:rPr>
            </w:pPr>
            <w:hyperlink r:id="rId157" w:tooltip="Tecnológico de Antioquia" w:history="1">
              <w:r w:rsidR="00D20AFA" w:rsidRPr="003D6571">
                <w:rPr>
                  <w:rFonts w:eastAsia="Times New Roman" w:cs="Arial"/>
                  <w:color w:val="000000" w:themeColor="text1"/>
                  <w:sz w:val="20"/>
                  <w:szCs w:val="20"/>
                </w:rPr>
                <w:t>Tecnológico de Antioquia</w:t>
              </w:r>
            </w:hyperlink>
          </w:p>
        </w:tc>
      </w:tr>
    </w:tbl>
    <w:p w:rsidR="003D6571" w:rsidRDefault="003D6571" w:rsidP="00CC7D1C">
      <w:pPr>
        <w:spacing w:line="360" w:lineRule="auto"/>
        <w:jc w:val="both"/>
        <w:rPr>
          <w:rFonts w:cs="Arial"/>
          <w:b/>
          <w:sz w:val="24"/>
          <w:szCs w:val="24"/>
        </w:rPr>
      </w:pPr>
    </w:p>
    <w:p w:rsidR="00D20AFA" w:rsidRPr="007131D9" w:rsidRDefault="00D458B9" w:rsidP="00CC7D1C">
      <w:pPr>
        <w:spacing w:line="360" w:lineRule="auto"/>
        <w:jc w:val="both"/>
        <w:rPr>
          <w:rFonts w:ascii="Arial" w:hAnsi="Arial" w:cs="Arial"/>
          <w:b/>
          <w:sz w:val="24"/>
        </w:rPr>
      </w:pPr>
      <w:r w:rsidRPr="007131D9">
        <w:rPr>
          <w:rFonts w:ascii="Arial" w:hAnsi="Arial" w:cs="Arial"/>
          <w:b/>
          <w:sz w:val="24"/>
        </w:rPr>
        <w:t>PROCESO COMPARATIVO</w:t>
      </w:r>
    </w:p>
    <w:p w:rsidR="00D20AFA" w:rsidRPr="007131D9" w:rsidRDefault="00D20AFA" w:rsidP="00D458B9">
      <w:pPr>
        <w:spacing w:before="120" w:after="120" w:line="240" w:lineRule="auto"/>
        <w:jc w:val="both"/>
        <w:rPr>
          <w:rFonts w:ascii="Arial" w:hAnsi="Arial" w:cs="Arial"/>
          <w:sz w:val="24"/>
        </w:rPr>
      </w:pPr>
      <w:r w:rsidRPr="007131D9">
        <w:rPr>
          <w:rFonts w:ascii="Arial" w:hAnsi="Arial" w:cs="Arial"/>
          <w:sz w:val="24"/>
        </w:rPr>
        <w:t xml:space="preserve">Después de tener una visión general de los diferentes “Rankings” y su metodología </w:t>
      </w:r>
      <w:r w:rsidR="00580F99" w:rsidRPr="007131D9">
        <w:rPr>
          <w:rFonts w:ascii="Arial" w:hAnsi="Arial" w:cs="Arial"/>
          <w:sz w:val="24"/>
        </w:rPr>
        <w:t>se hace la comparación de la Universidad Distrital</w:t>
      </w:r>
      <w:r w:rsidRPr="007131D9">
        <w:rPr>
          <w:rFonts w:ascii="Arial" w:hAnsi="Arial" w:cs="Arial"/>
          <w:sz w:val="24"/>
        </w:rPr>
        <w:t xml:space="preserve"> con las dos mejores Universidades públicas y con las dos mejores Universidades privadas </w:t>
      </w:r>
      <w:r w:rsidR="00580F99" w:rsidRPr="007131D9">
        <w:rPr>
          <w:rFonts w:ascii="Arial" w:hAnsi="Arial" w:cs="Arial"/>
          <w:sz w:val="24"/>
        </w:rPr>
        <w:t xml:space="preserve">del país, </w:t>
      </w:r>
      <w:r w:rsidRPr="007131D9">
        <w:rPr>
          <w:rFonts w:ascii="Arial" w:hAnsi="Arial" w:cs="Arial"/>
          <w:sz w:val="24"/>
        </w:rPr>
        <w:t xml:space="preserve">teniendo en cuenta los recursos humanos (RH), la infraestructura física (IF), </w:t>
      </w:r>
      <w:r w:rsidR="00580F99" w:rsidRPr="007131D9">
        <w:rPr>
          <w:rFonts w:ascii="Arial" w:hAnsi="Arial" w:cs="Arial"/>
          <w:sz w:val="24"/>
        </w:rPr>
        <w:t xml:space="preserve">los </w:t>
      </w:r>
      <w:r w:rsidRPr="007131D9">
        <w:rPr>
          <w:rFonts w:ascii="Arial" w:hAnsi="Arial" w:cs="Arial"/>
          <w:sz w:val="24"/>
        </w:rPr>
        <w:t xml:space="preserve">programas que ofrecen (P) y </w:t>
      </w:r>
      <w:r w:rsidR="00580F99" w:rsidRPr="007131D9">
        <w:rPr>
          <w:rFonts w:ascii="Arial" w:hAnsi="Arial" w:cs="Arial"/>
          <w:sz w:val="24"/>
        </w:rPr>
        <w:t xml:space="preserve">sus </w:t>
      </w:r>
      <w:r w:rsidRPr="007131D9">
        <w:rPr>
          <w:rFonts w:ascii="Arial" w:hAnsi="Arial" w:cs="Arial"/>
          <w:sz w:val="24"/>
        </w:rPr>
        <w:t>servicios (S)</w:t>
      </w:r>
    </w:p>
    <w:p w:rsidR="003D6571" w:rsidRDefault="003D6571" w:rsidP="00D458B9">
      <w:pPr>
        <w:spacing w:before="120" w:after="120" w:line="240" w:lineRule="auto"/>
        <w:jc w:val="both"/>
        <w:rPr>
          <w:rFonts w:ascii="Arial" w:hAnsi="Arial" w:cs="Arial"/>
        </w:rPr>
      </w:pPr>
    </w:p>
    <w:p w:rsidR="007131D9" w:rsidRPr="003D6571" w:rsidRDefault="007131D9" w:rsidP="00D458B9">
      <w:pPr>
        <w:spacing w:before="120" w:after="120" w:line="240" w:lineRule="auto"/>
        <w:jc w:val="both"/>
        <w:rPr>
          <w:rFonts w:ascii="Arial" w:hAnsi="Arial" w:cs="Arial"/>
        </w:rPr>
      </w:pPr>
    </w:p>
    <w:p w:rsidR="00D458B9" w:rsidRPr="003D6571" w:rsidRDefault="00D458B9" w:rsidP="00D458B9">
      <w:pPr>
        <w:spacing w:before="120" w:after="120" w:line="240" w:lineRule="auto"/>
        <w:jc w:val="center"/>
        <w:rPr>
          <w:rFonts w:ascii="Arial" w:hAnsi="Arial" w:cs="Arial"/>
          <w:sz w:val="20"/>
        </w:rPr>
      </w:pPr>
      <w:r w:rsidRPr="003D6571">
        <w:rPr>
          <w:rFonts w:ascii="Arial" w:hAnsi="Arial" w:cs="Arial"/>
          <w:sz w:val="20"/>
        </w:rPr>
        <w:t>Tabla 6 Comparativo U.D vs otras universidades Colombianas.</w:t>
      </w:r>
    </w:p>
    <w:tbl>
      <w:tblPr>
        <w:tblStyle w:val="Tablaconcuadrcula"/>
        <w:tblW w:w="9464" w:type="dxa"/>
        <w:tblLayout w:type="fixed"/>
        <w:tblLook w:val="04A0"/>
      </w:tblPr>
      <w:tblGrid>
        <w:gridCol w:w="1479"/>
        <w:gridCol w:w="877"/>
        <w:gridCol w:w="1024"/>
        <w:gridCol w:w="1264"/>
        <w:gridCol w:w="1560"/>
        <w:gridCol w:w="1559"/>
        <w:gridCol w:w="1701"/>
      </w:tblGrid>
      <w:tr w:rsidR="00D20AFA" w:rsidRPr="007A3476" w:rsidTr="00D20AFA">
        <w:tc>
          <w:tcPr>
            <w:tcW w:w="1479" w:type="dxa"/>
            <w:vAlign w:val="center"/>
          </w:tcPr>
          <w:p w:rsidR="00D20AFA" w:rsidRPr="007A3476" w:rsidRDefault="00D20AFA" w:rsidP="00D20AFA">
            <w:pPr>
              <w:spacing w:line="360" w:lineRule="auto"/>
              <w:jc w:val="center"/>
              <w:rPr>
                <w:rFonts w:cs="Arial"/>
                <w:highlight w:val="lightGray"/>
              </w:rPr>
            </w:pPr>
            <w:r w:rsidRPr="007A3476">
              <w:rPr>
                <w:rFonts w:cs="Arial"/>
                <w:highlight w:val="lightGray"/>
              </w:rPr>
              <w:t>Universidad</w:t>
            </w:r>
          </w:p>
        </w:tc>
        <w:tc>
          <w:tcPr>
            <w:tcW w:w="877" w:type="dxa"/>
            <w:vAlign w:val="center"/>
          </w:tcPr>
          <w:p w:rsidR="00D20AFA" w:rsidRPr="007A3476" w:rsidRDefault="00D20AFA" w:rsidP="00D20AFA">
            <w:pPr>
              <w:spacing w:line="360" w:lineRule="auto"/>
              <w:jc w:val="center"/>
              <w:rPr>
                <w:rFonts w:cs="Arial"/>
                <w:highlight w:val="lightGray"/>
              </w:rPr>
            </w:pPr>
            <w:r w:rsidRPr="007A3476">
              <w:rPr>
                <w:rFonts w:cs="Arial"/>
                <w:highlight w:val="lightGray"/>
              </w:rPr>
              <w:t>Puesto</w:t>
            </w:r>
          </w:p>
        </w:tc>
        <w:tc>
          <w:tcPr>
            <w:tcW w:w="1024" w:type="dxa"/>
            <w:vAlign w:val="center"/>
          </w:tcPr>
          <w:p w:rsidR="00D20AFA" w:rsidRPr="007A3476" w:rsidRDefault="00D20AFA" w:rsidP="00D20AFA">
            <w:pPr>
              <w:spacing w:line="360" w:lineRule="auto"/>
              <w:jc w:val="center"/>
              <w:rPr>
                <w:rFonts w:cs="Arial"/>
                <w:highlight w:val="lightGray"/>
              </w:rPr>
            </w:pPr>
            <w:r w:rsidRPr="007A3476">
              <w:rPr>
                <w:rFonts w:cs="Arial"/>
                <w:highlight w:val="lightGray"/>
              </w:rPr>
              <w:t>Ranking</w:t>
            </w:r>
          </w:p>
        </w:tc>
        <w:tc>
          <w:tcPr>
            <w:tcW w:w="1264" w:type="dxa"/>
            <w:vAlign w:val="center"/>
          </w:tcPr>
          <w:p w:rsidR="00D20AFA" w:rsidRPr="007A3476" w:rsidRDefault="00D20AFA" w:rsidP="00D20AFA">
            <w:pPr>
              <w:spacing w:line="360" w:lineRule="auto"/>
              <w:jc w:val="center"/>
              <w:rPr>
                <w:rFonts w:cs="Arial"/>
                <w:highlight w:val="lightGray"/>
              </w:rPr>
            </w:pPr>
            <w:r w:rsidRPr="007A3476">
              <w:rPr>
                <w:rFonts w:cs="Arial"/>
                <w:highlight w:val="lightGray"/>
              </w:rPr>
              <w:t>RH</w:t>
            </w:r>
          </w:p>
        </w:tc>
        <w:tc>
          <w:tcPr>
            <w:tcW w:w="1560" w:type="dxa"/>
            <w:vAlign w:val="center"/>
          </w:tcPr>
          <w:p w:rsidR="00D20AFA" w:rsidRPr="007A3476" w:rsidRDefault="00D20AFA" w:rsidP="00D20AFA">
            <w:pPr>
              <w:spacing w:line="360" w:lineRule="auto"/>
              <w:jc w:val="center"/>
              <w:rPr>
                <w:rFonts w:cs="Arial"/>
                <w:highlight w:val="lightGray"/>
              </w:rPr>
            </w:pPr>
            <w:r w:rsidRPr="007A3476">
              <w:rPr>
                <w:rFonts w:cs="Arial"/>
                <w:highlight w:val="lightGray"/>
              </w:rPr>
              <w:t>IF</w:t>
            </w:r>
          </w:p>
        </w:tc>
        <w:tc>
          <w:tcPr>
            <w:tcW w:w="1559" w:type="dxa"/>
            <w:vAlign w:val="center"/>
          </w:tcPr>
          <w:p w:rsidR="00D20AFA" w:rsidRPr="007A3476" w:rsidRDefault="00D20AFA" w:rsidP="00D20AFA">
            <w:pPr>
              <w:spacing w:line="360" w:lineRule="auto"/>
              <w:jc w:val="center"/>
              <w:rPr>
                <w:rFonts w:cs="Arial"/>
                <w:highlight w:val="lightGray"/>
              </w:rPr>
            </w:pPr>
            <w:r w:rsidRPr="007A3476">
              <w:rPr>
                <w:rFonts w:cs="Arial"/>
                <w:highlight w:val="lightGray"/>
              </w:rPr>
              <w:t>P</w:t>
            </w:r>
          </w:p>
        </w:tc>
        <w:tc>
          <w:tcPr>
            <w:tcW w:w="1701" w:type="dxa"/>
            <w:vAlign w:val="center"/>
          </w:tcPr>
          <w:p w:rsidR="00D20AFA" w:rsidRPr="007A3476" w:rsidRDefault="00D20AFA" w:rsidP="00D20AFA">
            <w:pPr>
              <w:spacing w:line="360" w:lineRule="auto"/>
              <w:jc w:val="center"/>
              <w:rPr>
                <w:rFonts w:cs="Arial"/>
                <w:highlight w:val="lightGray"/>
              </w:rPr>
            </w:pPr>
            <w:r w:rsidRPr="007A3476">
              <w:rPr>
                <w:rFonts w:cs="Arial"/>
                <w:highlight w:val="lightGray"/>
              </w:rPr>
              <w:t>S</w:t>
            </w:r>
          </w:p>
        </w:tc>
      </w:tr>
      <w:tr w:rsidR="00D20AFA" w:rsidRPr="007A3476" w:rsidTr="00D20AFA">
        <w:tc>
          <w:tcPr>
            <w:tcW w:w="1479" w:type="dxa"/>
            <w:vAlign w:val="center"/>
          </w:tcPr>
          <w:p w:rsidR="00D20AFA" w:rsidRPr="007A3476" w:rsidRDefault="00D20AFA" w:rsidP="00D20AFA">
            <w:pPr>
              <w:spacing w:line="360" w:lineRule="auto"/>
              <w:jc w:val="center"/>
              <w:rPr>
                <w:rFonts w:cs="Arial"/>
                <w:b/>
                <w:sz w:val="16"/>
                <w:szCs w:val="16"/>
              </w:rPr>
            </w:pPr>
            <w:r w:rsidRPr="007A3476">
              <w:rPr>
                <w:rFonts w:cs="Arial"/>
                <w:b/>
                <w:sz w:val="16"/>
                <w:szCs w:val="16"/>
              </w:rPr>
              <w:t>U Nacional</w:t>
            </w:r>
          </w:p>
          <w:p w:rsidR="00F133FE" w:rsidRPr="007A3476" w:rsidRDefault="00F133FE" w:rsidP="00D20AFA">
            <w:pPr>
              <w:spacing w:line="360" w:lineRule="auto"/>
              <w:jc w:val="center"/>
              <w:rPr>
                <w:rFonts w:cs="Arial"/>
                <w:b/>
                <w:sz w:val="16"/>
                <w:szCs w:val="16"/>
              </w:rPr>
            </w:pPr>
            <w:r w:rsidRPr="007A3476">
              <w:rPr>
                <w:rFonts w:cs="Arial"/>
                <w:b/>
                <w:sz w:val="16"/>
                <w:szCs w:val="16"/>
              </w:rPr>
              <w:t>(Bogotá)</w:t>
            </w:r>
          </w:p>
        </w:tc>
        <w:tc>
          <w:tcPr>
            <w:tcW w:w="877" w:type="dxa"/>
            <w:vAlign w:val="center"/>
          </w:tcPr>
          <w:p w:rsidR="00D20AFA" w:rsidRPr="007A3476" w:rsidRDefault="00D20AFA" w:rsidP="00D20AFA">
            <w:pPr>
              <w:spacing w:line="360" w:lineRule="auto"/>
              <w:jc w:val="center"/>
              <w:rPr>
                <w:rFonts w:cs="Arial"/>
                <w:b/>
                <w:sz w:val="16"/>
                <w:szCs w:val="16"/>
              </w:rPr>
            </w:pPr>
            <w:r w:rsidRPr="007A3476">
              <w:rPr>
                <w:rFonts w:cs="Arial"/>
                <w:b/>
                <w:sz w:val="16"/>
                <w:szCs w:val="16"/>
              </w:rPr>
              <w:t>1</w:t>
            </w:r>
          </w:p>
        </w:tc>
        <w:tc>
          <w:tcPr>
            <w:tcW w:w="1024" w:type="dxa"/>
            <w:vAlign w:val="center"/>
          </w:tcPr>
          <w:p w:rsidR="00D20AFA" w:rsidRPr="007A3476" w:rsidRDefault="00D20AFA" w:rsidP="00D20AFA">
            <w:pPr>
              <w:spacing w:line="360" w:lineRule="auto"/>
              <w:jc w:val="center"/>
              <w:rPr>
                <w:rFonts w:cs="Arial"/>
                <w:b/>
                <w:sz w:val="16"/>
                <w:szCs w:val="16"/>
              </w:rPr>
            </w:pPr>
            <w:r w:rsidRPr="007A3476">
              <w:rPr>
                <w:rFonts w:cs="Arial"/>
                <w:b/>
                <w:sz w:val="16"/>
                <w:szCs w:val="16"/>
              </w:rPr>
              <w:t>U-Sapiens</w:t>
            </w:r>
          </w:p>
        </w:tc>
        <w:tc>
          <w:tcPr>
            <w:tcW w:w="1264" w:type="dxa"/>
            <w:vAlign w:val="center"/>
          </w:tcPr>
          <w:p w:rsidR="00D20AFA" w:rsidRPr="007A3476" w:rsidRDefault="00D20AFA" w:rsidP="00D20AFA">
            <w:pPr>
              <w:spacing w:line="360" w:lineRule="auto"/>
              <w:rPr>
                <w:rFonts w:cs="Arial"/>
                <w:b/>
                <w:sz w:val="16"/>
                <w:szCs w:val="16"/>
              </w:rPr>
            </w:pPr>
            <w:r w:rsidRPr="007A3476">
              <w:rPr>
                <w:rFonts w:cs="Arial"/>
                <w:b/>
                <w:sz w:val="16"/>
                <w:szCs w:val="16"/>
              </w:rPr>
              <w:t xml:space="preserve">352 grupos de investigación </w:t>
            </w:r>
          </w:p>
        </w:tc>
        <w:tc>
          <w:tcPr>
            <w:tcW w:w="1560" w:type="dxa"/>
            <w:vAlign w:val="center"/>
          </w:tcPr>
          <w:p w:rsidR="00D20AFA" w:rsidRPr="007A3476" w:rsidRDefault="00D20AFA" w:rsidP="00D20AFA">
            <w:pPr>
              <w:spacing w:line="360" w:lineRule="auto"/>
              <w:rPr>
                <w:rFonts w:cs="Arial"/>
                <w:b/>
                <w:sz w:val="16"/>
                <w:szCs w:val="16"/>
              </w:rPr>
            </w:pPr>
            <w:r w:rsidRPr="007A3476">
              <w:rPr>
                <w:rFonts w:cs="Arial"/>
                <w:b/>
                <w:sz w:val="16"/>
                <w:szCs w:val="16"/>
              </w:rPr>
              <w:t>6 sedes</w:t>
            </w:r>
          </w:p>
        </w:tc>
        <w:tc>
          <w:tcPr>
            <w:tcW w:w="1559" w:type="dxa"/>
            <w:vAlign w:val="center"/>
          </w:tcPr>
          <w:p w:rsidR="00D20AFA" w:rsidRPr="007A3476" w:rsidRDefault="00D20AFA" w:rsidP="00D20AFA">
            <w:pPr>
              <w:spacing w:line="360" w:lineRule="auto"/>
              <w:rPr>
                <w:rFonts w:cs="Arial"/>
                <w:b/>
                <w:sz w:val="16"/>
                <w:szCs w:val="16"/>
              </w:rPr>
            </w:pPr>
            <w:r w:rsidRPr="007A3476">
              <w:rPr>
                <w:rFonts w:cs="Arial"/>
                <w:b/>
                <w:sz w:val="16"/>
                <w:szCs w:val="16"/>
              </w:rPr>
              <w:t>11 facultades, 7 institutos</w:t>
            </w:r>
          </w:p>
        </w:tc>
        <w:tc>
          <w:tcPr>
            <w:tcW w:w="1701" w:type="dxa"/>
            <w:vAlign w:val="center"/>
          </w:tcPr>
          <w:p w:rsidR="00D20AFA" w:rsidRPr="007A3476" w:rsidRDefault="00D20AFA" w:rsidP="00D20AFA">
            <w:pPr>
              <w:spacing w:line="360" w:lineRule="auto"/>
              <w:rPr>
                <w:rFonts w:cs="Arial"/>
                <w:b/>
                <w:sz w:val="16"/>
                <w:szCs w:val="16"/>
              </w:rPr>
            </w:pPr>
            <w:r w:rsidRPr="007A3476">
              <w:rPr>
                <w:rFonts w:cs="Arial"/>
                <w:b/>
                <w:sz w:val="16"/>
                <w:szCs w:val="16"/>
              </w:rPr>
              <w:t>148 maestrías</w:t>
            </w:r>
          </w:p>
          <w:p w:rsidR="00D20AFA" w:rsidRPr="007A3476" w:rsidRDefault="00D20AFA" w:rsidP="00D20AFA">
            <w:pPr>
              <w:spacing w:line="360" w:lineRule="auto"/>
              <w:rPr>
                <w:rFonts w:cs="Arial"/>
                <w:b/>
                <w:sz w:val="16"/>
                <w:szCs w:val="16"/>
              </w:rPr>
            </w:pPr>
            <w:r w:rsidRPr="007A3476">
              <w:rPr>
                <w:rFonts w:cs="Arial"/>
                <w:b/>
                <w:sz w:val="16"/>
                <w:szCs w:val="16"/>
              </w:rPr>
              <w:t>54 doctorados</w:t>
            </w:r>
          </w:p>
          <w:p w:rsidR="00D20AFA" w:rsidRPr="007A3476" w:rsidRDefault="00D20AFA" w:rsidP="00D20AFA">
            <w:pPr>
              <w:spacing w:line="360" w:lineRule="auto"/>
              <w:rPr>
                <w:rFonts w:cs="Arial"/>
                <w:b/>
                <w:sz w:val="16"/>
                <w:szCs w:val="16"/>
              </w:rPr>
            </w:pPr>
          </w:p>
        </w:tc>
      </w:tr>
      <w:tr w:rsidR="00D20AFA" w:rsidRPr="007A3476" w:rsidTr="00D20AFA">
        <w:tc>
          <w:tcPr>
            <w:tcW w:w="1479" w:type="dxa"/>
            <w:vAlign w:val="center"/>
          </w:tcPr>
          <w:p w:rsidR="00D20AFA" w:rsidRPr="007A3476" w:rsidRDefault="00D20AFA" w:rsidP="00D20AFA">
            <w:pPr>
              <w:spacing w:line="360" w:lineRule="auto"/>
              <w:jc w:val="center"/>
              <w:rPr>
                <w:rFonts w:cs="Arial"/>
                <w:b/>
                <w:sz w:val="16"/>
                <w:szCs w:val="16"/>
              </w:rPr>
            </w:pPr>
            <w:r w:rsidRPr="007A3476">
              <w:rPr>
                <w:rFonts w:cs="Arial"/>
                <w:b/>
                <w:sz w:val="16"/>
                <w:szCs w:val="16"/>
              </w:rPr>
              <w:t>U Antioquia</w:t>
            </w:r>
          </w:p>
        </w:tc>
        <w:tc>
          <w:tcPr>
            <w:tcW w:w="877" w:type="dxa"/>
            <w:vAlign w:val="center"/>
          </w:tcPr>
          <w:p w:rsidR="00D20AFA" w:rsidRPr="007A3476" w:rsidRDefault="00D20AFA" w:rsidP="00D20AFA">
            <w:pPr>
              <w:spacing w:line="360" w:lineRule="auto"/>
              <w:jc w:val="center"/>
              <w:rPr>
                <w:rFonts w:cs="Arial"/>
                <w:b/>
                <w:sz w:val="16"/>
                <w:szCs w:val="16"/>
              </w:rPr>
            </w:pPr>
            <w:r w:rsidRPr="007A3476">
              <w:rPr>
                <w:rFonts w:cs="Arial"/>
                <w:b/>
                <w:sz w:val="16"/>
                <w:szCs w:val="16"/>
              </w:rPr>
              <w:t>2</w:t>
            </w:r>
          </w:p>
        </w:tc>
        <w:tc>
          <w:tcPr>
            <w:tcW w:w="1024" w:type="dxa"/>
            <w:vAlign w:val="center"/>
          </w:tcPr>
          <w:p w:rsidR="00D20AFA" w:rsidRPr="007A3476" w:rsidRDefault="00D20AFA" w:rsidP="00D20AFA">
            <w:pPr>
              <w:spacing w:line="360" w:lineRule="auto"/>
              <w:jc w:val="center"/>
              <w:rPr>
                <w:rFonts w:cs="Arial"/>
                <w:b/>
                <w:sz w:val="16"/>
                <w:szCs w:val="16"/>
              </w:rPr>
            </w:pPr>
            <w:r w:rsidRPr="007A3476">
              <w:rPr>
                <w:rFonts w:cs="Arial"/>
                <w:b/>
                <w:sz w:val="16"/>
                <w:szCs w:val="16"/>
              </w:rPr>
              <w:t>U-Sapiens</w:t>
            </w:r>
          </w:p>
        </w:tc>
        <w:tc>
          <w:tcPr>
            <w:tcW w:w="1264" w:type="dxa"/>
            <w:vAlign w:val="center"/>
          </w:tcPr>
          <w:p w:rsidR="00D20AFA" w:rsidRPr="007A3476" w:rsidRDefault="00D20AFA" w:rsidP="00D20AFA">
            <w:pPr>
              <w:spacing w:line="360" w:lineRule="auto"/>
              <w:rPr>
                <w:rFonts w:cs="Arial"/>
                <w:b/>
                <w:sz w:val="16"/>
                <w:szCs w:val="16"/>
              </w:rPr>
            </w:pPr>
            <w:r w:rsidRPr="007A3476">
              <w:rPr>
                <w:rFonts w:cs="Arial"/>
                <w:b/>
                <w:sz w:val="16"/>
                <w:szCs w:val="16"/>
              </w:rPr>
              <w:t>240 grupos de investigación</w:t>
            </w:r>
          </w:p>
        </w:tc>
        <w:tc>
          <w:tcPr>
            <w:tcW w:w="1560" w:type="dxa"/>
            <w:vAlign w:val="center"/>
          </w:tcPr>
          <w:p w:rsidR="00D20AFA" w:rsidRPr="007A3476" w:rsidRDefault="00D20AFA" w:rsidP="00D20AFA">
            <w:pPr>
              <w:spacing w:line="360" w:lineRule="auto"/>
              <w:rPr>
                <w:rFonts w:cs="Arial"/>
                <w:b/>
                <w:sz w:val="16"/>
                <w:szCs w:val="16"/>
              </w:rPr>
            </w:pPr>
            <w:r w:rsidRPr="007A3476">
              <w:rPr>
                <w:rFonts w:cs="Arial"/>
                <w:b/>
                <w:sz w:val="16"/>
                <w:szCs w:val="16"/>
              </w:rPr>
              <w:t>11 sedes</w:t>
            </w:r>
          </w:p>
        </w:tc>
        <w:tc>
          <w:tcPr>
            <w:tcW w:w="1559" w:type="dxa"/>
            <w:vAlign w:val="center"/>
          </w:tcPr>
          <w:p w:rsidR="00D20AFA" w:rsidRPr="007A3476" w:rsidRDefault="00D20AFA" w:rsidP="00D20AFA">
            <w:pPr>
              <w:spacing w:line="360" w:lineRule="auto"/>
              <w:rPr>
                <w:rFonts w:cs="Arial"/>
                <w:b/>
                <w:sz w:val="16"/>
                <w:szCs w:val="16"/>
              </w:rPr>
            </w:pPr>
          </w:p>
        </w:tc>
        <w:tc>
          <w:tcPr>
            <w:tcW w:w="1701" w:type="dxa"/>
            <w:vAlign w:val="center"/>
          </w:tcPr>
          <w:p w:rsidR="00D20AFA" w:rsidRPr="007A3476" w:rsidRDefault="00D20AFA" w:rsidP="00D20AFA">
            <w:pPr>
              <w:spacing w:line="360" w:lineRule="auto"/>
              <w:rPr>
                <w:rFonts w:cs="Arial"/>
                <w:b/>
                <w:sz w:val="16"/>
                <w:szCs w:val="16"/>
              </w:rPr>
            </w:pPr>
            <w:r w:rsidRPr="007A3476">
              <w:rPr>
                <w:rFonts w:cs="Arial"/>
                <w:b/>
                <w:sz w:val="16"/>
                <w:szCs w:val="16"/>
              </w:rPr>
              <w:t>33 doctorados</w:t>
            </w:r>
          </w:p>
          <w:p w:rsidR="00D20AFA" w:rsidRPr="007A3476" w:rsidRDefault="00D20AFA" w:rsidP="00D20AFA">
            <w:pPr>
              <w:spacing w:line="360" w:lineRule="auto"/>
              <w:rPr>
                <w:rFonts w:cs="Arial"/>
                <w:b/>
                <w:sz w:val="16"/>
                <w:szCs w:val="16"/>
              </w:rPr>
            </w:pPr>
            <w:r w:rsidRPr="007A3476">
              <w:rPr>
                <w:rFonts w:cs="Arial"/>
                <w:b/>
                <w:sz w:val="16"/>
                <w:szCs w:val="16"/>
              </w:rPr>
              <w:t>89 maestrías</w:t>
            </w:r>
          </w:p>
        </w:tc>
      </w:tr>
      <w:tr w:rsidR="00D20AFA" w:rsidRPr="007A3476" w:rsidTr="00D20AFA">
        <w:tc>
          <w:tcPr>
            <w:tcW w:w="1479" w:type="dxa"/>
            <w:vAlign w:val="center"/>
          </w:tcPr>
          <w:p w:rsidR="00D20AFA" w:rsidRPr="007A3476" w:rsidRDefault="00D20AFA" w:rsidP="00D20AFA">
            <w:pPr>
              <w:spacing w:line="360" w:lineRule="auto"/>
              <w:jc w:val="center"/>
              <w:rPr>
                <w:rFonts w:cs="Arial"/>
                <w:b/>
                <w:sz w:val="16"/>
                <w:szCs w:val="16"/>
              </w:rPr>
            </w:pPr>
            <w:r w:rsidRPr="007A3476">
              <w:rPr>
                <w:rFonts w:cs="Arial"/>
                <w:b/>
                <w:sz w:val="16"/>
                <w:szCs w:val="16"/>
              </w:rPr>
              <w:t>U Andes</w:t>
            </w:r>
          </w:p>
        </w:tc>
        <w:tc>
          <w:tcPr>
            <w:tcW w:w="877" w:type="dxa"/>
            <w:vAlign w:val="center"/>
          </w:tcPr>
          <w:p w:rsidR="00D20AFA" w:rsidRPr="007A3476" w:rsidRDefault="00D20AFA" w:rsidP="00D20AFA">
            <w:pPr>
              <w:spacing w:line="360" w:lineRule="auto"/>
              <w:jc w:val="center"/>
              <w:rPr>
                <w:rFonts w:cs="Arial"/>
                <w:b/>
                <w:sz w:val="16"/>
                <w:szCs w:val="16"/>
              </w:rPr>
            </w:pPr>
            <w:r w:rsidRPr="007A3476">
              <w:rPr>
                <w:rFonts w:cs="Arial"/>
                <w:b/>
                <w:sz w:val="16"/>
                <w:szCs w:val="16"/>
              </w:rPr>
              <w:t>4</w:t>
            </w:r>
          </w:p>
        </w:tc>
        <w:tc>
          <w:tcPr>
            <w:tcW w:w="1024" w:type="dxa"/>
            <w:vAlign w:val="center"/>
          </w:tcPr>
          <w:p w:rsidR="00D20AFA" w:rsidRPr="007A3476" w:rsidRDefault="00D20AFA" w:rsidP="00D20AFA">
            <w:pPr>
              <w:spacing w:line="360" w:lineRule="auto"/>
              <w:jc w:val="center"/>
              <w:rPr>
                <w:rFonts w:cs="Arial"/>
                <w:b/>
                <w:sz w:val="16"/>
                <w:szCs w:val="16"/>
              </w:rPr>
            </w:pPr>
            <w:r w:rsidRPr="007A3476">
              <w:rPr>
                <w:rFonts w:cs="Arial"/>
                <w:b/>
                <w:sz w:val="16"/>
                <w:szCs w:val="16"/>
              </w:rPr>
              <w:t>U-Sapiens</w:t>
            </w:r>
          </w:p>
        </w:tc>
        <w:tc>
          <w:tcPr>
            <w:tcW w:w="1264" w:type="dxa"/>
            <w:vAlign w:val="center"/>
          </w:tcPr>
          <w:p w:rsidR="00D20AFA" w:rsidRPr="007A3476" w:rsidRDefault="00D20AFA" w:rsidP="00D20AFA">
            <w:pPr>
              <w:spacing w:line="360" w:lineRule="auto"/>
              <w:rPr>
                <w:rFonts w:cs="Arial"/>
                <w:b/>
                <w:sz w:val="16"/>
                <w:szCs w:val="16"/>
              </w:rPr>
            </w:pPr>
          </w:p>
        </w:tc>
        <w:tc>
          <w:tcPr>
            <w:tcW w:w="1560" w:type="dxa"/>
            <w:vAlign w:val="center"/>
          </w:tcPr>
          <w:p w:rsidR="00D20AFA" w:rsidRPr="007A3476" w:rsidRDefault="00D20AFA" w:rsidP="00D20AFA">
            <w:pPr>
              <w:spacing w:line="360" w:lineRule="auto"/>
              <w:rPr>
                <w:rFonts w:cs="Arial"/>
                <w:b/>
                <w:sz w:val="16"/>
                <w:szCs w:val="16"/>
              </w:rPr>
            </w:pPr>
            <w:r w:rsidRPr="007A3476">
              <w:rPr>
                <w:rFonts w:cs="Arial"/>
                <w:b/>
                <w:sz w:val="16"/>
                <w:szCs w:val="16"/>
              </w:rPr>
              <w:t xml:space="preserve">Un campus con  13 </w:t>
            </w:r>
            <w:r w:rsidRPr="007A3476">
              <w:rPr>
                <w:rFonts w:cs="Arial"/>
                <w:b/>
                <w:sz w:val="16"/>
                <w:szCs w:val="16"/>
              </w:rPr>
              <w:lastRenderedPageBreak/>
              <w:t>edificios</w:t>
            </w:r>
          </w:p>
        </w:tc>
        <w:tc>
          <w:tcPr>
            <w:tcW w:w="1559" w:type="dxa"/>
            <w:vAlign w:val="center"/>
          </w:tcPr>
          <w:p w:rsidR="00D20AFA" w:rsidRPr="007A3476" w:rsidRDefault="00D20AFA" w:rsidP="00D20AFA">
            <w:pPr>
              <w:spacing w:line="360" w:lineRule="auto"/>
              <w:rPr>
                <w:rFonts w:cs="Arial"/>
                <w:b/>
                <w:sz w:val="16"/>
                <w:szCs w:val="16"/>
              </w:rPr>
            </w:pPr>
            <w:r w:rsidRPr="007A3476">
              <w:rPr>
                <w:rFonts w:cs="Arial"/>
                <w:b/>
                <w:sz w:val="16"/>
                <w:szCs w:val="16"/>
              </w:rPr>
              <w:lastRenderedPageBreak/>
              <w:t>9 facultades</w:t>
            </w:r>
          </w:p>
        </w:tc>
        <w:tc>
          <w:tcPr>
            <w:tcW w:w="1701" w:type="dxa"/>
            <w:vAlign w:val="center"/>
          </w:tcPr>
          <w:p w:rsidR="00D20AFA" w:rsidRPr="007A3476" w:rsidRDefault="00D20AFA" w:rsidP="00D20AFA">
            <w:pPr>
              <w:spacing w:line="360" w:lineRule="auto"/>
              <w:rPr>
                <w:rFonts w:cs="Arial"/>
                <w:b/>
                <w:sz w:val="16"/>
                <w:szCs w:val="16"/>
              </w:rPr>
            </w:pPr>
            <w:r w:rsidRPr="007A3476">
              <w:rPr>
                <w:rFonts w:cs="Arial"/>
                <w:b/>
                <w:sz w:val="16"/>
                <w:szCs w:val="16"/>
              </w:rPr>
              <w:t>45 maestrías</w:t>
            </w:r>
          </w:p>
          <w:p w:rsidR="00D20AFA" w:rsidRPr="007A3476" w:rsidRDefault="00D20AFA" w:rsidP="00D20AFA">
            <w:pPr>
              <w:spacing w:line="360" w:lineRule="auto"/>
              <w:rPr>
                <w:rFonts w:cs="Arial"/>
                <w:b/>
                <w:sz w:val="16"/>
                <w:szCs w:val="16"/>
              </w:rPr>
            </w:pPr>
            <w:r w:rsidRPr="007A3476">
              <w:rPr>
                <w:rFonts w:cs="Arial"/>
                <w:b/>
                <w:sz w:val="16"/>
                <w:szCs w:val="16"/>
              </w:rPr>
              <w:lastRenderedPageBreak/>
              <w:t>15 doctorados</w:t>
            </w:r>
          </w:p>
          <w:p w:rsidR="00D20AFA" w:rsidRPr="007A3476" w:rsidRDefault="00D20AFA" w:rsidP="00D20AFA">
            <w:pPr>
              <w:spacing w:line="360" w:lineRule="auto"/>
              <w:rPr>
                <w:rFonts w:cs="Arial"/>
                <w:b/>
                <w:sz w:val="16"/>
                <w:szCs w:val="16"/>
              </w:rPr>
            </w:pPr>
          </w:p>
        </w:tc>
      </w:tr>
      <w:tr w:rsidR="00D20AFA" w:rsidRPr="007A3476" w:rsidTr="00D20AFA">
        <w:tc>
          <w:tcPr>
            <w:tcW w:w="1479" w:type="dxa"/>
            <w:vAlign w:val="center"/>
          </w:tcPr>
          <w:p w:rsidR="00D20AFA" w:rsidRPr="007A3476" w:rsidRDefault="00D20AFA" w:rsidP="00D20AFA">
            <w:pPr>
              <w:spacing w:line="360" w:lineRule="auto"/>
              <w:jc w:val="center"/>
              <w:rPr>
                <w:rFonts w:cs="Arial"/>
                <w:b/>
                <w:sz w:val="16"/>
                <w:szCs w:val="16"/>
              </w:rPr>
            </w:pPr>
            <w:r w:rsidRPr="007A3476">
              <w:rPr>
                <w:rFonts w:cs="Arial"/>
                <w:b/>
                <w:sz w:val="16"/>
                <w:szCs w:val="16"/>
              </w:rPr>
              <w:lastRenderedPageBreak/>
              <w:t>U Javeriana</w:t>
            </w:r>
          </w:p>
        </w:tc>
        <w:tc>
          <w:tcPr>
            <w:tcW w:w="877" w:type="dxa"/>
            <w:vAlign w:val="center"/>
          </w:tcPr>
          <w:p w:rsidR="00D20AFA" w:rsidRPr="007A3476" w:rsidRDefault="00D20AFA" w:rsidP="00D20AFA">
            <w:pPr>
              <w:spacing w:line="360" w:lineRule="auto"/>
              <w:jc w:val="center"/>
              <w:rPr>
                <w:rFonts w:cs="Arial"/>
                <w:b/>
                <w:sz w:val="16"/>
                <w:szCs w:val="16"/>
              </w:rPr>
            </w:pPr>
            <w:r w:rsidRPr="007A3476">
              <w:rPr>
                <w:rFonts w:cs="Arial"/>
                <w:b/>
                <w:sz w:val="16"/>
                <w:szCs w:val="16"/>
              </w:rPr>
              <w:t>5</w:t>
            </w:r>
          </w:p>
        </w:tc>
        <w:tc>
          <w:tcPr>
            <w:tcW w:w="1024" w:type="dxa"/>
            <w:vAlign w:val="center"/>
          </w:tcPr>
          <w:p w:rsidR="00D20AFA" w:rsidRPr="007A3476" w:rsidRDefault="00D20AFA" w:rsidP="00D20AFA">
            <w:pPr>
              <w:spacing w:line="360" w:lineRule="auto"/>
              <w:jc w:val="center"/>
              <w:rPr>
                <w:rFonts w:cs="Arial"/>
                <w:b/>
                <w:sz w:val="16"/>
                <w:szCs w:val="16"/>
              </w:rPr>
            </w:pPr>
            <w:r w:rsidRPr="007A3476">
              <w:rPr>
                <w:rFonts w:cs="Arial"/>
                <w:b/>
                <w:sz w:val="16"/>
                <w:szCs w:val="16"/>
              </w:rPr>
              <w:t>U-Sapiens</w:t>
            </w:r>
          </w:p>
        </w:tc>
        <w:tc>
          <w:tcPr>
            <w:tcW w:w="1264" w:type="dxa"/>
            <w:vAlign w:val="center"/>
          </w:tcPr>
          <w:p w:rsidR="00D20AFA" w:rsidRPr="007A3476" w:rsidRDefault="00D20AFA" w:rsidP="00D20AFA">
            <w:pPr>
              <w:spacing w:line="360" w:lineRule="auto"/>
              <w:rPr>
                <w:rFonts w:cs="Arial"/>
                <w:b/>
                <w:sz w:val="16"/>
                <w:szCs w:val="16"/>
              </w:rPr>
            </w:pPr>
          </w:p>
        </w:tc>
        <w:tc>
          <w:tcPr>
            <w:tcW w:w="1560" w:type="dxa"/>
            <w:vAlign w:val="center"/>
          </w:tcPr>
          <w:p w:rsidR="00D20AFA" w:rsidRPr="007A3476" w:rsidRDefault="00D20AFA" w:rsidP="00D20AFA">
            <w:pPr>
              <w:spacing w:line="360" w:lineRule="auto"/>
              <w:rPr>
                <w:rFonts w:cs="Arial"/>
                <w:b/>
                <w:sz w:val="16"/>
                <w:szCs w:val="16"/>
              </w:rPr>
            </w:pPr>
          </w:p>
        </w:tc>
        <w:tc>
          <w:tcPr>
            <w:tcW w:w="1559" w:type="dxa"/>
            <w:vAlign w:val="center"/>
          </w:tcPr>
          <w:p w:rsidR="00D20AFA" w:rsidRPr="007A3476" w:rsidRDefault="00D20AFA" w:rsidP="00D20AFA">
            <w:pPr>
              <w:spacing w:line="360" w:lineRule="auto"/>
              <w:rPr>
                <w:rFonts w:cs="Arial"/>
                <w:b/>
                <w:sz w:val="16"/>
                <w:szCs w:val="16"/>
              </w:rPr>
            </w:pPr>
          </w:p>
        </w:tc>
        <w:tc>
          <w:tcPr>
            <w:tcW w:w="1701" w:type="dxa"/>
            <w:vAlign w:val="center"/>
          </w:tcPr>
          <w:p w:rsidR="00D20AFA" w:rsidRPr="007A3476" w:rsidRDefault="00D20AFA" w:rsidP="00D20AFA">
            <w:pPr>
              <w:spacing w:line="360" w:lineRule="auto"/>
              <w:rPr>
                <w:rFonts w:cs="Arial"/>
                <w:b/>
                <w:sz w:val="16"/>
                <w:szCs w:val="16"/>
              </w:rPr>
            </w:pPr>
          </w:p>
        </w:tc>
      </w:tr>
      <w:tr w:rsidR="00D20AFA" w:rsidRPr="007A3476" w:rsidTr="00D20AFA">
        <w:tc>
          <w:tcPr>
            <w:tcW w:w="1479" w:type="dxa"/>
            <w:vAlign w:val="center"/>
          </w:tcPr>
          <w:p w:rsidR="00D20AFA" w:rsidRPr="007A3476" w:rsidRDefault="00D20AFA" w:rsidP="00D20AFA">
            <w:pPr>
              <w:spacing w:line="360" w:lineRule="auto"/>
              <w:jc w:val="center"/>
              <w:rPr>
                <w:rFonts w:cs="Arial"/>
                <w:b/>
                <w:sz w:val="16"/>
                <w:szCs w:val="16"/>
              </w:rPr>
            </w:pPr>
            <w:r w:rsidRPr="007A3476">
              <w:rPr>
                <w:rFonts w:cs="Arial"/>
                <w:b/>
                <w:sz w:val="16"/>
                <w:szCs w:val="16"/>
              </w:rPr>
              <w:t>U Distrital</w:t>
            </w:r>
          </w:p>
        </w:tc>
        <w:tc>
          <w:tcPr>
            <w:tcW w:w="877" w:type="dxa"/>
            <w:vAlign w:val="center"/>
          </w:tcPr>
          <w:p w:rsidR="00D20AFA" w:rsidRPr="007A3476" w:rsidRDefault="00D20AFA" w:rsidP="00D20AFA">
            <w:pPr>
              <w:spacing w:line="360" w:lineRule="auto"/>
              <w:jc w:val="center"/>
              <w:rPr>
                <w:rFonts w:cs="Arial"/>
                <w:b/>
                <w:sz w:val="16"/>
                <w:szCs w:val="16"/>
              </w:rPr>
            </w:pPr>
            <w:r w:rsidRPr="007A3476">
              <w:rPr>
                <w:rFonts w:cs="Arial"/>
                <w:b/>
                <w:sz w:val="16"/>
                <w:szCs w:val="16"/>
              </w:rPr>
              <w:t>14</w:t>
            </w:r>
          </w:p>
        </w:tc>
        <w:tc>
          <w:tcPr>
            <w:tcW w:w="1024" w:type="dxa"/>
            <w:vAlign w:val="center"/>
          </w:tcPr>
          <w:p w:rsidR="00D20AFA" w:rsidRPr="007A3476" w:rsidRDefault="00D20AFA" w:rsidP="00D20AFA">
            <w:pPr>
              <w:spacing w:line="360" w:lineRule="auto"/>
              <w:jc w:val="center"/>
              <w:rPr>
                <w:rFonts w:cs="Arial"/>
                <w:b/>
                <w:sz w:val="16"/>
                <w:szCs w:val="16"/>
              </w:rPr>
            </w:pPr>
            <w:r w:rsidRPr="007A3476">
              <w:rPr>
                <w:rFonts w:cs="Arial"/>
                <w:b/>
                <w:sz w:val="16"/>
                <w:szCs w:val="16"/>
              </w:rPr>
              <w:t>U-Sapiens</w:t>
            </w:r>
          </w:p>
        </w:tc>
        <w:tc>
          <w:tcPr>
            <w:tcW w:w="1264" w:type="dxa"/>
            <w:vAlign w:val="center"/>
          </w:tcPr>
          <w:p w:rsidR="00D20AFA" w:rsidRPr="007A3476" w:rsidRDefault="00D20AFA" w:rsidP="00D20AFA">
            <w:pPr>
              <w:spacing w:line="360" w:lineRule="auto"/>
              <w:rPr>
                <w:rFonts w:cs="Arial"/>
                <w:b/>
                <w:sz w:val="16"/>
                <w:szCs w:val="16"/>
              </w:rPr>
            </w:pPr>
            <w:r w:rsidRPr="007A3476">
              <w:rPr>
                <w:rFonts w:cs="Arial"/>
                <w:b/>
                <w:sz w:val="16"/>
                <w:szCs w:val="16"/>
              </w:rPr>
              <w:t>128 grupos de investigación</w:t>
            </w:r>
          </w:p>
        </w:tc>
        <w:tc>
          <w:tcPr>
            <w:tcW w:w="1560" w:type="dxa"/>
            <w:vAlign w:val="center"/>
          </w:tcPr>
          <w:p w:rsidR="00D20AFA" w:rsidRPr="007A3476" w:rsidRDefault="00D20AFA" w:rsidP="00D20AFA">
            <w:pPr>
              <w:spacing w:line="360" w:lineRule="auto"/>
              <w:rPr>
                <w:rFonts w:cs="Arial"/>
                <w:b/>
                <w:sz w:val="16"/>
                <w:szCs w:val="16"/>
              </w:rPr>
            </w:pPr>
            <w:r w:rsidRPr="007A3476">
              <w:rPr>
                <w:rFonts w:cs="Arial"/>
                <w:b/>
                <w:sz w:val="16"/>
                <w:szCs w:val="16"/>
              </w:rPr>
              <w:t>10 sedes</w:t>
            </w:r>
          </w:p>
        </w:tc>
        <w:tc>
          <w:tcPr>
            <w:tcW w:w="1559" w:type="dxa"/>
            <w:vAlign w:val="center"/>
          </w:tcPr>
          <w:p w:rsidR="00D20AFA" w:rsidRPr="007A3476" w:rsidRDefault="00D20AFA" w:rsidP="00D20AFA">
            <w:pPr>
              <w:spacing w:line="360" w:lineRule="auto"/>
              <w:rPr>
                <w:rFonts w:cs="Arial"/>
                <w:b/>
                <w:sz w:val="16"/>
                <w:szCs w:val="16"/>
              </w:rPr>
            </w:pPr>
            <w:r w:rsidRPr="007A3476">
              <w:rPr>
                <w:rFonts w:cs="Arial"/>
                <w:b/>
                <w:sz w:val="16"/>
                <w:szCs w:val="16"/>
              </w:rPr>
              <w:t>5 facultades</w:t>
            </w:r>
          </w:p>
        </w:tc>
        <w:tc>
          <w:tcPr>
            <w:tcW w:w="1701" w:type="dxa"/>
            <w:vAlign w:val="center"/>
          </w:tcPr>
          <w:p w:rsidR="00D20AFA" w:rsidRPr="007A3476" w:rsidRDefault="00D20AFA" w:rsidP="00D20AFA">
            <w:pPr>
              <w:spacing w:line="360" w:lineRule="auto"/>
              <w:rPr>
                <w:rFonts w:cs="Arial"/>
                <w:b/>
                <w:sz w:val="16"/>
                <w:szCs w:val="16"/>
              </w:rPr>
            </w:pPr>
            <w:r w:rsidRPr="007A3476">
              <w:rPr>
                <w:rFonts w:cs="Arial"/>
                <w:b/>
                <w:sz w:val="16"/>
                <w:szCs w:val="16"/>
              </w:rPr>
              <w:t>2 doctorados</w:t>
            </w:r>
          </w:p>
          <w:p w:rsidR="00D20AFA" w:rsidRPr="007A3476" w:rsidRDefault="00D20AFA" w:rsidP="00D20AFA">
            <w:pPr>
              <w:spacing w:line="360" w:lineRule="auto"/>
              <w:rPr>
                <w:rFonts w:cs="Arial"/>
                <w:b/>
                <w:sz w:val="16"/>
                <w:szCs w:val="16"/>
              </w:rPr>
            </w:pPr>
            <w:r w:rsidRPr="007A3476">
              <w:rPr>
                <w:rFonts w:cs="Arial"/>
                <w:b/>
                <w:sz w:val="16"/>
                <w:szCs w:val="16"/>
              </w:rPr>
              <w:t>10 maestrías</w:t>
            </w:r>
          </w:p>
          <w:p w:rsidR="00D20AFA" w:rsidRPr="007A3476" w:rsidRDefault="00D20AFA" w:rsidP="00D20AFA">
            <w:pPr>
              <w:spacing w:line="360" w:lineRule="auto"/>
              <w:rPr>
                <w:rFonts w:cs="Arial"/>
                <w:b/>
                <w:sz w:val="16"/>
                <w:szCs w:val="16"/>
              </w:rPr>
            </w:pPr>
            <w:r w:rsidRPr="007A3476">
              <w:rPr>
                <w:rFonts w:cs="Arial"/>
                <w:b/>
                <w:sz w:val="16"/>
                <w:szCs w:val="16"/>
              </w:rPr>
              <w:t>20 especializaciones</w:t>
            </w:r>
          </w:p>
          <w:p w:rsidR="00D20AFA" w:rsidRPr="007A3476" w:rsidRDefault="00D20AFA" w:rsidP="00D20AFA">
            <w:pPr>
              <w:spacing w:line="360" w:lineRule="auto"/>
              <w:rPr>
                <w:rFonts w:cs="Arial"/>
                <w:b/>
                <w:sz w:val="16"/>
                <w:szCs w:val="16"/>
              </w:rPr>
            </w:pPr>
          </w:p>
        </w:tc>
      </w:tr>
    </w:tbl>
    <w:p w:rsidR="00D20AFA" w:rsidRPr="007A3476" w:rsidRDefault="007A3476" w:rsidP="00D20AFA">
      <w:pPr>
        <w:spacing w:before="120" w:after="120" w:line="360" w:lineRule="auto"/>
        <w:jc w:val="both"/>
        <w:rPr>
          <w:rFonts w:cs="Arial"/>
          <w:sz w:val="16"/>
          <w:szCs w:val="16"/>
        </w:rPr>
      </w:pPr>
      <w:r>
        <w:rPr>
          <w:rFonts w:cs="Arial"/>
          <w:sz w:val="16"/>
          <w:szCs w:val="16"/>
        </w:rPr>
        <w:t xml:space="preserve">VER </w:t>
      </w:r>
      <w:r w:rsidR="004C3E1D" w:rsidRPr="007A3476">
        <w:rPr>
          <w:rFonts w:cs="Arial"/>
          <w:sz w:val="16"/>
          <w:szCs w:val="16"/>
        </w:rPr>
        <w:t>ANEXO 1</w:t>
      </w:r>
      <w:r>
        <w:rPr>
          <w:rFonts w:cs="Arial"/>
          <w:sz w:val="16"/>
          <w:szCs w:val="16"/>
        </w:rPr>
        <w:t xml:space="preserve">  Relación de recursos humanos e infraestructura de las universidades.</w:t>
      </w:r>
    </w:p>
    <w:p w:rsidR="00D20AFA" w:rsidRPr="007131D9" w:rsidRDefault="00D20AFA" w:rsidP="00CC7D1C">
      <w:pPr>
        <w:spacing w:before="120" w:after="120" w:line="240" w:lineRule="auto"/>
        <w:jc w:val="both"/>
        <w:rPr>
          <w:rFonts w:ascii="Arial" w:hAnsi="Arial" w:cs="Arial"/>
          <w:b/>
          <w:bCs/>
          <w:sz w:val="24"/>
          <w:szCs w:val="24"/>
        </w:rPr>
      </w:pPr>
      <w:r w:rsidRPr="007131D9">
        <w:rPr>
          <w:rFonts w:ascii="Arial" w:hAnsi="Arial" w:cs="Arial"/>
          <w:b/>
          <w:bCs/>
          <w:sz w:val="24"/>
          <w:szCs w:val="24"/>
        </w:rPr>
        <w:t>DISCUSIÓN Y ANALISIS</w:t>
      </w:r>
    </w:p>
    <w:p w:rsidR="00D20AFA" w:rsidRPr="007131D9" w:rsidRDefault="00D20AFA" w:rsidP="00D458B9">
      <w:pPr>
        <w:pStyle w:val="Prrafodelista"/>
        <w:numPr>
          <w:ilvl w:val="0"/>
          <w:numId w:val="21"/>
        </w:numPr>
        <w:spacing w:before="120" w:after="120" w:line="240" w:lineRule="auto"/>
        <w:jc w:val="both"/>
        <w:rPr>
          <w:rFonts w:ascii="Arial" w:hAnsi="Arial" w:cs="Arial"/>
          <w:b/>
          <w:bCs/>
          <w:sz w:val="24"/>
          <w:szCs w:val="24"/>
        </w:rPr>
      </w:pPr>
      <w:r w:rsidRPr="007131D9">
        <w:rPr>
          <w:rFonts w:ascii="Arial" w:hAnsi="Arial" w:cs="Arial"/>
          <w:bCs/>
          <w:sz w:val="24"/>
          <w:szCs w:val="24"/>
        </w:rPr>
        <w:t xml:space="preserve">La Universidad Distrital figura en el puesto No 14  en la clasificación de </w:t>
      </w:r>
      <w:r w:rsidRPr="007131D9">
        <w:rPr>
          <w:rFonts w:ascii="Arial" w:hAnsi="Arial" w:cs="Arial"/>
          <w:b/>
          <w:i/>
          <w:sz w:val="24"/>
          <w:szCs w:val="24"/>
          <w:lang w:eastAsia="es-CO"/>
        </w:rPr>
        <w:t>Sapiens Research</w:t>
      </w:r>
      <w:r w:rsidRPr="007131D9">
        <w:rPr>
          <w:rFonts w:ascii="Arial" w:hAnsi="Arial" w:cs="Arial"/>
          <w:b/>
          <w:sz w:val="24"/>
          <w:szCs w:val="24"/>
          <w:lang w:eastAsia="es-CO"/>
        </w:rPr>
        <w:t xml:space="preserve">, </w:t>
      </w:r>
      <w:r w:rsidRPr="007131D9">
        <w:rPr>
          <w:rFonts w:ascii="Arial" w:hAnsi="Arial" w:cs="Arial"/>
          <w:sz w:val="24"/>
          <w:szCs w:val="24"/>
          <w:lang w:eastAsia="es-CO"/>
        </w:rPr>
        <w:t xml:space="preserve">cuyos parámetros de medición son tres muy importantes: programas de maestrías y doctorados, grupos de investigación y publicaciones homologadas en publindex. Sin embargo, en la tabla comparativa se observa que a pesar de tener 128 grupos de investigación, solamente </w:t>
      </w:r>
      <w:r w:rsidR="00580F99" w:rsidRPr="007131D9">
        <w:rPr>
          <w:rFonts w:ascii="Arial" w:hAnsi="Arial" w:cs="Arial"/>
          <w:sz w:val="24"/>
          <w:szCs w:val="24"/>
          <w:lang w:eastAsia="es-CO"/>
        </w:rPr>
        <w:t>cuenta con</w:t>
      </w:r>
      <w:r w:rsidRPr="007131D9">
        <w:rPr>
          <w:rFonts w:ascii="Arial" w:hAnsi="Arial" w:cs="Arial"/>
          <w:sz w:val="24"/>
          <w:szCs w:val="24"/>
          <w:lang w:eastAsia="es-CO"/>
        </w:rPr>
        <w:t xml:space="preserve"> 10 grupos en clase A (A1) muy por debajo de las dos mejores Universidades públicas y solamente dos prog</w:t>
      </w:r>
      <w:r w:rsidR="00580F99" w:rsidRPr="007131D9">
        <w:rPr>
          <w:rFonts w:ascii="Arial" w:hAnsi="Arial" w:cs="Arial"/>
          <w:sz w:val="24"/>
          <w:szCs w:val="24"/>
          <w:lang w:eastAsia="es-CO"/>
        </w:rPr>
        <w:t>ramas de doctorado. Lo anterior</w:t>
      </w:r>
      <w:r w:rsidRPr="007131D9">
        <w:rPr>
          <w:rFonts w:ascii="Arial" w:hAnsi="Arial" w:cs="Arial"/>
          <w:sz w:val="24"/>
          <w:szCs w:val="24"/>
          <w:lang w:eastAsia="es-CO"/>
        </w:rPr>
        <w:t xml:space="preserve"> lleva a pensar que la Universidad Distrital aún sigue siendo una Universidad de formación en carreras de pregrado y está comenzando a incursionar en el campo</w:t>
      </w:r>
      <w:r w:rsidRPr="007131D9">
        <w:rPr>
          <w:rFonts w:asciiTheme="minorHAnsi" w:hAnsiTheme="minorHAnsi" w:cs="Arial"/>
          <w:sz w:val="24"/>
          <w:szCs w:val="24"/>
          <w:lang w:eastAsia="es-CO"/>
        </w:rPr>
        <w:t xml:space="preserve"> investigativo. El hecho de que existan 128 grupos de investigación significa que </w:t>
      </w:r>
      <w:r w:rsidRPr="007131D9">
        <w:rPr>
          <w:rFonts w:ascii="Arial" w:hAnsi="Arial" w:cs="Arial"/>
          <w:sz w:val="24"/>
          <w:szCs w:val="24"/>
          <w:lang w:eastAsia="es-CO"/>
        </w:rPr>
        <w:t>se está llegando a una “masa crítica” y seguramente en la siguiente convocatoria de medición de grupos de investigación se tendrá un número mayor de grupos en clase A (A1).</w:t>
      </w:r>
    </w:p>
    <w:p w:rsidR="008C2484" w:rsidRPr="007131D9" w:rsidRDefault="00D20AFA" w:rsidP="00D458B9">
      <w:pPr>
        <w:pStyle w:val="Textoindependiente2"/>
        <w:numPr>
          <w:ilvl w:val="0"/>
          <w:numId w:val="21"/>
        </w:numPr>
        <w:spacing w:before="120" w:line="240" w:lineRule="auto"/>
        <w:jc w:val="both"/>
        <w:rPr>
          <w:rFonts w:ascii="Arial" w:hAnsi="Arial" w:cs="Arial"/>
          <w:sz w:val="24"/>
          <w:szCs w:val="24"/>
        </w:rPr>
      </w:pPr>
      <w:r w:rsidRPr="007131D9">
        <w:rPr>
          <w:rFonts w:ascii="Arial" w:hAnsi="Arial" w:cs="Arial"/>
          <w:sz w:val="24"/>
          <w:szCs w:val="24"/>
        </w:rPr>
        <w:t>L</w:t>
      </w:r>
      <w:r w:rsidR="00580F99" w:rsidRPr="007131D9">
        <w:rPr>
          <w:rFonts w:ascii="Arial" w:hAnsi="Arial" w:cs="Arial"/>
          <w:sz w:val="24"/>
          <w:szCs w:val="24"/>
        </w:rPr>
        <w:t>os anteriores rankins están orientado</w:t>
      </w:r>
      <w:r w:rsidRPr="007131D9">
        <w:rPr>
          <w:rFonts w:ascii="Arial" w:hAnsi="Arial" w:cs="Arial"/>
          <w:sz w:val="24"/>
          <w:szCs w:val="24"/>
        </w:rPr>
        <w:t xml:space="preserve">s a medir diferentes estándares de calidad (publicaciones, cursos virtuales, número de doctores etc.,) sin embargo, dichas mediciones y estándares de calidad no miden el impacto social de cada una de las instituciones en su entorno social. Tampoco aportan información sobre el tipo de individuos que se están formando. </w:t>
      </w:r>
      <w:r w:rsidR="00580F99" w:rsidRPr="007131D9">
        <w:rPr>
          <w:rFonts w:ascii="Arial" w:hAnsi="Arial" w:cs="Arial"/>
          <w:sz w:val="24"/>
          <w:szCs w:val="24"/>
        </w:rPr>
        <w:t>¿</w:t>
      </w:r>
      <w:r w:rsidRPr="007131D9">
        <w:rPr>
          <w:rFonts w:ascii="Arial" w:hAnsi="Arial" w:cs="Arial"/>
          <w:sz w:val="24"/>
          <w:szCs w:val="24"/>
        </w:rPr>
        <w:t xml:space="preserve">Acaso estamos formando individuos </w:t>
      </w:r>
      <w:r w:rsidRPr="007131D9">
        <w:rPr>
          <w:rFonts w:ascii="Arial" w:hAnsi="Arial" w:cs="Arial"/>
          <w:b/>
          <w:sz w:val="24"/>
          <w:szCs w:val="24"/>
        </w:rPr>
        <w:t>críticos, creativos, sensibles</w:t>
      </w:r>
      <w:r w:rsidRPr="007131D9">
        <w:rPr>
          <w:rFonts w:ascii="Arial" w:hAnsi="Arial" w:cs="Arial"/>
          <w:sz w:val="24"/>
          <w:szCs w:val="24"/>
        </w:rPr>
        <w:t>, dotados de un alto sentido  de ciudadanía, comprometidos con un proyecto de ciudad y de país ecológicamente viable, productivo, democrático, plural y solidario, y afianzados en su identidad latinoamericana</w:t>
      </w:r>
      <w:r w:rsidR="00580F99" w:rsidRPr="007131D9">
        <w:rPr>
          <w:rFonts w:ascii="Arial" w:hAnsi="Arial" w:cs="Arial"/>
          <w:sz w:val="24"/>
          <w:szCs w:val="24"/>
        </w:rPr>
        <w:t>?</w:t>
      </w:r>
      <w:r w:rsidR="00CC7D1C" w:rsidRPr="007131D9">
        <w:rPr>
          <w:rFonts w:ascii="Arial" w:hAnsi="Arial" w:cs="Arial"/>
          <w:sz w:val="24"/>
          <w:szCs w:val="24"/>
        </w:rPr>
        <w:t>.</w:t>
      </w:r>
    </w:p>
    <w:p w:rsidR="00CC7D1C" w:rsidRPr="007131D9" w:rsidRDefault="00580F99" w:rsidP="00CC7D1C">
      <w:pPr>
        <w:pStyle w:val="Textoindependiente2"/>
        <w:spacing w:before="120" w:line="240" w:lineRule="auto"/>
        <w:ind w:left="720"/>
        <w:jc w:val="both"/>
        <w:rPr>
          <w:rFonts w:ascii="Arial" w:hAnsi="Arial" w:cs="Arial"/>
          <w:sz w:val="24"/>
          <w:szCs w:val="24"/>
        </w:rPr>
      </w:pPr>
      <w:r w:rsidRPr="007131D9">
        <w:rPr>
          <w:rFonts w:ascii="Arial" w:hAnsi="Arial" w:cs="Arial"/>
          <w:sz w:val="24"/>
          <w:szCs w:val="24"/>
        </w:rPr>
        <w:t>Otro aspecto a resaltar en los resultados mostrados, (no inclusión de la Universidad Distrital en tres de los rankins mostrados), se puede deber a la falta de una política de difusión de los resultados de investigación, creación e innovación al interior de la Universidad Distrital.</w:t>
      </w:r>
    </w:p>
    <w:p w:rsidR="00580F99" w:rsidRPr="007131D9" w:rsidRDefault="00580F99" w:rsidP="00CC7D1C">
      <w:pPr>
        <w:pStyle w:val="Textoindependiente2"/>
        <w:spacing w:before="120" w:line="240" w:lineRule="auto"/>
        <w:ind w:left="720"/>
        <w:jc w:val="both"/>
        <w:rPr>
          <w:rFonts w:cs="Arial"/>
          <w:sz w:val="24"/>
          <w:szCs w:val="24"/>
        </w:rPr>
      </w:pPr>
    </w:p>
    <w:p w:rsidR="008C2484" w:rsidRPr="00B4335E" w:rsidRDefault="008C2484" w:rsidP="008C2484">
      <w:pPr>
        <w:spacing w:before="120" w:after="120" w:line="240" w:lineRule="auto"/>
        <w:jc w:val="both"/>
        <w:rPr>
          <w:rFonts w:ascii="Arial" w:eastAsia="Times New Roman" w:hAnsi="Arial" w:cs="Arial"/>
          <w:b/>
          <w:caps/>
          <w:sz w:val="24"/>
          <w:szCs w:val="24"/>
          <w:lang w:eastAsia="es-ES"/>
        </w:rPr>
      </w:pPr>
      <w:r w:rsidRPr="00B4335E">
        <w:rPr>
          <w:rFonts w:ascii="Arial" w:eastAsia="Times New Roman" w:hAnsi="Arial" w:cs="Arial"/>
          <w:b/>
          <w:sz w:val="24"/>
          <w:szCs w:val="24"/>
          <w:lang w:eastAsia="es-ES"/>
        </w:rPr>
        <w:t>4</w:t>
      </w:r>
      <w:r w:rsidRPr="00B4335E">
        <w:rPr>
          <w:rFonts w:ascii="Arial" w:eastAsia="Times New Roman" w:hAnsi="Arial" w:cs="Arial"/>
          <w:b/>
          <w:caps/>
          <w:sz w:val="24"/>
          <w:szCs w:val="24"/>
          <w:lang w:eastAsia="es-ES"/>
        </w:rPr>
        <w:t>.Identific</w:t>
      </w:r>
      <w:r w:rsidR="00AE35C0" w:rsidRPr="00B4335E">
        <w:rPr>
          <w:rFonts w:ascii="Arial" w:eastAsia="Times New Roman" w:hAnsi="Arial" w:cs="Arial"/>
          <w:b/>
          <w:caps/>
          <w:sz w:val="24"/>
          <w:szCs w:val="24"/>
          <w:lang w:eastAsia="es-ES"/>
        </w:rPr>
        <w:t xml:space="preserve">ación de IES que ofertan programas de formación similares a los de la Facultad Tecnológica o con </w:t>
      </w:r>
      <w:r w:rsidRPr="00B4335E">
        <w:rPr>
          <w:rFonts w:ascii="Arial" w:eastAsia="Times New Roman" w:hAnsi="Arial" w:cs="Arial"/>
          <w:b/>
          <w:caps/>
          <w:sz w:val="24"/>
          <w:szCs w:val="24"/>
          <w:lang w:eastAsia="es-ES"/>
        </w:rPr>
        <w:t>o</w:t>
      </w:r>
      <w:r w:rsidR="00AE35C0" w:rsidRPr="00B4335E">
        <w:rPr>
          <w:rFonts w:ascii="Arial" w:eastAsia="Times New Roman" w:hAnsi="Arial" w:cs="Arial"/>
          <w:b/>
          <w:caps/>
          <w:sz w:val="24"/>
          <w:szCs w:val="24"/>
          <w:lang w:eastAsia="es-ES"/>
        </w:rPr>
        <w:t xml:space="preserve">fertas de </w:t>
      </w:r>
      <w:r w:rsidRPr="00B4335E">
        <w:rPr>
          <w:rFonts w:ascii="Arial" w:eastAsia="Times New Roman" w:hAnsi="Arial" w:cs="Arial"/>
          <w:b/>
          <w:caps/>
          <w:sz w:val="24"/>
          <w:szCs w:val="24"/>
          <w:lang w:eastAsia="es-ES"/>
        </w:rPr>
        <w:t>servicios similares, en el ámbito de la investigación, creació</w:t>
      </w:r>
      <w:r w:rsidR="007131D9" w:rsidRPr="00B4335E">
        <w:rPr>
          <w:rFonts w:ascii="Arial" w:eastAsia="Times New Roman" w:hAnsi="Arial" w:cs="Arial"/>
          <w:b/>
          <w:caps/>
          <w:sz w:val="24"/>
          <w:szCs w:val="24"/>
          <w:lang w:eastAsia="es-ES"/>
        </w:rPr>
        <w:t>n e innovación. (Eje servicios)</w:t>
      </w:r>
    </w:p>
    <w:p w:rsidR="008C2484" w:rsidRPr="0027418F" w:rsidRDefault="00B754F7" w:rsidP="00DB23E6">
      <w:pPr>
        <w:pBdr>
          <w:top w:val="single" w:sz="4" w:space="1" w:color="auto"/>
          <w:left w:val="single" w:sz="4" w:space="4" w:color="auto"/>
          <w:bottom w:val="single" w:sz="4" w:space="1" w:color="auto"/>
          <w:right w:val="single" w:sz="4" w:space="4" w:color="auto"/>
        </w:pBdr>
        <w:spacing w:before="120" w:after="120" w:line="240" w:lineRule="auto"/>
        <w:jc w:val="both"/>
        <w:rPr>
          <w:rFonts w:ascii="Arial" w:hAnsi="Arial" w:cs="Arial"/>
          <w:color w:val="0F243E" w:themeColor="text2" w:themeShade="80"/>
          <w:szCs w:val="24"/>
        </w:rPr>
      </w:pPr>
      <w:r w:rsidRPr="0027418F">
        <w:rPr>
          <w:rFonts w:ascii="Arial" w:hAnsi="Arial" w:cs="Arial"/>
          <w:color w:val="0F243E" w:themeColor="text2" w:themeShade="80"/>
          <w:szCs w:val="24"/>
        </w:rPr>
        <w:t>IES colombianas con ofertas similares a la de la FACULTAD TECNOLÓGICA</w:t>
      </w:r>
    </w:p>
    <w:p w:rsidR="00980BB7" w:rsidRPr="001002E1" w:rsidRDefault="00980BB7" w:rsidP="00CC7D1C">
      <w:pPr>
        <w:autoSpaceDE w:val="0"/>
        <w:autoSpaceDN w:val="0"/>
        <w:adjustRightInd w:val="0"/>
        <w:spacing w:after="0" w:line="240" w:lineRule="auto"/>
        <w:rPr>
          <w:rFonts w:ascii="Arial" w:hAnsi="Arial" w:cs="Arial"/>
          <w:color w:val="000000"/>
          <w:sz w:val="24"/>
          <w:szCs w:val="24"/>
        </w:rPr>
      </w:pPr>
      <w:r w:rsidRPr="001002E1">
        <w:rPr>
          <w:rFonts w:ascii="Arial" w:hAnsi="Arial" w:cs="Arial"/>
          <w:b/>
          <w:color w:val="000000"/>
          <w:sz w:val="24"/>
          <w:szCs w:val="24"/>
        </w:rPr>
        <w:t>I.E.S. EN COLOMBIA.</w:t>
      </w:r>
      <w:r w:rsidR="00164D14" w:rsidRPr="001002E1">
        <w:rPr>
          <w:rFonts w:ascii="Arial" w:hAnsi="Arial" w:cs="Arial"/>
          <w:b/>
          <w:color w:val="000000"/>
          <w:sz w:val="24"/>
          <w:szCs w:val="24"/>
        </w:rPr>
        <w:t>(</w:t>
      </w:r>
      <w:r w:rsidRPr="001002E1">
        <w:rPr>
          <w:rFonts w:ascii="Arial" w:hAnsi="Arial" w:cs="Arial"/>
          <w:color w:val="000000"/>
          <w:sz w:val="24"/>
          <w:szCs w:val="24"/>
        </w:rPr>
        <w:t>A octubre de 2012</w:t>
      </w:r>
      <w:r w:rsidR="00164D14" w:rsidRPr="001002E1">
        <w:rPr>
          <w:rFonts w:ascii="Arial" w:hAnsi="Arial" w:cs="Arial"/>
          <w:color w:val="000000"/>
          <w:sz w:val="24"/>
          <w:szCs w:val="24"/>
        </w:rPr>
        <w:t>)</w:t>
      </w:r>
    </w:p>
    <w:p w:rsidR="00CC7D1C" w:rsidRPr="001002E1" w:rsidRDefault="00CC7D1C" w:rsidP="00CC7D1C">
      <w:pPr>
        <w:autoSpaceDE w:val="0"/>
        <w:autoSpaceDN w:val="0"/>
        <w:adjustRightInd w:val="0"/>
        <w:spacing w:after="0" w:line="240" w:lineRule="auto"/>
        <w:rPr>
          <w:rFonts w:ascii="Arial" w:hAnsi="Arial" w:cs="Arial"/>
          <w:color w:val="000000"/>
          <w:sz w:val="24"/>
          <w:szCs w:val="24"/>
        </w:rPr>
      </w:pPr>
    </w:p>
    <w:p w:rsidR="00980BB7" w:rsidRPr="001002E1" w:rsidRDefault="00980BB7" w:rsidP="00CC7D1C">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lastRenderedPageBreak/>
        <w:t>Instituciones de Educación Superior</w:t>
      </w:r>
    </w:p>
    <w:p w:rsidR="00980BB7" w:rsidRPr="001002E1" w:rsidRDefault="00980BB7" w:rsidP="00CC7D1C">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 xml:space="preserve">Las Instituciones de Educación Superior (IES) son las entidades que cuentan,con arreglo a las normas </w:t>
      </w:r>
      <w:r w:rsidR="007A3476" w:rsidRPr="001002E1">
        <w:rPr>
          <w:rFonts w:ascii="Arial" w:hAnsi="Arial" w:cs="Arial"/>
          <w:color w:val="000000"/>
          <w:sz w:val="24"/>
          <w:szCs w:val="24"/>
        </w:rPr>
        <w:t>l</w:t>
      </w:r>
      <w:r w:rsidR="000842CA" w:rsidRPr="001002E1">
        <w:rPr>
          <w:rFonts w:ascii="Arial" w:hAnsi="Arial" w:cs="Arial"/>
          <w:color w:val="000000"/>
          <w:sz w:val="24"/>
          <w:szCs w:val="24"/>
        </w:rPr>
        <w:t>egales, con el reconocimiento ofi</w:t>
      </w:r>
      <w:r w:rsidRPr="001002E1">
        <w:rPr>
          <w:rFonts w:ascii="Arial" w:hAnsi="Arial" w:cs="Arial"/>
          <w:color w:val="000000"/>
          <w:sz w:val="24"/>
          <w:szCs w:val="24"/>
        </w:rPr>
        <w:t>cial como prestadorasdel servicio público de la educación superior en el territorio colombiano.</w:t>
      </w:r>
    </w:p>
    <w:p w:rsidR="00980BB7" w:rsidRPr="001002E1" w:rsidRDefault="007A3476" w:rsidP="00CC7D1C">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Clasifi</w:t>
      </w:r>
      <w:r w:rsidR="00980BB7" w:rsidRPr="001002E1">
        <w:rPr>
          <w:rFonts w:ascii="Arial" w:hAnsi="Arial" w:cs="Arial"/>
          <w:color w:val="000000"/>
          <w:sz w:val="24"/>
          <w:szCs w:val="24"/>
        </w:rPr>
        <w:t>cación de las Instituciones de Educación Superior (IES)</w:t>
      </w:r>
    </w:p>
    <w:p w:rsidR="00980BB7" w:rsidRPr="001002E1" w:rsidRDefault="00980BB7" w:rsidP="00CC7D1C">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Las IES se cla</w:t>
      </w:r>
      <w:r w:rsidR="007A3476" w:rsidRPr="001002E1">
        <w:rPr>
          <w:rFonts w:ascii="Arial" w:hAnsi="Arial" w:cs="Arial"/>
          <w:color w:val="000000"/>
          <w:sz w:val="24"/>
          <w:szCs w:val="24"/>
        </w:rPr>
        <w:t>sifi</w:t>
      </w:r>
      <w:r w:rsidRPr="001002E1">
        <w:rPr>
          <w:rFonts w:ascii="Arial" w:hAnsi="Arial" w:cs="Arial"/>
          <w:color w:val="000000"/>
          <w:sz w:val="24"/>
          <w:szCs w:val="24"/>
        </w:rPr>
        <w:t>can en: A, según su carácter académico, y B, según su</w:t>
      </w:r>
      <w:r w:rsidR="00555844">
        <w:rPr>
          <w:rFonts w:ascii="Arial" w:hAnsi="Arial" w:cs="Arial"/>
          <w:color w:val="000000"/>
          <w:sz w:val="24"/>
          <w:szCs w:val="24"/>
        </w:rPr>
        <w:t xml:space="preserve"> </w:t>
      </w:r>
      <w:r w:rsidRPr="001002E1">
        <w:rPr>
          <w:rFonts w:ascii="Arial" w:hAnsi="Arial" w:cs="Arial"/>
          <w:color w:val="000000"/>
          <w:sz w:val="24"/>
          <w:szCs w:val="24"/>
        </w:rPr>
        <w:t>naturaleza jurídica.</w:t>
      </w:r>
    </w:p>
    <w:p w:rsidR="00CC7D1C" w:rsidRPr="001002E1" w:rsidRDefault="00CC7D1C" w:rsidP="00CC7D1C">
      <w:pPr>
        <w:autoSpaceDE w:val="0"/>
        <w:autoSpaceDN w:val="0"/>
        <w:adjustRightInd w:val="0"/>
        <w:spacing w:after="0" w:line="240" w:lineRule="auto"/>
        <w:jc w:val="both"/>
        <w:rPr>
          <w:rFonts w:ascii="Arial" w:hAnsi="Arial" w:cs="Arial"/>
          <w:b/>
          <w:color w:val="000000"/>
          <w:sz w:val="24"/>
          <w:szCs w:val="24"/>
        </w:rPr>
      </w:pPr>
    </w:p>
    <w:p w:rsidR="00980BB7" w:rsidRPr="001002E1" w:rsidRDefault="007A3476" w:rsidP="00CC7D1C">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b/>
          <w:color w:val="000000"/>
          <w:sz w:val="24"/>
          <w:szCs w:val="24"/>
        </w:rPr>
        <w:t>Clasifi</w:t>
      </w:r>
      <w:r w:rsidR="00980BB7" w:rsidRPr="001002E1">
        <w:rPr>
          <w:rFonts w:ascii="Arial" w:hAnsi="Arial" w:cs="Arial"/>
          <w:b/>
          <w:color w:val="000000"/>
          <w:sz w:val="24"/>
          <w:szCs w:val="24"/>
        </w:rPr>
        <w:t>cación A:</w:t>
      </w:r>
      <w:r w:rsidR="00980BB7" w:rsidRPr="001002E1">
        <w:rPr>
          <w:rFonts w:ascii="Arial" w:hAnsi="Arial" w:cs="Arial"/>
          <w:color w:val="000000"/>
          <w:sz w:val="24"/>
          <w:szCs w:val="24"/>
        </w:rPr>
        <w:t>El carácter académico constituye el principal rasgo que desde la constitución (creación) de una insti</w:t>
      </w:r>
      <w:r w:rsidR="000842CA" w:rsidRPr="001002E1">
        <w:rPr>
          <w:rFonts w:ascii="Arial" w:hAnsi="Arial" w:cs="Arial"/>
          <w:color w:val="000000"/>
          <w:sz w:val="24"/>
          <w:szCs w:val="24"/>
        </w:rPr>
        <w:t>tución de educación superior defi</w:t>
      </w:r>
      <w:r w:rsidR="00980BB7" w:rsidRPr="001002E1">
        <w:rPr>
          <w:rFonts w:ascii="Arial" w:hAnsi="Arial" w:cs="Arial"/>
          <w:color w:val="000000"/>
          <w:sz w:val="24"/>
          <w:szCs w:val="24"/>
        </w:rPr>
        <w:t>ne y da identidadrespecto de la competencia (campo de acción) que en lo académico le permiteofertar y desarrollar programas de educación superior, en una u otra modalidadacadémica.</w:t>
      </w:r>
    </w:p>
    <w:p w:rsidR="00980BB7" w:rsidRPr="001002E1" w:rsidRDefault="00980BB7" w:rsidP="00CC7D1C">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Según su carácter académico, las Instituciones de Educación Superior (IES)</w:t>
      </w:r>
      <w:r w:rsidR="000842CA" w:rsidRPr="001002E1">
        <w:rPr>
          <w:rFonts w:ascii="Arial" w:hAnsi="Arial" w:cs="Arial"/>
          <w:color w:val="000000"/>
          <w:sz w:val="24"/>
          <w:szCs w:val="24"/>
        </w:rPr>
        <w:t>se clasifi</w:t>
      </w:r>
      <w:r w:rsidRPr="001002E1">
        <w:rPr>
          <w:rFonts w:ascii="Arial" w:hAnsi="Arial" w:cs="Arial"/>
          <w:color w:val="000000"/>
          <w:sz w:val="24"/>
          <w:szCs w:val="24"/>
        </w:rPr>
        <w:t>can en:</w:t>
      </w:r>
    </w:p>
    <w:p w:rsidR="00CC7D1C" w:rsidRPr="001002E1" w:rsidRDefault="00CC7D1C" w:rsidP="00CC7D1C">
      <w:pPr>
        <w:autoSpaceDE w:val="0"/>
        <w:autoSpaceDN w:val="0"/>
        <w:adjustRightInd w:val="0"/>
        <w:spacing w:after="0" w:line="240" w:lineRule="auto"/>
        <w:jc w:val="both"/>
        <w:rPr>
          <w:rFonts w:ascii="Arial" w:hAnsi="Arial" w:cs="Arial"/>
          <w:color w:val="000000"/>
          <w:sz w:val="24"/>
          <w:szCs w:val="24"/>
        </w:rPr>
      </w:pPr>
    </w:p>
    <w:p w:rsidR="007A3476" w:rsidRPr="001002E1" w:rsidRDefault="00980BB7" w:rsidP="00CC7D1C">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 xml:space="preserve">Instituciones Técnicas Profesionales </w:t>
      </w:r>
    </w:p>
    <w:p w:rsidR="00980BB7" w:rsidRPr="001002E1" w:rsidRDefault="00980BB7" w:rsidP="00CC7D1C">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Instituciones Tecnológicas Instituciones</w:t>
      </w:r>
    </w:p>
    <w:p w:rsidR="00980BB7" w:rsidRPr="001002E1" w:rsidRDefault="00980BB7" w:rsidP="00CC7D1C">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Universitarias o Escuelas Tecnológicas Universidades</w:t>
      </w:r>
    </w:p>
    <w:p w:rsidR="00CC7D1C" w:rsidRPr="001002E1" w:rsidRDefault="00CC7D1C" w:rsidP="00CC7D1C">
      <w:pPr>
        <w:autoSpaceDE w:val="0"/>
        <w:autoSpaceDN w:val="0"/>
        <w:adjustRightInd w:val="0"/>
        <w:spacing w:after="0" w:line="240" w:lineRule="auto"/>
        <w:jc w:val="both"/>
        <w:rPr>
          <w:rFonts w:ascii="Arial" w:hAnsi="Arial" w:cs="Arial"/>
          <w:color w:val="000000"/>
          <w:sz w:val="24"/>
          <w:szCs w:val="24"/>
        </w:rPr>
      </w:pPr>
    </w:p>
    <w:p w:rsidR="00980BB7" w:rsidRPr="001002E1" w:rsidRDefault="00980BB7" w:rsidP="00CC7D1C">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Ese último carácter académico (el de universidad) lo pueden alcanzar pormandato legal (Art. 20 Ley 30) las instituciones que, teniendo el carácteracadémico de instituciones universitarias o escuelas tecnológicas, cumplan losrequisitos indicados en el artículo 20 de la Ley 30 de 1992, los cuales estándesarrollados en el Decreto 1212 de 1993.</w:t>
      </w:r>
    </w:p>
    <w:p w:rsidR="00CC7D1C" w:rsidRPr="001002E1" w:rsidRDefault="00CC7D1C" w:rsidP="00CC7D1C">
      <w:pPr>
        <w:autoSpaceDE w:val="0"/>
        <w:autoSpaceDN w:val="0"/>
        <w:adjustRightInd w:val="0"/>
        <w:spacing w:after="0" w:line="240" w:lineRule="auto"/>
        <w:jc w:val="both"/>
        <w:rPr>
          <w:rFonts w:ascii="Arial" w:hAnsi="Arial" w:cs="Arial"/>
          <w:color w:val="000000"/>
          <w:sz w:val="24"/>
          <w:szCs w:val="24"/>
        </w:rPr>
      </w:pPr>
    </w:p>
    <w:p w:rsidR="00980BB7" w:rsidRPr="001002E1" w:rsidRDefault="00980BB7" w:rsidP="00CC7D1C">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Las modalidades de formación a nivel de pregrado en educación superior son:</w:t>
      </w:r>
    </w:p>
    <w:p w:rsidR="00CC7D1C" w:rsidRPr="001002E1" w:rsidRDefault="00CC7D1C" w:rsidP="00CC7D1C">
      <w:pPr>
        <w:autoSpaceDE w:val="0"/>
        <w:autoSpaceDN w:val="0"/>
        <w:adjustRightInd w:val="0"/>
        <w:spacing w:after="0" w:line="240" w:lineRule="auto"/>
        <w:jc w:val="both"/>
        <w:rPr>
          <w:rFonts w:ascii="Arial" w:hAnsi="Arial" w:cs="Arial"/>
          <w:color w:val="000000"/>
          <w:sz w:val="24"/>
          <w:szCs w:val="24"/>
        </w:rPr>
      </w:pPr>
    </w:p>
    <w:p w:rsidR="007A3476" w:rsidRPr="001002E1" w:rsidRDefault="00980BB7" w:rsidP="00CC7D1C">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Modalidad de Formación Técnica Profesional (relativa a programas técnicos</w:t>
      </w:r>
      <w:r w:rsidR="00CC7D1C" w:rsidRPr="001002E1">
        <w:rPr>
          <w:rFonts w:ascii="Arial" w:hAnsi="Arial" w:cs="Arial"/>
          <w:color w:val="000000"/>
          <w:sz w:val="24"/>
          <w:szCs w:val="24"/>
        </w:rPr>
        <w:t>profesionales).</w:t>
      </w:r>
    </w:p>
    <w:p w:rsidR="007A3476" w:rsidRPr="001002E1" w:rsidRDefault="00980BB7" w:rsidP="00CC7D1C">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 xml:space="preserve">Modalidad de Formación Tecnológica (relativa a programastecnológicos) </w:t>
      </w:r>
    </w:p>
    <w:p w:rsidR="00980BB7" w:rsidRPr="001002E1" w:rsidRDefault="00980BB7" w:rsidP="00CC7D1C">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Modalidad de Formación Profesional (relativa a programas profesionales)</w:t>
      </w:r>
    </w:p>
    <w:p w:rsidR="00CC7D1C" w:rsidRPr="001002E1" w:rsidRDefault="00CC7D1C" w:rsidP="00CC7D1C">
      <w:pPr>
        <w:autoSpaceDE w:val="0"/>
        <w:autoSpaceDN w:val="0"/>
        <w:adjustRightInd w:val="0"/>
        <w:spacing w:after="0" w:line="240" w:lineRule="auto"/>
        <w:jc w:val="both"/>
        <w:rPr>
          <w:rFonts w:ascii="Arial" w:hAnsi="Arial" w:cs="Arial"/>
          <w:color w:val="000000"/>
          <w:sz w:val="24"/>
          <w:szCs w:val="24"/>
        </w:rPr>
      </w:pPr>
    </w:p>
    <w:p w:rsidR="00980BB7" w:rsidRPr="001002E1" w:rsidRDefault="00980BB7" w:rsidP="00CC7D1C">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De acuerdo con el carácter académico, y como está previsto en la Ley 30de 1992, y en el artículo 213 de la Ley 115 de 1994, las Instituciones de Educación Superior (IES) tienen la capacidad legal para desarrollar los programasacadémicos así:</w:t>
      </w:r>
    </w:p>
    <w:p w:rsidR="00696140" w:rsidRPr="001002E1" w:rsidRDefault="00696140" w:rsidP="00CC7D1C">
      <w:pPr>
        <w:autoSpaceDE w:val="0"/>
        <w:autoSpaceDN w:val="0"/>
        <w:adjustRightInd w:val="0"/>
        <w:spacing w:after="0" w:line="240" w:lineRule="auto"/>
        <w:jc w:val="both"/>
        <w:rPr>
          <w:rFonts w:ascii="Arial" w:hAnsi="Arial" w:cs="Arial"/>
          <w:color w:val="000000"/>
          <w:sz w:val="24"/>
          <w:szCs w:val="24"/>
        </w:rPr>
      </w:pPr>
    </w:p>
    <w:p w:rsidR="00980BB7" w:rsidRPr="001002E1" w:rsidRDefault="00980BB7" w:rsidP="00CC7D1C">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Instituciones técnicas profesionales:</w:t>
      </w:r>
    </w:p>
    <w:p w:rsidR="00A731C6" w:rsidRPr="001002E1" w:rsidRDefault="00A731C6" w:rsidP="00CC7D1C">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A</w:t>
      </w:r>
      <w:r w:rsidR="00980BB7" w:rsidRPr="001002E1">
        <w:rPr>
          <w:rFonts w:ascii="Arial" w:hAnsi="Arial" w:cs="Arial"/>
          <w:color w:val="000000"/>
          <w:sz w:val="24"/>
          <w:szCs w:val="24"/>
        </w:rPr>
        <w:t xml:space="preserve"> nivel de pregrado: programas técnicos profesionales. </w:t>
      </w:r>
    </w:p>
    <w:p w:rsidR="00980BB7" w:rsidRPr="001002E1" w:rsidRDefault="00696140" w:rsidP="00CC7D1C">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A</w:t>
      </w:r>
      <w:r w:rsidR="00980BB7" w:rsidRPr="001002E1">
        <w:rPr>
          <w:rFonts w:ascii="Arial" w:hAnsi="Arial" w:cs="Arial"/>
          <w:color w:val="000000"/>
          <w:sz w:val="24"/>
          <w:szCs w:val="24"/>
        </w:rPr>
        <w:t xml:space="preserve"> nivel de posgrado:especializaciones técnicas profesionales.</w:t>
      </w:r>
    </w:p>
    <w:p w:rsidR="00696140" w:rsidRPr="001002E1" w:rsidRDefault="00696140" w:rsidP="00CC7D1C">
      <w:pPr>
        <w:autoSpaceDE w:val="0"/>
        <w:autoSpaceDN w:val="0"/>
        <w:adjustRightInd w:val="0"/>
        <w:spacing w:after="0" w:line="240" w:lineRule="auto"/>
        <w:jc w:val="both"/>
        <w:rPr>
          <w:rFonts w:ascii="Arial" w:hAnsi="Arial" w:cs="Arial"/>
          <w:color w:val="000000"/>
          <w:sz w:val="24"/>
          <w:szCs w:val="24"/>
        </w:rPr>
      </w:pPr>
    </w:p>
    <w:p w:rsidR="00A731C6" w:rsidRPr="001002E1" w:rsidRDefault="00980BB7" w:rsidP="00CC7D1C">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Instituciones tecnológicas:</w:t>
      </w:r>
    </w:p>
    <w:p w:rsidR="00980BB7" w:rsidRPr="001002E1" w:rsidRDefault="00696140" w:rsidP="00CC7D1C">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 xml:space="preserve">A </w:t>
      </w:r>
      <w:r w:rsidR="00980BB7" w:rsidRPr="001002E1">
        <w:rPr>
          <w:rFonts w:ascii="Arial" w:hAnsi="Arial" w:cs="Arial"/>
          <w:color w:val="000000"/>
          <w:sz w:val="24"/>
          <w:szCs w:val="24"/>
        </w:rPr>
        <w:t>nivel de pregrado: programas técnicos profesionales y programas tecnológicos.</w:t>
      </w:r>
    </w:p>
    <w:p w:rsidR="00980BB7" w:rsidRPr="001002E1" w:rsidRDefault="00696140" w:rsidP="00CC7D1C">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 xml:space="preserve">A </w:t>
      </w:r>
      <w:r w:rsidR="00980BB7" w:rsidRPr="001002E1">
        <w:rPr>
          <w:rFonts w:ascii="Arial" w:hAnsi="Arial" w:cs="Arial"/>
          <w:color w:val="000000"/>
          <w:sz w:val="24"/>
          <w:szCs w:val="24"/>
        </w:rPr>
        <w:t>nivel de posgrado: especializaciones técnicas profesionales y especializacionestecnológicas.</w:t>
      </w:r>
    </w:p>
    <w:p w:rsidR="00696140" w:rsidRPr="001002E1" w:rsidRDefault="00696140" w:rsidP="00CC7D1C">
      <w:pPr>
        <w:autoSpaceDE w:val="0"/>
        <w:autoSpaceDN w:val="0"/>
        <w:adjustRightInd w:val="0"/>
        <w:spacing w:after="0" w:line="240" w:lineRule="auto"/>
        <w:jc w:val="both"/>
        <w:rPr>
          <w:rFonts w:ascii="Arial" w:hAnsi="Arial" w:cs="Arial"/>
          <w:color w:val="000000"/>
          <w:sz w:val="24"/>
          <w:szCs w:val="24"/>
        </w:rPr>
      </w:pPr>
    </w:p>
    <w:p w:rsidR="00980BB7" w:rsidRPr="001002E1" w:rsidRDefault="00980BB7" w:rsidP="00CC7D1C">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Instituciones universitarias o escuelas tecnológicas:</w:t>
      </w:r>
    </w:p>
    <w:p w:rsidR="00696140" w:rsidRPr="001002E1" w:rsidRDefault="00696140" w:rsidP="00CC7D1C">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lastRenderedPageBreak/>
        <w:t>A</w:t>
      </w:r>
      <w:r w:rsidR="00980BB7" w:rsidRPr="001002E1">
        <w:rPr>
          <w:rFonts w:ascii="Arial" w:hAnsi="Arial" w:cs="Arial"/>
          <w:color w:val="000000"/>
          <w:sz w:val="24"/>
          <w:szCs w:val="24"/>
        </w:rPr>
        <w:t xml:space="preserve"> nivel de pregrado: programas técnicos profesionales, programas tecnológicosy programas profesionales. </w:t>
      </w:r>
    </w:p>
    <w:p w:rsidR="00980BB7" w:rsidRPr="001002E1" w:rsidRDefault="00696140" w:rsidP="00CC7D1C">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A</w:t>
      </w:r>
      <w:r w:rsidR="00980BB7" w:rsidRPr="001002E1">
        <w:rPr>
          <w:rFonts w:ascii="Arial" w:hAnsi="Arial" w:cs="Arial"/>
          <w:color w:val="000000"/>
          <w:sz w:val="24"/>
          <w:szCs w:val="24"/>
        </w:rPr>
        <w:t xml:space="preserve"> nivel de posgrado: especializaciones técnicasprofesionales, especializaciones tecnológicas y especializaciones profesionales.</w:t>
      </w:r>
    </w:p>
    <w:p w:rsidR="00980BB7" w:rsidRPr="001002E1" w:rsidRDefault="00980BB7" w:rsidP="00CC7D1C">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Podrán, igualmente, obtener autorización ministerial para ofrecer y desarrollarprogramas de maestría y doctorado, las instituciones universitarias y escuelastecnológicas que cumplan los presupuestos mencionados en el parágrafo</w:t>
      </w:r>
      <w:r w:rsidR="00555844">
        <w:rPr>
          <w:rFonts w:ascii="Arial" w:hAnsi="Arial" w:cs="Arial"/>
          <w:color w:val="000000"/>
          <w:sz w:val="24"/>
          <w:szCs w:val="24"/>
        </w:rPr>
        <w:t xml:space="preserve"> </w:t>
      </w:r>
      <w:r w:rsidRPr="001002E1">
        <w:rPr>
          <w:rFonts w:ascii="Arial" w:hAnsi="Arial" w:cs="Arial"/>
          <w:color w:val="000000"/>
          <w:sz w:val="24"/>
          <w:szCs w:val="24"/>
        </w:rPr>
        <w:t>del artículo 21 de la Ley 30 de 1992 indicados en la norma.</w:t>
      </w:r>
    </w:p>
    <w:p w:rsidR="00CC7D1C" w:rsidRPr="001002E1" w:rsidRDefault="00CC7D1C" w:rsidP="00CC7D1C">
      <w:pPr>
        <w:autoSpaceDE w:val="0"/>
        <w:autoSpaceDN w:val="0"/>
        <w:adjustRightInd w:val="0"/>
        <w:spacing w:after="0" w:line="240" w:lineRule="auto"/>
        <w:jc w:val="both"/>
        <w:rPr>
          <w:rFonts w:ascii="Arial" w:hAnsi="Arial" w:cs="Arial"/>
          <w:color w:val="000000"/>
          <w:sz w:val="24"/>
          <w:szCs w:val="24"/>
        </w:rPr>
      </w:pPr>
    </w:p>
    <w:p w:rsidR="00980BB7" w:rsidRPr="001002E1" w:rsidRDefault="00980BB7" w:rsidP="00CC7D1C">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Universidades:</w:t>
      </w:r>
    </w:p>
    <w:p w:rsidR="00A731C6" w:rsidRPr="001002E1" w:rsidRDefault="00696140" w:rsidP="00CC7D1C">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A</w:t>
      </w:r>
      <w:r w:rsidR="00980BB7" w:rsidRPr="001002E1">
        <w:rPr>
          <w:rFonts w:ascii="Arial" w:hAnsi="Arial" w:cs="Arial"/>
          <w:color w:val="000000"/>
          <w:sz w:val="24"/>
          <w:szCs w:val="24"/>
        </w:rPr>
        <w:t xml:space="preserve"> nivel de pregrado: programas técnicos profesionales, programas tecnológicosy programas profesionales. </w:t>
      </w:r>
    </w:p>
    <w:p w:rsidR="00980BB7" w:rsidRPr="001002E1" w:rsidRDefault="00696140" w:rsidP="00CC7D1C">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A</w:t>
      </w:r>
      <w:r w:rsidR="00980BB7" w:rsidRPr="001002E1">
        <w:rPr>
          <w:rFonts w:ascii="Arial" w:hAnsi="Arial" w:cs="Arial"/>
          <w:color w:val="000000"/>
          <w:sz w:val="24"/>
          <w:szCs w:val="24"/>
        </w:rPr>
        <w:t xml:space="preserve"> nivel de posgrado: especializaciones técnicasprofesionales, especializaciones tecnológicas, especializaciones profesionalesy maestrías y doctorados, siempre que cumplan los requisitos señalados en losartículos 19 y 20 de la Ley 30 de 1992.</w:t>
      </w:r>
    </w:p>
    <w:p w:rsidR="00980BB7" w:rsidRPr="001002E1" w:rsidRDefault="00980BB7" w:rsidP="00CC7D1C">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Es importante señalar que con fundamento en la Ley 749 de 2002, y lodispuesto en el Decreto 2216 de 2003, las instituciones técnicas profesionales ylas instituciones tecnológicas pueden ofrecer y desarrollar programas académicospor ciclos propedéuticos y hasta el nivel profesional, en las áreas del conocimientoseñaladas en la l</w:t>
      </w:r>
      <w:r w:rsidR="00A731C6" w:rsidRPr="001002E1">
        <w:rPr>
          <w:rFonts w:ascii="Arial" w:hAnsi="Arial" w:cs="Arial"/>
          <w:color w:val="000000"/>
          <w:sz w:val="24"/>
          <w:szCs w:val="24"/>
        </w:rPr>
        <w:t>ey, mediante el trámite de Rede</w:t>
      </w:r>
      <w:r w:rsidRPr="001002E1">
        <w:rPr>
          <w:rFonts w:ascii="Arial" w:hAnsi="Arial" w:cs="Arial"/>
          <w:color w:val="000000"/>
          <w:sz w:val="24"/>
          <w:szCs w:val="24"/>
        </w:rPr>
        <w:t>nición Institucional, el cual seadelanta ante el Ministerio de Educación Nacional y se realiza con el apoyo depares académicos e institucionales y con los integrantes de la Comisión NacionalIntersectorial para el Aseguramiento de la Educación Superior (CONACES), ytermina con una resolución ministerial que las autoriza para hacerlo.</w:t>
      </w:r>
    </w:p>
    <w:p w:rsidR="00CC7D1C" w:rsidRPr="001002E1" w:rsidRDefault="00CC7D1C" w:rsidP="00CC7D1C">
      <w:pPr>
        <w:autoSpaceDE w:val="0"/>
        <w:autoSpaceDN w:val="0"/>
        <w:adjustRightInd w:val="0"/>
        <w:spacing w:after="0" w:line="240" w:lineRule="auto"/>
        <w:jc w:val="both"/>
        <w:rPr>
          <w:rFonts w:ascii="Arial" w:hAnsi="Arial" w:cs="Arial"/>
          <w:b/>
          <w:color w:val="000000"/>
          <w:sz w:val="24"/>
          <w:szCs w:val="24"/>
        </w:rPr>
      </w:pPr>
    </w:p>
    <w:p w:rsidR="00980BB7" w:rsidRPr="001002E1" w:rsidRDefault="00980BB7" w:rsidP="00CC7D1C">
      <w:pPr>
        <w:autoSpaceDE w:val="0"/>
        <w:autoSpaceDN w:val="0"/>
        <w:adjustRightInd w:val="0"/>
        <w:spacing w:after="0" w:line="240" w:lineRule="auto"/>
        <w:jc w:val="both"/>
        <w:rPr>
          <w:rFonts w:ascii="Arial" w:hAnsi="Arial" w:cs="Arial"/>
          <w:b/>
          <w:color w:val="000000"/>
          <w:sz w:val="24"/>
          <w:szCs w:val="24"/>
        </w:rPr>
      </w:pPr>
      <w:r w:rsidRPr="001002E1">
        <w:rPr>
          <w:rFonts w:ascii="Arial" w:hAnsi="Arial" w:cs="Arial"/>
          <w:b/>
          <w:color w:val="000000"/>
          <w:sz w:val="24"/>
          <w:szCs w:val="24"/>
        </w:rPr>
        <w:t>Clasi</w:t>
      </w:r>
      <w:r w:rsidR="00A731C6" w:rsidRPr="001002E1">
        <w:rPr>
          <w:rFonts w:ascii="Arial" w:hAnsi="Arial" w:cs="Arial"/>
          <w:b/>
          <w:color w:val="000000"/>
          <w:sz w:val="24"/>
          <w:szCs w:val="24"/>
        </w:rPr>
        <w:t>fi</w:t>
      </w:r>
      <w:r w:rsidRPr="001002E1">
        <w:rPr>
          <w:rFonts w:ascii="Arial" w:hAnsi="Arial" w:cs="Arial"/>
          <w:b/>
          <w:color w:val="000000"/>
          <w:sz w:val="24"/>
          <w:szCs w:val="24"/>
        </w:rPr>
        <w:t>cación B:</w:t>
      </w:r>
    </w:p>
    <w:p w:rsidR="00980BB7" w:rsidRPr="001002E1" w:rsidRDefault="00980BB7" w:rsidP="00CC7D1C">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Según la naturaleza jurídic</w:t>
      </w:r>
      <w:r w:rsidR="00A731C6" w:rsidRPr="001002E1">
        <w:rPr>
          <w:rFonts w:ascii="Arial" w:hAnsi="Arial" w:cs="Arial"/>
          <w:color w:val="000000"/>
          <w:sz w:val="24"/>
          <w:szCs w:val="24"/>
        </w:rPr>
        <w:t>a, la cual defi</w:t>
      </w:r>
      <w:r w:rsidRPr="001002E1">
        <w:rPr>
          <w:rFonts w:ascii="Arial" w:hAnsi="Arial" w:cs="Arial"/>
          <w:color w:val="000000"/>
          <w:sz w:val="24"/>
          <w:szCs w:val="24"/>
        </w:rPr>
        <w:t>ne las principales características quedesde lo jurídico y administrativo distinguen a una y otra persona jurídica ytiene que ver con el origen de su creación. Es así que con base en este últimoaspecto las instituciones de educación superior son privadas o son públicas.</w:t>
      </w:r>
    </w:p>
    <w:p w:rsidR="00CC7D1C" w:rsidRPr="001002E1" w:rsidRDefault="00CC7D1C" w:rsidP="00CC7D1C">
      <w:pPr>
        <w:autoSpaceDE w:val="0"/>
        <w:autoSpaceDN w:val="0"/>
        <w:adjustRightInd w:val="0"/>
        <w:spacing w:after="0" w:line="240" w:lineRule="auto"/>
        <w:jc w:val="both"/>
        <w:rPr>
          <w:rFonts w:ascii="Arial" w:hAnsi="Arial" w:cs="Arial"/>
          <w:color w:val="000000"/>
          <w:sz w:val="24"/>
          <w:szCs w:val="24"/>
        </w:rPr>
      </w:pPr>
    </w:p>
    <w:p w:rsidR="00980BB7" w:rsidRPr="001002E1" w:rsidRDefault="00980BB7" w:rsidP="00CC7D1C">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Las instituciones de educación superior de origen privado deben organizarsecomo personas jurídicas de utilidad común, sin ánimo de lucro, organizadascomo corporaciones, fundaciones o instituciones de economía solidaria. Estasúltimas aún no han sido reglamentadas.</w:t>
      </w:r>
    </w:p>
    <w:p w:rsidR="00CC7D1C" w:rsidRPr="001002E1" w:rsidRDefault="00CC7D1C" w:rsidP="00CC7D1C">
      <w:pPr>
        <w:autoSpaceDE w:val="0"/>
        <w:autoSpaceDN w:val="0"/>
        <w:adjustRightInd w:val="0"/>
        <w:spacing w:after="0" w:line="240" w:lineRule="auto"/>
        <w:jc w:val="both"/>
        <w:rPr>
          <w:rFonts w:ascii="Arial" w:hAnsi="Arial" w:cs="Arial"/>
          <w:color w:val="000000"/>
          <w:sz w:val="24"/>
          <w:szCs w:val="24"/>
        </w:rPr>
      </w:pPr>
    </w:p>
    <w:p w:rsidR="00980BB7" w:rsidRPr="001002E1" w:rsidRDefault="00980BB7" w:rsidP="00CC7D1C">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Las instituciones de educación superio</w:t>
      </w:r>
      <w:r w:rsidR="00A731C6" w:rsidRPr="001002E1">
        <w:rPr>
          <w:rFonts w:ascii="Arial" w:hAnsi="Arial" w:cs="Arial"/>
          <w:color w:val="000000"/>
          <w:sz w:val="24"/>
          <w:szCs w:val="24"/>
        </w:rPr>
        <w:t>r públicas o estatales se clasifi</w:t>
      </w:r>
      <w:r w:rsidRPr="001002E1">
        <w:rPr>
          <w:rFonts w:ascii="Arial" w:hAnsi="Arial" w:cs="Arial"/>
          <w:color w:val="000000"/>
          <w:sz w:val="24"/>
          <w:szCs w:val="24"/>
        </w:rPr>
        <w:t>can, asu vez en:</w:t>
      </w:r>
    </w:p>
    <w:p w:rsidR="00CC7D1C" w:rsidRPr="001002E1" w:rsidRDefault="00CC7D1C" w:rsidP="00CC7D1C">
      <w:pPr>
        <w:autoSpaceDE w:val="0"/>
        <w:autoSpaceDN w:val="0"/>
        <w:adjustRightInd w:val="0"/>
        <w:spacing w:after="0" w:line="240" w:lineRule="auto"/>
        <w:jc w:val="both"/>
        <w:rPr>
          <w:rFonts w:ascii="Arial" w:hAnsi="Arial" w:cs="Arial"/>
          <w:color w:val="000000"/>
          <w:sz w:val="24"/>
          <w:szCs w:val="24"/>
        </w:rPr>
      </w:pPr>
    </w:p>
    <w:p w:rsidR="00A731C6" w:rsidRPr="001002E1" w:rsidRDefault="00980BB7" w:rsidP="00CC7D1C">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 xml:space="preserve">Establecimientos públicos </w:t>
      </w:r>
    </w:p>
    <w:p w:rsidR="00A731C6" w:rsidRPr="001002E1" w:rsidRDefault="00980BB7" w:rsidP="00CC7D1C">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Entes universitarios autónomos</w:t>
      </w:r>
    </w:p>
    <w:p w:rsidR="00CC7D1C" w:rsidRPr="001002E1" w:rsidRDefault="00CC7D1C" w:rsidP="00CC7D1C">
      <w:pPr>
        <w:autoSpaceDE w:val="0"/>
        <w:autoSpaceDN w:val="0"/>
        <w:adjustRightInd w:val="0"/>
        <w:spacing w:after="0" w:line="240" w:lineRule="auto"/>
        <w:jc w:val="both"/>
        <w:rPr>
          <w:rFonts w:ascii="Arial" w:hAnsi="Arial" w:cs="Arial"/>
          <w:color w:val="000000"/>
          <w:sz w:val="24"/>
          <w:szCs w:val="24"/>
        </w:rPr>
      </w:pPr>
    </w:p>
    <w:p w:rsidR="00980BB7" w:rsidRPr="001002E1" w:rsidRDefault="00980BB7" w:rsidP="00CC7D1C">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Los primeros tienen el control de tutela general como establecimiento públicoy los segundos gozan de prerrogativas de orden constitucional y legal que inclusivedesde la misma jurisprudencia ha tenido importante desarrollo en cuantoal alcance, a tal punto de señalar que se trata de organismos que no pertenecena ninguna de las ramas del poder público.</w:t>
      </w:r>
    </w:p>
    <w:p w:rsidR="00980BB7" w:rsidRPr="001002E1" w:rsidRDefault="00980BB7" w:rsidP="00CC7D1C">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lastRenderedPageBreak/>
        <w:t>Los entes universitarios autónomos tienen autonomía especial en materiade contratación, régimen especial salarial para sus docentes (Decreto 1279/02),tienen un manejo especial en materia presupuestal y tienen aportes especiales2que deben mantenerse por parte del Gobierno Nacional (Art. 87 Ley 30 de1992).</w:t>
      </w:r>
    </w:p>
    <w:p w:rsidR="00980BB7" w:rsidRPr="001002E1" w:rsidRDefault="00980BB7" w:rsidP="00CC7D1C">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Todas las universidades públicas conforman el Sistema de Universidades Estatales(SUE). Creación de Instituciones de Educación Superior (IES) en ColombiaLos requisitos y trámites para constituir una institución del nivel superiorestán consignados en la Ley 30 de 1992. Las instituciones son fundamentalmentede dos clases u orígenes: públicas o privadas.</w:t>
      </w:r>
    </w:p>
    <w:p w:rsidR="00CC7D1C" w:rsidRPr="001002E1" w:rsidRDefault="00CC7D1C" w:rsidP="00CC7D1C">
      <w:pPr>
        <w:autoSpaceDE w:val="0"/>
        <w:autoSpaceDN w:val="0"/>
        <w:adjustRightInd w:val="0"/>
        <w:spacing w:after="0" w:line="240" w:lineRule="auto"/>
        <w:jc w:val="both"/>
        <w:rPr>
          <w:rFonts w:ascii="Arial" w:hAnsi="Arial" w:cs="Arial"/>
          <w:color w:val="000000"/>
          <w:sz w:val="24"/>
          <w:szCs w:val="24"/>
        </w:rPr>
      </w:pPr>
    </w:p>
    <w:p w:rsidR="00980BB7" w:rsidRPr="001002E1" w:rsidRDefault="00980BB7" w:rsidP="00CC7D1C">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Instituciones de origen público o estatal</w:t>
      </w:r>
    </w:p>
    <w:p w:rsidR="00980BB7" w:rsidRPr="001002E1" w:rsidRDefault="00980BB7" w:rsidP="00CC7D1C">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Para la creación de instituciones que tengan origen y naturaleza pública esnecesario:</w:t>
      </w:r>
    </w:p>
    <w:p w:rsidR="00A731C6" w:rsidRPr="001002E1" w:rsidRDefault="00A731C6" w:rsidP="00CC7D1C">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_</w:t>
      </w:r>
      <w:r w:rsidR="00980BB7" w:rsidRPr="001002E1">
        <w:rPr>
          <w:rFonts w:ascii="Arial" w:hAnsi="Arial" w:cs="Arial"/>
          <w:color w:val="000000"/>
          <w:sz w:val="24"/>
          <w:szCs w:val="24"/>
        </w:rPr>
        <w:t xml:space="preserve">Elaborar un estudio de factibilidad socio económica que reúna las condicionesindicadas en los artículos 59 y 60 de la Ley 30 de 1992. </w:t>
      </w:r>
    </w:p>
    <w:p w:rsidR="00A731C6" w:rsidRPr="001002E1" w:rsidRDefault="00980BB7" w:rsidP="00CC7D1C">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 xml:space="preserve">_ Una vez evaluadoel estudio de factibilidad por parte de la Sala Institucional de la ComisiónIntersectorial para el Aseguramiento de la Calidad de la Educación Superior(CONACES), y aprobado por parte del(a) señor(a) Ministro(a) de EducaciónNacional, debe tramitarse, según el orden al que pertenecerá la institución, unproyecto de ley, ordenanza o un acuerdo. </w:t>
      </w:r>
    </w:p>
    <w:p w:rsidR="00A731C6" w:rsidRPr="001002E1" w:rsidRDefault="00980BB7" w:rsidP="00CC7D1C">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_ Emitida la norma de creación a la luzde las normas nacionales y registradas en el Sistema Nacional de Información dela Educación Superior (SNIES), la institución puede iniciar sus actividades, peroel ofrecimiento de programas está sujeto a la aprobación de los correspondientesregistroscali</w:t>
      </w:r>
      <w:r w:rsidR="00A731C6" w:rsidRPr="001002E1">
        <w:rPr>
          <w:rFonts w:ascii="Arial" w:hAnsi="Arial" w:cs="Arial"/>
          <w:color w:val="000000"/>
          <w:sz w:val="24"/>
          <w:szCs w:val="24"/>
        </w:rPr>
        <w:t>fi</w:t>
      </w:r>
      <w:r w:rsidRPr="001002E1">
        <w:rPr>
          <w:rFonts w:ascii="Arial" w:hAnsi="Arial" w:cs="Arial"/>
          <w:color w:val="000000"/>
          <w:sz w:val="24"/>
          <w:szCs w:val="24"/>
        </w:rPr>
        <w:t>cados conforme con la Ley 1188 de 2008.</w:t>
      </w:r>
    </w:p>
    <w:p w:rsidR="00980BB7" w:rsidRPr="001002E1" w:rsidRDefault="00980BB7" w:rsidP="00CC7D1C">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 xml:space="preserve"> _ El trámite administrativose adelanta a través de una herramienta tecnológica diseñada por elMinisterio de Educación Nacional, denominada Sistema de Aseguramiento dela Calidad de la Educación Superior (SACES).</w:t>
      </w:r>
    </w:p>
    <w:p w:rsidR="00980BB7" w:rsidRPr="001002E1" w:rsidRDefault="00980BB7" w:rsidP="00CC7D1C">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Instituciones de origen privado</w:t>
      </w:r>
    </w:p>
    <w:p w:rsidR="00CC7D1C" w:rsidRPr="001002E1" w:rsidRDefault="00CC7D1C" w:rsidP="00CC7D1C">
      <w:pPr>
        <w:autoSpaceDE w:val="0"/>
        <w:autoSpaceDN w:val="0"/>
        <w:adjustRightInd w:val="0"/>
        <w:spacing w:after="0" w:line="240" w:lineRule="auto"/>
        <w:jc w:val="both"/>
        <w:rPr>
          <w:rFonts w:ascii="Arial" w:hAnsi="Arial" w:cs="Arial"/>
          <w:color w:val="000000"/>
          <w:sz w:val="24"/>
          <w:szCs w:val="24"/>
        </w:rPr>
      </w:pPr>
    </w:p>
    <w:p w:rsidR="00980BB7" w:rsidRPr="001002E1" w:rsidRDefault="00980BB7" w:rsidP="00CC7D1C">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Para constituir una institución de educación superior, de origen privado,deben cumplirse los requisitos señalados expresamente en el Decreto 1478 de1994.</w:t>
      </w:r>
    </w:p>
    <w:p w:rsidR="00980BB7" w:rsidRPr="001002E1" w:rsidRDefault="00980BB7" w:rsidP="00CC7D1C">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El trámite tiene un costo de cuarenta (40) salarios mínimos legales mensualesvigentes, y se adelanta a través de una herramienta tecnológica diseñada por elMinisterio de Educación Nacional, denominada Sistema de Aseguramiento dela Calidad de la Educación Superior (SACES). Como requisito primordial setiene que hacer la presentación de un estudio de factibilidad socioeconómicoque contemple la formulación de la misión institucional, señale el contexto geográ</w:t>
      </w:r>
      <w:r w:rsidR="00A731C6" w:rsidRPr="001002E1">
        <w:rPr>
          <w:rFonts w:ascii="Arial" w:hAnsi="Arial" w:cs="Arial"/>
          <w:color w:val="000000"/>
          <w:sz w:val="24"/>
          <w:szCs w:val="24"/>
        </w:rPr>
        <w:t>fi</w:t>
      </w:r>
      <w:r w:rsidRPr="001002E1">
        <w:rPr>
          <w:rFonts w:ascii="Arial" w:hAnsi="Arial" w:cs="Arial"/>
          <w:color w:val="000000"/>
          <w:sz w:val="24"/>
          <w:szCs w:val="24"/>
        </w:rPr>
        <w:t>co y la caracterización que tendrá la entidad y el proyecto educativo conlos componentes indicados en el numeral 3 del artículo 6 del referido decreto.</w:t>
      </w:r>
    </w:p>
    <w:p w:rsidR="00980BB7" w:rsidRPr="001002E1" w:rsidRDefault="00980BB7" w:rsidP="00CC7D1C">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 xml:space="preserve">Al mencionado estudio debe agregarse toda la información relacionada conlos soportes de orden jurídico (acta de constitución, acta recibo de aportes, losproyectos de estatutos y reglamentos respectivos). Al igual que el anterior proceso,la propuesta de reconocimiento de personería jurídica es evaluada por partede la Sala Institucional de la Comisión Intersectorial para el Aseguramiento dela Calidad de la Educación Superior (CONACES), y posteriormente el (o la)señor(a) Ministro(a) de Educación Nacional emite el acto administrativo dereconocimiento de la personería jurídica, y dispone su </w:t>
      </w:r>
      <w:r w:rsidRPr="001002E1">
        <w:rPr>
          <w:rFonts w:ascii="Arial" w:hAnsi="Arial" w:cs="Arial"/>
          <w:color w:val="000000"/>
          <w:sz w:val="24"/>
          <w:szCs w:val="24"/>
        </w:rPr>
        <w:lastRenderedPageBreak/>
        <w:t>registro en el SistemaNacional de Información de la Educación Superior (SNIES).</w:t>
      </w:r>
    </w:p>
    <w:p w:rsidR="00A731C6" w:rsidRPr="001002E1" w:rsidRDefault="00A731C6" w:rsidP="00CC7D1C">
      <w:pPr>
        <w:autoSpaceDE w:val="0"/>
        <w:autoSpaceDN w:val="0"/>
        <w:adjustRightInd w:val="0"/>
        <w:spacing w:after="0" w:line="240" w:lineRule="auto"/>
        <w:jc w:val="both"/>
        <w:rPr>
          <w:rFonts w:ascii="Arial" w:hAnsi="Arial" w:cs="Arial"/>
          <w:color w:val="000000"/>
          <w:sz w:val="24"/>
          <w:szCs w:val="24"/>
        </w:rPr>
      </w:pPr>
    </w:p>
    <w:p w:rsidR="00980BB7" w:rsidRPr="001002E1" w:rsidRDefault="00980BB7" w:rsidP="00CC7D1C">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La institución debe adelantar el</w:t>
      </w:r>
      <w:r w:rsidR="00A731C6" w:rsidRPr="001002E1">
        <w:rPr>
          <w:rFonts w:ascii="Arial" w:hAnsi="Arial" w:cs="Arial"/>
          <w:color w:val="000000"/>
          <w:sz w:val="24"/>
          <w:szCs w:val="24"/>
        </w:rPr>
        <w:t xml:space="preserve"> procedimiento de registro califi</w:t>
      </w:r>
      <w:r w:rsidRPr="001002E1">
        <w:rPr>
          <w:rFonts w:ascii="Arial" w:hAnsi="Arial" w:cs="Arial"/>
          <w:color w:val="000000"/>
          <w:sz w:val="24"/>
          <w:szCs w:val="24"/>
        </w:rPr>
        <w:t xml:space="preserve">cado, que seencuentra regulado en la Ley 1188 de 2008, de los programas académicos deeducación superior que pretenda desarrollar, y cuenta con un término de dosaños para iniciar actividades académicas. </w:t>
      </w:r>
    </w:p>
    <w:p w:rsidR="00A731C6" w:rsidRPr="001002E1" w:rsidRDefault="00A731C6" w:rsidP="00CC7D1C">
      <w:pPr>
        <w:autoSpaceDE w:val="0"/>
        <w:autoSpaceDN w:val="0"/>
        <w:adjustRightInd w:val="0"/>
        <w:spacing w:after="0" w:line="240" w:lineRule="auto"/>
        <w:jc w:val="both"/>
        <w:rPr>
          <w:rFonts w:ascii="Arial" w:hAnsi="Arial" w:cs="Arial"/>
          <w:color w:val="000000"/>
          <w:sz w:val="24"/>
          <w:szCs w:val="24"/>
        </w:rPr>
      </w:pPr>
    </w:p>
    <w:p w:rsidR="008A4F59" w:rsidRPr="001002E1" w:rsidRDefault="008A4F59" w:rsidP="00980BB7">
      <w:pPr>
        <w:autoSpaceDE w:val="0"/>
        <w:autoSpaceDN w:val="0"/>
        <w:adjustRightInd w:val="0"/>
        <w:spacing w:after="0" w:line="240" w:lineRule="auto"/>
        <w:jc w:val="both"/>
        <w:rPr>
          <w:rFonts w:ascii="Arial" w:hAnsi="Arial" w:cs="Arial"/>
          <w:color w:val="000000"/>
          <w:sz w:val="20"/>
          <w:szCs w:val="20"/>
        </w:rPr>
      </w:pPr>
    </w:p>
    <w:p w:rsidR="008A4F59" w:rsidRPr="001002E1" w:rsidRDefault="008A4F59" w:rsidP="00980BB7">
      <w:pPr>
        <w:autoSpaceDE w:val="0"/>
        <w:autoSpaceDN w:val="0"/>
        <w:adjustRightInd w:val="0"/>
        <w:spacing w:after="0" w:line="240" w:lineRule="auto"/>
        <w:jc w:val="both"/>
        <w:rPr>
          <w:rFonts w:ascii="Arial" w:hAnsi="Arial" w:cs="Arial"/>
          <w:b/>
          <w:color w:val="943634" w:themeColor="accent2" w:themeShade="BF"/>
          <w:sz w:val="24"/>
          <w:szCs w:val="24"/>
        </w:rPr>
      </w:pPr>
      <w:r w:rsidRPr="001002E1">
        <w:rPr>
          <w:rFonts w:ascii="Arial" w:hAnsi="Arial" w:cs="Arial"/>
          <w:b/>
          <w:color w:val="943634" w:themeColor="accent2" w:themeShade="BF"/>
          <w:sz w:val="24"/>
          <w:szCs w:val="24"/>
        </w:rPr>
        <w:t>Las instituciones resaltadas en color café son las instituciones que ofrecen s</w:t>
      </w:r>
      <w:r w:rsidR="00AE35C0" w:rsidRPr="001002E1">
        <w:rPr>
          <w:rFonts w:ascii="Arial" w:hAnsi="Arial" w:cs="Arial"/>
          <w:b/>
          <w:color w:val="943634" w:themeColor="accent2" w:themeShade="BF"/>
          <w:sz w:val="24"/>
          <w:szCs w:val="24"/>
        </w:rPr>
        <w:t>ervicios similares a los de la F</w:t>
      </w:r>
      <w:r w:rsidRPr="001002E1">
        <w:rPr>
          <w:rFonts w:ascii="Arial" w:hAnsi="Arial" w:cs="Arial"/>
          <w:b/>
          <w:color w:val="943634" w:themeColor="accent2" w:themeShade="BF"/>
          <w:sz w:val="24"/>
          <w:szCs w:val="24"/>
        </w:rPr>
        <w:t>acultad</w:t>
      </w:r>
      <w:r w:rsidR="00AE35C0" w:rsidRPr="001002E1">
        <w:rPr>
          <w:rFonts w:ascii="Arial" w:hAnsi="Arial" w:cs="Arial"/>
          <w:b/>
          <w:color w:val="943634" w:themeColor="accent2" w:themeShade="BF"/>
          <w:sz w:val="24"/>
          <w:szCs w:val="24"/>
        </w:rPr>
        <w:t xml:space="preserve"> Tecnológica.</w:t>
      </w:r>
    </w:p>
    <w:p w:rsidR="00AE35C0" w:rsidRPr="001002E1" w:rsidRDefault="00AE35C0" w:rsidP="00980BB7">
      <w:pPr>
        <w:autoSpaceDE w:val="0"/>
        <w:autoSpaceDN w:val="0"/>
        <w:adjustRightInd w:val="0"/>
        <w:spacing w:after="0" w:line="240" w:lineRule="auto"/>
        <w:jc w:val="both"/>
        <w:rPr>
          <w:rFonts w:ascii="Arial" w:hAnsi="Arial" w:cs="Arial"/>
          <w:color w:val="000000"/>
          <w:sz w:val="24"/>
          <w:szCs w:val="24"/>
        </w:rPr>
      </w:pP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 xml:space="preserve">1 </w:t>
      </w:r>
      <w:r w:rsidR="00AE35C0" w:rsidRPr="001002E1">
        <w:rPr>
          <w:rFonts w:ascii="Arial" w:hAnsi="Arial" w:cs="Arial"/>
          <w:color w:val="000000"/>
          <w:sz w:val="24"/>
          <w:szCs w:val="24"/>
        </w:rPr>
        <w:t xml:space="preserve">IES afiliadas a </w:t>
      </w:r>
      <w:r w:rsidRPr="001002E1">
        <w:rPr>
          <w:rFonts w:ascii="Arial" w:hAnsi="Arial" w:cs="Arial"/>
          <w:color w:val="000000"/>
          <w:sz w:val="24"/>
          <w:szCs w:val="24"/>
        </w:rPr>
        <w:t>ACIET</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 xml:space="preserve">La </w:t>
      </w:r>
      <w:r w:rsidR="00A731C6" w:rsidRPr="001002E1">
        <w:rPr>
          <w:rFonts w:ascii="Arial" w:hAnsi="Arial" w:cs="Arial"/>
          <w:color w:val="000000"/>
          <w:sz w:val="24"/>
          <w:szCs w:val="24"/>
        </w:rPr>
        <w:t>Asociación...</w:t>
      </w:r>
      <w:r w:rsidRPr="001002E1">
        <w:rPr>
          <w:rFonts w:ascii="Arial" w:hAnsi="Arial" w:cs="Arial"/>
          <w:color w:val="000000"/>
          <w:sz w:val="24"/>
          <w:szCs w:val="24"/>
        </w:rPr>
        <w:t xml:space="preserve"> está presente con integrantes en diez deptos. </w:t>
      </w:r>
      <w:r w:rsidR="00A731C6" w:rsidRPr="001002E1">
        <w:rPr>
          <w:rFonts w:ascii="Arial" w:hAnsi="Arial" w:cs="Arial"/>
          <w:color w:val="000000"/>
          <w:sz w:val="24"/>
          <w:szCs w:val="24"/>
        </w:rPr>
        <w:t>Veamos</w:t>
      </w:r>
      <w:r w:rsidRPr="001002E1">
        <w:rPr>
          <w:rFonts w:ascii="Arial" w:hAnsi="Arial" w:cs="Arial"/>
          <w:color w:val="000000"/>
          <w:sz w:val="24"/>
          <w:szCs w:val="24"/>
        </w:rPr>
        <w:t>porciudades:</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Barranquilla: Corporación Politécnico de la Costa Atlántica (Hugo Cesar SantanderGarcía).</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Corporación. Educativa del Litoral (Johnne Gómez Pulga).</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SINCELEJO: Corporación Universitaria de Sucre - CORPOSUCRE (Clara</w:t>
      </w:r>
      <w:r w:rsidR="00696140" w:rsidRPr="001002E1">
        <w:rPr>
          <w:rFonts w:ascii="Arial" w:hAnsi="Arial" w:cs="Arial"/>
          <w:color w:val="000000"/>
          <w:sz w:val="24"/>
          <w:szCs w:val="24"/>
        </w:rPr>
        <w:t>Inés</w:t>
      </w:r>
      <w:r w:rsidRPr="001002E1">
        <w:rPr>
          <w:rFonts w:ascii="Arial" w:hAnsi="Arial" w:cs="Arial"/>
          <w:color w:val="000000"/>
          <w:sz w:val="24"/>
          <w:szCs w:val="24"/>
        </w:rPr>
        <w:t xml:space="preserve"> Sacra Hernández).</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 xml:space="preserve">Cartagena: Colegio Mayor de </w:t>
      </w:r>
      <w:r w:rsidR="00696140" w:rsidRPr="001002E1">
        <w:rPr>
          <w:rFonts w:ascii="Arial" w:hAnsi="Arial" w:cs="Arial"/>
          <w:color w:val="000000"/>
          <w:sz w:val="24"/>
          <w:szCs w:val="24"/>
        </w:rPr>
        <w:t>Bolívar</w:t>
      </w:r>
      <w:r w:rsidRPr="001002E1">
        <w:rPr>
          <w:rFonts w:ascii="Arial" w:hAnsi="Arial" w:cs="Arial"/>
          <w:color w:val="000000"/>
          <w:sz w:val="24"/>
          <w:szCs w:val="24"/>
        </w:rPr>
        <w:t xml:space="preserve"> (Carmen Alvarado Ultria).</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 xml:space="preserve">Fundación Tecnológica Antonio de </w:t>
      </w:r>
      <w:r w:rsidR="00696140" w:rsidRPr="001002E1">
        <w:rPr>
          <w:rFonts w:ascii="Arial" w:hAnsi="Arial" w:cs="Arial"/>
          <w:color w:val="000000"/>
          <w:sz w:val="24"/>
          <w:szCs w:val="24"/>
        </w:rPr>
        <w:t>Arévalo</w:t>
      </w:r>
      <w:r w:rsidRPr="001002E1">
        <w:rPr>
          <w:rFonts w:ascii="Arial" w:hAnsi="Arial" w:cs="Arial"/>
          <w:color w:val="000000"/>
          <w:sz w:val="24"/>
          <w:szCs w:val="24"/>
        </w:rPr>
        <w:t xml:space="preserve"> _ TECNAR (Dionisio </w:t>
      </w:r>
      <w:r w:rsidR="00696140" w:rsidRPr="001002E1">
        <w:rPr>
          <w:rFonts w:ascii="Arial" w:hAnsi="Arial" w:cs="Arial"/>
          <w:color w:val="000000"/>
          <w:sz w:val="24"/>
          <w:szCs w:val="24"/>
        </w:rPr>
        <w:t>Vélez</w:t>
      </w:r>
      <w:r w:rsidRPr="001002E1">
        <w:rPr>
          <w:rFonts w:ascii="Arial" w:hAnsi="Arial" w:cs="Arial"/>
          <w:color w:val="000000"/>
          <w:sz w:val="24"/>
          <w:szCs w:val="24"/>
        </w:rPr>
        <w:t>White).</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Fundación Universitaria Tecnológico Comfenalco (Mauricio Ruiz).</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943634" w:themeColor="accent2" w:themeShade="BF"/>
          <w:sz w:val="24"/>
          <w:szCs w:val="24"/>
        </w:rPr>
        <w:t>Universidad de Cartagena</w:t>
      </w:r>
      <w:r w:rsidRPr="001002E1">
        <w:rPr>
          <w:rFonts w:ascii="Arial" w:hAnsi="Arial" w:cs="Arial"/>
          <w:color w:val="000000"/>
          <w:sz w:val="24"/>
          <w:szCs w:val="24"/>
        </w:rPr>
        <w:t>(German Arturo Sierra Anaya</w:t>
      </w:r>
      <w:r w:rsidR="00A731C6" w:rsidRPr="001002E1">
        <w:rPr>
          <w:rFonts w:ascii="Arial" w:hAnsi="Arial" w:cs="Arial"/>
          <w:color w:val="000000"/>
          <w:sz w:val="24"/>
          <w:szCs w:val="24"/>
        </w:rPr>
        <w:t>).</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943634" w:themeColor="accent2" w:themeShade="BF"/>
          <w:sz w:val="24"/>
          <w:szCs w:val="24"/>
        </w:rPr>
        <w:t xml:space="preserve">Universidad </w:t>
      </w:r>
      <w:r w:rsidR="00696140" w:rsidRPr="001002E1">
        <w:rPr>
          <w:rFonts w:ascii="Arial" w:hAnsi="Arial" w:cs="Arial"/>
          <w:color w:val="943634" w:themeColor="accent2" w:themeShade="BF"/>
          <w:sz w:val="24"/>
          <w:szCs w:val="24"/>
        </w:rPr>
        <w:t>Tecnológica</w:t>
      </w:r>
      <w:r w:rsidRPr="001002E1">
        <w:rPr>
          <w:rFonts w:ascii="Arial" w:hAnsi="Arial" w:cs="Arial"/>
          <w:color w:val="943634" w:themeColor="accent2" w:themeShade="BF"/>
          <w:sz w:val="24"/>
          <w:szCs w:val="24"/>
        </w:rPr>
        <w:t xml:space="preserve"> de </w:t>
      </w:r>
      <w:r w:rsidR="00696140" w:rsidRPr="001002E1">
        <w:rPr>
          <w:rFonts w:ascii="Arial" w:hAnsi="Arial" w:cs="Arial"/>
          <w:color w:val="943634" w:themeColor="accent2" w:themeShade="BF"/>
          <w:sz w:val="24"/>
          <w:szCs w:val="24"/>
        </w:rPr>
        <w:t>Bolívar</w:t>
      </w:r>
      <w:r w:rsidR="00696140" w:rsidRPr="001002E1">
        <w:rPr>
          <w:rFonts w:ascii="Arial" w:hAnsi="Arial" w:cs="Arial"/>
          <w:color w:val="000000"/>
          <w:sz w:val="24"/>
          <w:szCs w:val="24"/>
        </w:rPr>
        <w:t xml:space="preserve"> (</w:t>
      </w:r>
      <w:r w:rsidRPr="001002E1">
        <w:rPr>
          <w:rFonts w:ascii="Arial" w:hAnsi="Arial" w:cs="Arial"/>
          <w:color w:val="000000"/>
          <w:sz w:val="24"/>
          <w:szCs w:val="24"/>
        </w:rPr>
        <w:t>Patricia Martínez Barrios).</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Corporación Universitaria Rafael Núñez (Miguel Ángel Henríquez López).</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Fundación Universitaria Internacional UNICOLOMBO (Mario Ramos Vélez).</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Cúcuta: Fundación de Estudios Superiores Comfanorte F.E.S.C (Carmen Querode González).</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Bucaramanga</w:t>
      </w:r>
      <w:r w:rsidRPr="001002E1">
        <w:rPr>
          <w:rFonts w:ascii="Arial" w:hAnsi="Arial" w:cs="Arial"/>
          <w:color w:val="C0504D" w:themeColor="accent2"/>
          <w:sz w:val="24"/>
          <w:szCs w:val="24"/>
        </w:rPr>
        <w:t>: Unidade</w:t>
      </w:r>
      <w:r w:rsidR="003F6EBB">
        <w:rPr>
          <w:rFonts w:ascii="Arial" w:hAnsi="Arial" w:cs="Arial"/>
          <w:color w:val="C0504D" w:themeColor="accent2"/>
          <w:sz w:val="24"/>
          <w:szCs w:val="24"/>
        </w:rPr>
        <w:t xml:space="preserve">s Tecnológicas de Santander UTS </w:t>
      </w:r>
      <w:r w:rsidRPr="001002E1">
        <w:rPr>
          <w:rFonts w:ascii="Arial" w:hAnsi="Arial" w:cs="Arial"/>
          <w:color w:val="C0504D" w:themeColor="accent2"/>
          <w:sz w:val="24"/>
          <w:szCs w:val="24"/>
        </w:rPr>
        <w:t>(Oscar OmarOrozco).</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 xml:space="preserve">Corporación Educativa - ITAE (Jaime Luis </w:t>
      </w:r>
      <w:r w:rsidR="00696140" w:rsidRPr="001002E1">
        <w:rPr>
          <w:rFonts w:ascii="Arial" w:hAnsi="Arial" w:cs="Arial"/>
          <w:color w:val="000000"/>
          <w:sz w:val="24"/>
          <w:szCs w:val="24"/>
        </w:rPr>
        <w:t>Gutiérrez</w:t>
      </w:r>
      <w:r w:rsidRPr="001002E1">
        <w:rPr>
          <w:rFonts w:ascii="Arial" w:hAnsi="Arial" w:cs="Arial"/>
          <w:color w:val="000000"/>
          <w:sz w:val="24"/>
          <w:szCs w:val="24"/>
        </w:rPr>
        <w:t xml:space="preserve"> Giraldo).</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Corporación Universitaria de Investigación y Desarrollo - UDI (Jairo CastroCastro).</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 xml:space="preserve">Tecnológica Fitec (Orlando José Calero </w:t>
      </w:r>
      <w:r w:rsidR="00696140" w:rsidRPr="001002E1">
        <w:rPr>
          <w:rFonts w:ascii="Arial" w:hAnsi="Arial" w:cs="Arial"/>
          <w:color w:val="000000"/>
          <w:sz w:val="24"/>
          <w:szCs w:val="24"/>
        </w:rPr>
        <w:t>Chacón</w:t>
      </w:r>
      <w:r w:rsidRPr="001002E1">
        <w:rPr>
          <w:rFonts w:ascii="Arial" w:hAnsi="Arial" w:cs="Arial"/>
          <w:color w:val="000000"/>
          <w:sz w:val="24"/>
          <w:szCs w:val="24"/>
        </w:rPr>
        <w:t>).</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943634" w:themeColor="accent2" w:themeShade="BF"/>
          <w:sz w:val="24"/>
          <w:szCs w:val="24"/>
        </w:rPr>
        <w:t>Universidad Autónoma de Bucaramanga -UNAB</w:t>
      </w:r>
      <w:r w:rsidRPr="001002E1">
        <w:rPr>
          <w:rFonts w:ascii="Arial" w:hAnsi="Arial" w:cs="Arial"/>
          <w:color w:val="000000"/>
          <w:sz w:val="24"/>
          <w:szCs w:val="24"/>
        </w:rPr>
        <w:t>- (AlbertoMontoyaPuyana).</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 xml:space="preserve">Medellín: Colegio Mayor de Antioquia Institución Universitaria (BernardoArteaga </w:t>
      </w:r>
      <w:r w:rsidR="00696140" w:rsidRPr="001002E1">
        <w:rPr>
          <w:rFonts w:ascii="Arial" w:hAnsi="Arial" w:cs="Arial"/>
          <w:color w:val="000000"/>
          <w:sz w:val="24"/>
          <w:szCs w:val="24"/>
        </w:rPr>
        <w:t>Velásquez</w:t>
      </w:r>
      <w:r w:rsidRPr="001002E1">
        <w:rPr>
          <w:rFonts w:ascii="Arial" w:hAnsi="Arial" w:cs="Arial"/>
          <w:color w:val="000000"/>
          <w:sz w:val="24"/>
          <w:szCs w:val="24"/>
        </w:rPr>
        <w:t>).</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Corporación Academia Superior de Artes (</w:t>
      </w:r>
      <w:r w:rsidR="00696140" w:rsidRPr="001002E1">
        <w:rPr>
          <w:rFonts w:ascii="Arial" w:hAnsi="Arial" w:cs="Arial"/>
          <w:color w:val="000000"/>
          <w:sz w:val="24"/>
          <w:szCs w:val="24"/>
        </w:rPr>
        <w:t>María</w:t>
      </w:r>
      <w:r w:rsidRPr="001002E1">
        <w:rPr>
          <w:rFonts w:ascii="Arial" w:hAnsi="Arial" w:cs="Arial"/>
          <w:color w:val="000000"/>
          <w:sz w:val="24"/>
          <w:szCs w:val="24"/>
        </w:rPr>
        <w:t xml:space="preserve"> Elena Mejía Mejía).</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Corporación Educativa Instituto Técnico Superior de Artes, IDEARTES(María Rosalba Pareja de Montoya).</w:t>
      </w:r>
    </w:p>
    <w:p w:rsidR="00980BB7" w:rsidRPr="001002E1" w:rsidRDefault="00696140"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Corporación</w:t>
      </w:r>
      <w:r w:rsidR="00980BB7" w:rsidRPr="001002E1">
        <w:rPr>
          <w:rFonts w:ascii="Arial" w:hAnsi="Arial" w:cs="Arial"/>
          <w:color w:val="000000"/>
          <w:sz w:val="24"/>
          <w:szCs w:val="24"/>
        </w:rPr>
        <w:t xml:space="preserve"> Universitaria Minuto de Dios UNIMINUTO (PbroOrlandoHernández Cardona) Bello.</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 xml:space="preserve">Corporación </w:t>
      </w:r>
      <w:r w:rsidR="00A731C6" w:rsidRPr="001002E1">
        <w:rPr>
          <w:rFonts w:ascii="Arial" w:hAnsi="Arial" w:cs="Arial"/>
          <w:color w:val="000000"/>
          <w:sz w:val="24"/>
          <w:szCs w:val="24"/>
        </w:rPr>
        <w:t>Politécnica</w:t>
      </w:r>
      <w:r w:rsidRPr="001002E1">
        <w:rPr>
          <w:rFonts w:ascii="Arial" w:hAnsi="Arial" w:cs="Arial"/>
          <w:color w:val="000000"/>
          <w:sz w:val="24"/>
          <w:szCs w:val="24"/>
        </w:rPr>
        <w:t xml:space="preserve"> Marco Fidel Suarez (Jorge Augusto Valencia Valencia)Bello.</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 xml:space="preserve">Corporación Universitaria Remington (Pedro Juan </w:t>
      </w:r>
      <w:r w:rsidR="00696140" w:rsidRPr="001002E1">
        <w:rPr>
          <w:rFonts w:ascii="Arial" w:hAnsi="Arial" w:cs="Arial"/>
          <w:color w:val="000000"/>
          <w:sz w:val="24"/>
          <w:szCs w:val="24"/>
        </w:rPr>
        <w:t>González</w:t>
      </w:r>
      <w:r w:rsidRPr="001002E1">
        <w:rPr>
          <w:rFonts w:ascii="Arial" w:hAnsi="Arial" w:cs="Arial"/>
          <w:color w:val="000000"/>
          <w:sz w:val="24"/>
          <w:szCs w:val="24"/>
        </w:rPr>
        <w:t xml:space="preserve"> Carvajal).</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Corporación Universitaria Americana (Albert Corredor Gómez).</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 xml:space="preserve">Escuela de </w:t>
      </w:r>
      <w:r w:rsidR="00696140" w:rsidRPr="001002E1">
        <w:rPr>
          <w:rFonts w:ascii="Arial" w:hAnsi="Arial" w:cs="Arial"/>
          <w:color w:val="000000"/>
          <w:sz w:val="24"/>
          <w:szCs w:val="24"/>
        </w:rPr>
        <w:t>Tecnologías</w:t>
      </w:r>
      <w:r w:rsidRPr="001002E1">
        <w:rPr>
          <w:rFonts w:ascii="Arial" w:hAnsi="Arial" w:cs="Arial"/>
          <w:color w:val="000000"/>
          <w:sz w:val="24"/>
          <w:szCs w:val="24"/>
        </w:rPr>
        <w:t xml:space="preserve"> de Antioquia (Gilberto Antonio García Arévalo).</w:t>
      </w:r>
    </w:p>
    <w:p w:rsidR="00980BB7" w:rsidRPr="001002E1" w:rsidRDefault="00696140"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Institución</w:t>
      </w:r>
      <w:r w:rsidR="00980BB7" w:rsidRPr="001002E1">
        <w:rPr>
          <w:rFonts w:ascii="Arial" w:hAnsi="Arial" w:cs="Arial"/>
          <w:color w:val="000000"/>
          <w:sz w:val="24"/>
          <w:szCs w:val="24"/>
        </w:rPr>
        <w:t xml:space="preserve"> Universitaria - ESCOLME- (Juan Carlos Cadavid Botero).</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C0504D" w:themeColor="accent2"/>
          <w:sz w:val="24"/>
          <w:szCs w:val="24"/>
        </w:rPr>
        <w:t xml:space="preserve">Instituto </w:t>
      </w:r>
      <w:r w:rsidR="00696140" w:rsidRPr="001002E1">
        <w:rPr>
          <w:rFonts w:ascii="Arial" w:hAnsi="Arial" w:cs="Arial"/>
          <w:color w:val="C0504D" w:themeColor="accent2"/>
          <w:sz w:val="24"/>
          <w:szCs w:val="24"/>
        </w:rPr>
        <w:t>Tecnológico</w:t>
      </w:r>
      <w:r w:rsidRPr="001002E1">
        <w:rPr>
          <w:rFonts w:ascii="Arial" w:hAnsi="Arial" w:cs="Arial"/>
          <w:color w:val="C0504D" w:themeColor="accent2"/>
          <w:sz w:val="24"/>
          <w:szCs w:val="24"/>
        </w:rPr>
        <w:t xml:space="preserve"> Metropolitano ITM(Luz Mariela Sorza Zapata).</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lastRenderedPageBreak/>
        <w:t xml:space="preserve">Fundación Universitaria Autónoma de las </w:t>
      </w:r>
      <w:r w:rsidR="00696140" w:rsidRPr="001002E1">
        <w:rPr>
          <w:rFonts w:ascii="Arial" w:hAnsi="Arial" w:cs="Arial"/>
          <w:color w:val="000000"/>
          <w:sz w:val="24"/>
          <w:szCs w:val="24"/>
        </w:rPr>
        <w:t>Américas</w:t>
      </w:r>
      <w:r w:rsidRPr="001002E1">
        <w:rPr>
          <w:rFonts w:ascii="Arial" w:hAnsi="Arial" w:cs="Arial"/>
          <w:color w:val="000000"/>
          <w:sz w:val="24"/>
          <w:szCs w:val="24"/>
        </w:rPr>
        <w:t xml:space="preserve"> (</w:t>
      </w:r>
      <w:r w:rsidR="00696140" w:rsidRPr="001002E1">
        <w:rPr>
          <w:rFonts w:ascii="Arial" w:hAnsi="Arial" w:cs="Arial"/>
          <w:color w:val="000000"/>
          <w:sz w:val="24"/>
          <w:szCs w:val="24"/>
        </w:rPr>
        <w:t>Álvaro</w:t>
      </w:r>
      <w:r w:rsidRPr="001002E1">
        <w:rPr>
          <w:rFonts w:ascii="Arial" w:hAnsi="Arial" w:cs="Arial"/>
          <w:color w:val="000000"/>
          <w:sz w:val="24"/>
          <w:szCs w:val="24"/>
        </w:rPr>
        <w:t xml:space="preserve"> Maestre Rocha).</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 xml:space="preserve">Fundación Universitaria </w:t>
      </w:r>
      <w:r w:rsidR="00696140" w:rsidRPr="001002E1">
        <w:rPr>
          <w:rFonts w:ascii="Arial" w:hAnsi="Arial" w:cs="Arial"/>
          <w:color w:val="000000"/>
          <w:sz w:val="24"/>
          <w:szCs w:val="24"/>
        </w:rPr>
        <w:t>Católica</w:t>
      </w:r>
      <w:r w:rsidRPr="001002E1">
        <w:rPr>
          <w:rFonts w:ascii="Arial" w:hAnsi="Arial" w:cs="Arial"/>
          <w:color w:val="000000"/>
          <w:sz w:val="24"/>
          <w:szCs w:val="24"/>
        </w:rPr>
        <w:t xml:space="preserve"> del Norte (Francisco Luis </w:t>
      </w:r>
      <w:r w:rsidR="00696140" w:rsidRPr="001002E1">
        <w:rPr>
          <w:rFonts w:ascii="Arial" w:hAnsi="Arial" w:cs="Arial"/>
          <w:color w:val="000000"/>
          <w:sz w:val="24"/>
          <w:szCs w:val="24"/>
        </w:rPr>
        <w:t>Ángel</w:t>
      </w:r>
      <w:r w:rsidRPr="001002E1">
        <w:rPr>
          <w:rFonts w:ascii="Arial" w:hAnsi="Arial" w:cs="Arial"/>
          <w:color w:val="000000"/>
          <w:sz w:val="24"/>
          <w:szCs w:val="24"/>
        </w:rPr>
        <w:t xml:space="preserve"> Franco).</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Fundación Universitaria ESUMER (</w:t>
      </w:r>
      <w:r w:rsidR="00696140" w:rsidRPr="001002E1">
        <w:rPr>
          <w:rFonts w:ascii="Arial" w:hAnsi="Arial" w:cs="Arial"/>
          <w:color w:val="000000"/>
          <w:sz w:val="24"/>
          <w:szCs w:val="24"/>
        </w:rPr>
        <w:t>JhonRomeiro</w:t>
      </w:r>
      <w:r w:rsidRPr="001002E1">
        <w:rPr>
          <w:rFonts w:ascii="Arial" w:hAnsi="Arial" w:cs="Arial"/>
          <w:color w:val="000000"/>
          <w:sz w:val="24"/>
          <w:szCs w:val="24"/>
        </w:rPr>
        <w:t xml:space="preserve"> Serna </w:t>
      </w:r>
      <w:r w:rsidR="00696140" w:rsidRPr="001002E1">
        <w:rPr>
          <w:rFonts w:ascii="Arial" w:hAnsi="Arial" w:cs="Arial"/>
          <w:color w:val="000000"/>
          <w:sz w:val="24"/>
          <w:szCs w:val="24"/>
        </w:rPr>
        <w:t>Peláez</w:t>
      </w:r>
      <w:r w:rsidRPr="001002E1">
        <w:rPr>
          <w:rFonts w:ascii="Arial" w:hAnsi="Arial" w:cs="Arial"/>
          <w:color w:val="000000"/>
          <w:sz w:val="24"/>
          <w:szCs w:val="24"/>
        </w:rPr>
        <w:t>).</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 xml:space="preserve">Fundación Universitaria </w:t>
      </w:r>
      <w:r w:rsidR="00696140" w:rsidRPr="001002E1">
        <w:rPr>
          <w:rFonts w:ascii="Arial" w:hAnsi="Arial" w:cs="Arial"/>
          <w:color w:val="000000"/>
          <w:sz w:val="24"/>
          <w:szCs w:val="24"/>
        </w:rPr>
        <w:t>María</w:t>
      </w:r>
      <w:r w:rsidRPr="001002E1">
        <w:rPr>
          <w:rFonts w:ascii="Arial" w:hAnsi="Arial" w:cs="Arial"/>
          <w:color w:val="000000"/>
          <w:sz w:val="24"/>
          <w:szCs w:val="24"/>
        </w:rPr>
        <w:t xml:space="preserve"> Cano (Próspero José Posada Myer).</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Institución Universitaria Salazar y Herrera (Mons. Gustavo Calle Giraldo).</w:t>
      </w:r>
    </w:p>
    <w:p w:rsidR="00980BB7" w:rsidRPr="001002E1" w:rsidRDefault="00980BB7" w:rsidP="00980BB7">
      <w:pPr>
        <w:autoSpaceDE w:val="0"/>
        <w:autoSpaceDN w:val="0"/>
        <w:adjustRightInd w:val="0"/>
        <w:spacing w:after="0" w:line="240" w:lineRule="auto"/>
        <w:jc w:val="both"/>
        <w:rPr>
          <w:rFonts w:ascii="Arial" w:hAnsi="Arial" w:cs="Arial"/>
          <w:color w:val="C0504D" w:themeColor="accent2"/>
          <w:sz w:val="24"/>
          <w:szCs w:val="24"/>
        </w:rPr>
      </w:pPr>
      <w:r w:rsidRPr="001002E1">
        <w:rPr>
          <w:rFonts w:ascii="Arial" w:hAnsi="Arial" w:cs="Arial"/>
          <w:color w:val="C0504D" w:themeColor="accent2"/>
          <w:sz w:val="24"/>
          <w:szCs w:val="24"/>
        </w:rPr>
        <w:t>Instituto Tecnológico Pascual Bravo Institución Universitaria (MauricioMorales Saldarriaga).</w:t>
      </w:r>
    </w:p>
    <w:p w:rsidR="00980BB7" w:rsidRPr="001002E1" w:rsidRDefault="00980BB7" w:rsidP="00980BB7">
      <w:pPr>
        <w:autoSpaceDE w:val="0"/>
        <w:autoSpaceDN w:val="0"/>
        <w:adjustRightInd w:val="0"/>
        <w:spacing w:after="0" w:line="240" w:lineRule="auto"/>
        <w:jc w:val="both"/>
        <w:rPr>
          <w:rFonts w:ascii="Arial" w:hAnsi="Arial" w:cs="Arial"/>
          <w:color w:val="C0504D" w:themeColor="accent2"/>
          <w:sz w:val="24"/>
          <w:szCs w:val="24"/>
        </w:rPr>
      </w:pPr>
      <w:r w:rsidRPr="001002E1">
        <w:rPr>
          <w:rFonts w:ascii="Arial" w:hAnsi="Arial" w:cs="Arial"/>
          <w:color w:val="C0504D" w:themeColor="accent2"/>
          <w:sz w:val="24"/>
          <w:szCs w:val="24"/>
        </w:rPr>
        <w:t>Politécnico Colombiano Jaime Isaza Cadavid Institución Universitaria (GilbertoGiraldo Buitrago)</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Tecnológico de Antioquia Institución Universitaria (Lorenzo PortacarreroSierra).</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943634" w:themeColor="accent2" w:themeShade="BF"/>
          <w:sz w:val="24"/>
          <w:szCs w:val="24"/>
        </w:rPr>
        <w:t>Universidad Cooperativa de Colombia</w:t>
      </w:r>
      <w:r w:rsidRPr="001002E1">
        <w:rPr>
          <w:rFonts w:ascii="Arial" w:hAnsi="Arial" w:cs="Arial"/>
          <w:color w:val="000000"/>
          <w:sz w:val="24"/>
          <w:szCs w:val="24"/>
        </w:rPr>
        <w:t>(Cesar Augusto Pérez González).</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943634" w:themeColor="accent2" w:themeShade="BF"/>
          <w:sz w:val="24"/>
          <w:szCs w:val="24"/>
        </w:rPr>
        <w:t xml:space="preserve">Universidad de </w:t>
      </w:r>
      <w:r w:rsidR="00A731C6" w:rsidRPr="001002E1">
        <w:rPr>
          <w:rFonts w:ascii="Arial" w:hAnsi="Arial" w:cs="Arial"/>
          <w:color w:val="943634" w:themeColor="accent2" w:themeShade="BF"/>
          <w:sz w:val="24"/>
          <w:szCs w:val="24"/>
        </w:rPr>
        <w:t xml:space="preserve">Medellín </w:t>
      </w:r>
      <w:r w:rsidRPr="001002E1">
        <w:rPr>
          <w:rFonts w:ascii="Arial" w:hAnsi="Arial" w:cs="Arial"/>
          <w:color w:val="000000"/>
          <w:sz w:val="24"/>
          <w:szCs w:val="24"/>
        </w:rPr>
        <w:t>(</w:t>
      </w:r>
      <w:r w:rsidR="00696140" w:rsidRPr="001002E1">
        <w:rPr>
          <w:rFonts w:ascii="Arial" w:hAnsi="Arial" w:cs="Arial"/>
          <w:color w:val="000000"/>
          <w:sz w:val="24"/>
          <w:szCs w:val="24"/>
        </w:rPr>
        <w:t>Néstor</w:t>
      </w:r>
      <w:r w:rsidRPr="001002E1">
        <w:rPr>
          <w:rFonts w:ascii="Arial" w:hAnsi="Arial" w:cs="Arial"/>
          <w:color w:val="000000"/>
          <w:sz w:val="24"/>
          <w:szCs w:val="24"/>
        </w:rPr>
        <w:t xml:space="preserve"> de J. </w:t>
      </w:r>
      <w:r w:rsidR="00696140" w:rsidRPr="001002E1">
        <w:rPr>
          <w:rFonts w:ascii="Arial" w:hAnsi="Arial" w:cs="Arial"/>
          <w:color w:val="000000"/>
          <w:sz w:val="24"/>
          <w:szCs w:val="24"/>
        </w:rPr>
        <w:t>Hincapié</w:t>
      </w:r>
      <w:r w:rsidRPr="001002E1">
        <w:rPr>
          <w:rFonts w:ascii="Arial" w:hAnsi="Arial" w:cs="Arial"/>
          <w:color w:val="000000"/>
          <w:sz w:val="24"/>
          <w:szCs w:val="24"/>
        </w:rPr>
        <w:t xml:space="preserve"> Vargas).</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Institución Universitaria de Envigado (Jaime Alberto Molina Franco).</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 xml:space="preserve">Quibdó: </w:t>
      </w:r>
      <w:r w:rsidRPr="001002E1">
        <w:rPr>
          <w:rFonts w:ascii="Arial" w:hAnsi="Arial" w:cs="Arial"/>
          <w:color w:val="943634" w:themeColor="accent2" w:themeShade="BF"/>
          <w:sz w:val="24"/>
          <w:szCs w:val="24"/>
        </w:rPr>
        <w:t xml:space="preserve">Universidad </w:t>
      </w:r>
      <w:r w:rsidR="00A731C6" w:rsidRPr="001002E1">
        <w:rPr>
          <w:rFonts w:ascii="Arial" w:hAnsi="Arial" w:cs="Arial"/>
          <w:color w:val="943634" w:themeColor="accent2" w:themeShade="BF"/>
          <w:sz w:val="24"/>
          <w:szCs w:val="24"/>
        </w:rPr>
        <w:t>Tecnológica</w:t>
      </w:r>
      <w:r w:rsidRPr="001002E1">
        <w:rPr>
          <w:rFonts w:ascii="Arial" w:hAnsi="Arial" w:cs="Arial"/>
          <w:color w:val="943634" w:themeColor="accent2" w:themeShade="BF"/>
          <w:sz w:val="24"/>
          <w:szCs w:val="24"/>
        </w:rPr>
        <w:t xml:space="preserve"> del Chocó</w:t>
      </w:r>
      <w:r w:rsidRPr="001002E1">
        <w:rPr>
          <w:rFonts w:ascii="Arial" w:hAnsi="Arial" w:cs="Arial"/>
          <w:color w:val="000000"/>
          <w:sz w:val="24"/>
          <w:szCs w:val="24"/>
        </w:rPr>
        <w:t xml:space="preserve">"Diego Luis </w:t>
      </w:r>
      <w:r w:rsidR="00696140" w:rsidRPr="001002E1">
        <w:rPr>
          <w:rFonts w:ascii="Arial" w:hAnsi="Arial" w:cs="Arial"/>
          <w:color w:val="000000"/>
          <w:sz w:val="24"/>
          <w:szCs w:val="24"/>
        </w:rPr>
        <w:t>Córdoba</w:t>
      </w:r>
      <w:r w:rsidRPr="001002E1">
        <w:rPr>
          <w:rFonts w:ascii="Arial" w:hAnsi="Arial" w:cs="Arial"/>
          <w:color w:val="000000"/>
          <w:sz w:val="24"/>
          <w:szCs w:val="24"/>
        </w:rPr>
        <w:t>" (EduardoGarcía Vega).</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 xml:space="preserve">Bogotá: Corporación Internacional para el Desarrollo Educativo _ CIDE </w:t>
      </w:r>
      <w:r w:rsidR="00696140" w:rsidRPr="001002E1">
        <w:rPr>
          <w:rFonts w:ascii="Arial" w:hAnsi="Arial" w:cs="Arial"/>
          <w:color w:val="000000"/>
          <w:sz w:val="24"/>
          <w:szCs w:val="24"/>
        </w:rPr>
        <w:t>_ (</w:t>
      </w:r>
      <w:r w:rsidRPr="001002E1">
        <w:rPr>
          <w:rFonts w:ascii="Arial" w:hAnsi="Arial" w:cs="Arial"/>
          <w:color w:val="000000"/>
          <w:sz w:val="24"/>
          <w:szCs w:val="24"/>
        </w:rPr>
        <w:t xml:space="preserve">Jairo </w:t>
      </w:r>
      <w:r w:rsidR="00696140" w:rsidRPr="001002E1">
        <w:rPr>
          <w:rFonts w:ascii="Arial" w:hAnsi="Arial" w:cs="Arial"/>
          <w:color w:val="000000"/>
          <w:sz w:val="24"/>
          <w:szCs w:val="24"/>
        </w:rPr>
        <w:t>Rodríguez</w:t>
      </w:r>
      <w:r w:rsidRPr="001002E1">
        <w:rPr>
          <w:rFonts w:ascii="Arial" w:hAnsi="Arial" w:cs="Arial"/>
          <w:color w:val="000000"/>
          <w:sz w:val="24"/>
          <w:szCs w:val="24"/>
        </w:rPr>
        <w:t xml:space="preserve"> Ravelo).</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Corp</w:t>
      </w:r>
      <w:r w:rsidR="003F6EBB">
        <w:rPr>
          <w:rFonts w:ascii="Arial" w:hAnsi="Arial" w:cs="Arial"/>
          <w:color w:val="000000"/>
          <w:sz w:val="24"/>
          <w:szCs w:val="24"/>
        </w:rPr>
        <w:t xml:space="preserve">oración Tecnológica de Bogotá </w:t>
      </w:r>
      <w:r w:rsidRPr="001002E1">
        <w:rPr>
          <w:rFonts w:ascii="Arial" w:hAnsi="Arial" w:cs="Arial"/>
          <w:color w:val="000000"/>
          <w:sz w:val="24"/>
          <w:szCs w:val="24"/>
        </w:rPr>
        <w:t>C T B (Hernán Mauricio ChavesArdila).</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Corporación Tecnológica Industrial Colombiana _ TEINCO - (MarinaCastañeda Ojeda).</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 xml:space="preserve">Corporación </w:t>
      </w:r>
      <w:r w:rsidR="00696140" w:rsidRPr="001002E1">
        <w:rPr>
          <w:rFonts w:ascii="Arial" w:hAnsi="Arial" w:cs="Arial"/>
          <w:color w:val="000000"/>
          <w:sz w:val="24"/>
          <w:szCs w:val="24"/>
        </w:rPr>
        <w:t>Unificada</w:t>
      </w:r>
      <w:r w:rsidRPr="001002E1">
        <w:rPr>
          <w:rFonts w:ascii="Arial" w:hAnsi="Arial" w:cs="Arial"/>
          <w:color w:val="000000"/>
          <w:sz w:val="24"/>
          <w:szCs w:val="24"/>
        </w:rPr>
        <w:t xml:space="preserve"> Nacional de Educación Superior CUN (MauricioAlvarado Hidalgo).</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 xml:space="preserve">Corporación Universal de Investigación y Tecnología-CORUNIVERSITEC.- (Luis Enrique Parada </w:t>
      </w:r>
      <w:r w:rsidR="00696140" w:rsidRPr="001002E1">
        <w:rPr>
          <w:rFonts w:ascii="Arial" w:hAnsi="Arial" w:cs="Arial"/>
          <w:color w:val="000000"/>
          <w:sz w:val="24"/>
          <w:szCs w:val="24"/>
        </w:rPr>
        <w:t>Pérez</w:t>
      </w:r>
      <w:r w:rsidRPr="001002E1">
        <w:rPr>
          <w:rFonts w:ascii="Arial" w:hAnsi="Arial" w:cs="Arial"/>
          <w:color w:val="000000"/>
          <w:sz w:val="24"/>
          <w:szCs w:val="24"/>
        </w:rPr>
        <w:t>).</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Corporación Escuela de Artes y Letras (Edgar Díaz Santos).</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Corporación Universitaria UNITEC (Carlos Eduardo Rodríguez Pulido).</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 xml:space="preserve">Corporación de Educación </w:t>
      </w:r>
      <w:r w:rsidR="00696140" w:rsidRPr="001002E1">
        <w:rPr>
          <w:rFonts w:ascii="Arial" w:hAnsi="Arial" w:cs="Arial"/>
          <w:color w:val="000000"/>
          <w:sz w:val="24"/>
          <w:szCs w:val="24"/>
        </w:rPr>
        <w:t>Tecnológica</w:t>
      </w:r>
      <w:r w:rsidRPr="001002E1">
        <w:rPr>
          <w:rFonts w:ascii="Arial" w:hAnsi="Arial" w:cs="Arial"/>
          <w:color w:val="000000"/>
          <w:sz w:val="24"/>
          <w:szCs w:val="24"/>
        </w:rPr>
        <w:t xml:space="preserve"> COLSUBSIDIO (William AlbertoRuiz Sarmiento).</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Escuela Superior de Ciencias Empresariales - ECIEM (Andrea MilenaSilva Cardona).</w:t>
      </w:r>
    </w:p>
    <w:p w:rsidR="00C46853" w:rsidRPr="001002E1" w:rsidRDefault="00C46853" w:rsidP="00980BB7">
      <w:pPr>
        <w:autoSpaceDE w:val="0"/>
        <w:autoSpaceDN w:val="0"/>
        <w:adjustRightInd w:val="0"/>
        <w:spacing w:after="0" w:line="240" w:lineRule="auto"/>
        <w:jc w:val="both"/>
        <w:rPr>
          <w:rFonts w:ascii="Arial" w:hAnsi="Arial" w:cs="Arial"/>
          <w:color w:val="C0504D" w:themeColor="accent2"/>
          <w:sz w:val="24"/>
          <w:szCs w:val="24"/>
        </w:rPr>
      </w:pPr>
      <w:r w:rsidRPr="001002E1">
        <w:rPr>
          <w:rFonts w:ascii="Arial" w:hAnsi="Arial" w:cs="Arial"/>
          <w:color w:val="C0504D" w:themeColor="accent2"/>
          <w:sz w:val="24"/>
          <w:szCs w:val="24"/>
        </w:rPr>
        <w:t>Escuela Tecnológica Instituto Técnico Central (José Gregorio Fernandez)</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 xml:space="preserve">Fundación Centro de Investigación Docencia y </w:t>
      </w:r>
      <w:r w:rsidR="00696140" w:rsidRPr="001002E1">
        <w:rPr>
          <w:rFonts w:ascii="Arial" w:hAnsi="Arial" w:cs="Arial"/>
          <w:color w:val="000000"/>
          <w:sz w:val="24"/>
          <w:szCs w:val="24"/>
        </w:rPr>
        <w:t>Consultoría</w:t>
      </w:r>
      <w:r w:rsidR="003F6EBB">
        <w:rPr>
          <w:rFonts w:ascii="Arial" w:hAnsi="Arial" w:cs="Arial"/>
          <w:color w:val="000000"/>
          <w:sz w:val="24"/>
          <w:szCs w:val="24"/>
        </w:rPr>
        <w:t xml:space="preserve"> Administrativa </w:t>
      </w:r>
      <w:r w:rsidRPr="001002E1">
        <w:rPr>
          <w:rFonts w:ascii="Arial" w:hAnsi="Arial" w:cs="Arial"/>
          <w:color w:val="000000"/>
          <w:sz w:val="24"/>
          <w:szCs w:val="24"/>
        </w:rPr>
        <w:t>CIDCA- (Yimy Jaramillo Franco).</w:t>
      </w:r>
    </w:p>
    <w:p w:rsidR="00980BB7" w:rsidRPr="001002E1" w:rsidRDefault="000842CA"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Fundación</w:t>
      </w:r>
      <w:r w:rsidR="00980BB7" w:rsidRPr="001002E1">
        <w:rPr>
          <w:rFonts w:ascii="Arial" w:hAnsi="Arial" w:cs="Arial"/>
          <w:color w:val="000000"/>
          <w:sz w:val="24"/>
          <w:szCs w:val="24"/>
        </w:rPr>
        <w:t xml:space="preserve"> de </w:t>
      </w:r>
      <w:r w:rsidRPr="001002E1">
        <w:rPr>
          <w:rFonts w:ascii="Arial" w:hAnsi="Arial" w:cs="Arial"/>
          <w:color w:val="000000"/>
          <w:sz w:val="24"/>
          <w:szCs w:val="24"/>
        </w:rPr>
        <w:t>Educación</w:t>
      </w:r>
      <w:r w:rsidR="00980BB7" w:rsidRPr="001002E1">
        <w:rPr>
          <w:rFonts w:ascii="Arial" w:hAnsi="Arial" w:cs="Arial"/>
          <w:color w:val="000000"/>
          <w:sz w:val="24"/>
          <w:szCs w:val="24"/>
        </w:rPr>
        <w:t xml:space="preserve"> Superior San </w:t>
      </w:r>
      <w:r w:rsidR="00696140" w:rsidRPr="001002E1">
        <w:rPr>
          <w:rFonts w:ascii="Arial" w:hAnsi="Arial" w:cs="Arial"/>
          <w:color w:val="000000"/>
          <w:sz w:val="24"/>
          <w:szCs w:val="24"/>
        </w:rPr>
        <w:t>José</w:t>
      </w:r>
      <w:r w:rsidR="00980BB7" w:rsidRPr="001002E1">
        <w:rPr>
          <w:rFonts w:ascii="Arial" w:hAnsi="Arial" w:cs="Arial"/>
          <w:color w:val="000000"/>
          <w:sz w:val="24"/>
          <w:szCs w:val="24"/>
        </w:rPr>
        <w:t xml:space="preserve"> - FESSANJOSE (GuillermoHoyos Gómez).</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 xml:space="preserve">Fundación para la Educación Superior San </w:t>
      </w:r>
      <w:r w:rsidR="000842CA" w:rsidRPr="001002E1">
        <w:rPr>
          <w:rFonts w:ascii="Arial" w:hAnsi="Arial" w:cs="Arial"/>
          <w:color w:val="000000"/>
          <w:sz w:val="24"/>
          <w:szCs w:val="24"/>
        </w:rPr>
        <w:t>Mateo (</w:t>
      </w:r>
      <w:r w:rsidRPr="001002E1">
        <w:rPr>
          <w:rFonts w:ascii="Arial" w:hAnsi="Arial" w:cs="Arial"/>
          <w:color w:val="000000"/>
          <w:sz w:val="24"/>
          <w:szCs w:val="24"/>
        </w:rPr>
        <w:t xml:space="preserve">Rodrigo Ferreira </w:t>
      </w:r>
      <w:r w:rsidR="00696140" w:rsidRPr="001002E1">
        <w:rPr>
          <w:rFonts w:ascii="Arial" w:hAnsi="Arial" w:cs="Arial"/>
          <w:color w:val="000000"/>
          <w:sz w:val="24"/>
          <w:szCs w:val="24"/>
        </w:rPr>
        <w:t>Pinzón</w:t>
      </w:r>
      <w:r w:rsidRPr="001002E1">
        <w:rPr>
          <w:rFonts w:ascii="Arial" w:hAnsi="Arial" w:cs="Arial"/>
          <w:color w:val="000000"/>
          <w:sz w:val="24"/>
          <w:szCs w:val="24"/>
        </w:rPr>
        <w:t>).</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 xml:space="preserve">Fundación </w:t>
      </w:r>
      <w:r w:rsidR="00696140" w:rsidRPr="001002E1">
        <w:rPr>
          <w:rFonts w:ascii="Arial" w:hAnsi="Arial" w:cs="Arial"/>
          <w:color w:val="000000"/>
          <w:sz w:val="24"/>
          <w:szCs w:val="24"/>
        </w:rPr>
        <w:t>Politécnico Grancolombiano</w:t>
      </w:r>
      <w:r w:rsidRPr="001002E1">
        <w:rPr>
          <w:rFonts w:ascii="Arial" w:hAnsi="Arial" w:cs="Arial"/>
          <w:color w:val="000000"/>
          <w:sz w:val="24"/>
          <w:szCs w:val="24"/>
        </w:rPr>
        <w:t xml:space="preserve"> Fernando </w:t>
      </w:r>
      <w:r w:rsidR="00696140" w:rsidRPr="001002E1">
        <w:rPr>
          <w:rFonts w:ascii="Arial" w:hAnsi="Arial" w:cs="Arial"/>
          <w:color w:val="000000"/>
          <w:sz w:val="24"/>
          <w:szCs w:val="24"/>
        </w:rPr>
        <w:t>Dávila Ladrón</w:t>
      </w:r>
      <w:r w:rsidRPr="001002E1">
        <w:rPr>
          <w:rFonts w:ascii="Arial" w:hAnsi="Arial" w:cs="Arial"/>
          <w:color w:val="000000"/>
          <w:sz w:val="24"/>
          <w:szCs w:val="24"/>
        </w:rPr>
        <w:t xml:space="preserve"> de Guevara).</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 xml:space="preserve">Fundación </w:t>
      </w:r>
      <w:r w:rsidR="003F6EBB">
        <w:rPr>
          <w:rFonts w:ascii="Arial" w:hAnsi="Arial" w:cs="Arial"/>
          <w:color w:val="000000"/>
          <w:sz w:val="24"/>
          <w:szCs w:val="24"/>
        </w:rPr>
        <w:t xml:space="preserve">Tecnológica Autónoma de Bogotá FABA </w:t>
      </w:r>
      <w:r w:rsidRPr="001002E1">
        <w:rPr>
          <w:rFonts w:ascii="Arial" w:hAnsi="Arial" w:cs="Arial"/>
          <w:color w:val="000000"/>
          <w:sz w:val="24"/>
          <w:szCs w:val="24"/>
        </w:rPr>
        <w:t>(Nieves LizcanoGamboa).</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Fundación Universitaria del Área Andina (Fernando Laverde Morales).</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Fundación Universitaria Panamericana (Isabel Aguirre Zabal).</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Fundación Universitaria _ INPAHU (Myriam Velásquez Bustos).</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Fundación de Educación Superior CEDINPRO (Alejandro Rueda Nova).</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Institución Universitaria Latina _ UNILATNA (Nelly Teresa BautistaMoller).</w:t>
      </w:r>
    </w:p>
    <w:p w:rsidR="00980BB7" w:rsidRPr="001002E1" w:rsidRDefault="00696140"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Politécnico</w:t>
      </w:r>
      <w:r w:rsidR="00980BB7" w:rsidRPr="001002E1">
        <w:rPr>
          <w:rFonts w:ascii="Arial" w:hAnsi="Arial" w:cs="Arial"/>
          <w:color w:val="000000"/>
          <w:sz w:val="24"/>
          <w:szCs w:val="24"/>
        </w:rPr>
        <w:t xml:space="preserve"> Internacional Institución de Educación Superior (María MargaritaCarrasco).</w:t>
      </w:r>
    </w:p>
    <w:p w:rsidR="00980BB7" w:rsidRPr="001002E1" w:rsidRDefault="00696140"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Unión</w:t>
      </w:r>
      <w:r w:rsidR="00980BB7" w:rsidRPr="001002E1">
        <w:rPr>
          <w:rFonts w:ascii="Arial" w:hAnsi="Arial" w:cs="Arial"/>
          <w:color w:val="000000"/>
          <w:sz w:val="24"/>
          <w:szCs w:val="24"/>
        </w:rPr>
        <w:t xml:space="preserve"> Americana de Educación Superior (Claudia Urazan Penagos).</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943634" w:themeColor="accent2" w:themeShade="BF"/>
          <w:sz w:val="24"/>
          <w:szCs w:val="24"/>
        </w:rPr>
        <w:t>Universidad Distrital "Francisco José de Caldas"</w:t>
      </w:r>
      <w:r w:rsidRPr="001002E1">
        <w:rPr>
          <w:rFonts w:ascii="Arial" w:hAnsi="Arial" w:cs="Arial"/>
          <w:color w:val="000000"/>
          <w:sz w:val="24"/>
          <w:szCs w:val="24"/>
        </w:rPr>
        <w:t>(Inocencio BahamonCalderón).</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943634" w:themeColor="accent2" w:themeShade="BF"/>
          <w:sz w:val="24"/>
          <w:szCs w:val="24"/>
        </w:rPr>
        <w:t>Universidad INCCA de Colombia</w:t>
      </w:r>
      <w:r w:rsidRPr="001002E1">
        <w:rPr>
          <w:rFonts w:ascii="Arial" w:hAnsi="Arial" w:cs="Arial"/>
          <w:color w:val="000000"/>
          <w:sz w:val="24"/>
          <w:szCs w:val="24"/>
        </w:rPr>
        <w:t>(Enrique Conti Bautista).</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943634" w:themeColor="accent2" w:themeShade="BF"/>
          <w:sz w:val="24"/>
          <w:szCs w:val="24"/>
        </w:rPr>
        <w:t xml:space="preserve">Universidad Manuela </w:t>
      </w:r>
      <w:r w:rsidR="00696140" w:rsidRPr="001002E1">
        <w:rPr>
          <w:rFonts w:ascii="Arial" w:hAnsi="Arial" w:cs="Arial"/>
          <w:color w:val="943634" w:themeColor="accent2" w:themeShade="BF"/>
          <w:sz w:val="24"/>
          <w:szCs w:val="24"/>
        </w:rPr>
        <w:t>Beltrán</w:t>
      </w:r>
      <w:r w:rsidR="003F6EBB">
        <w:rPr>
          <w:rFonts w:ascii="Arial" w:hAnsi="Arial" w:cs="Arial"/>
          <w:color w:val="943634" w:themeColor="accent2" w:themeShade="BF"/>
          <w:sz w:val="24"/>
          <w:szCs w:val="24"/>
        </w:rPr>
        <w:t>–</w:t>
      </w:r>
      <w:r w:rsidRPr="001002E1">
        <w:rPr>
          <w:rFonts w:ascii="Arial" w:hAnsi="Arial" w:cs="Arial"/>
          <w:color w:val="943634" w:themeColor="accent2" w:themeShade="BF"/>
          <w:sz w:val="24"/>
          <w:szCs w:val="24"/>
        </w:rPr>
        <w:t xml:space="preserve"> UMB</w:t>
      </w:r>
      <w:r w:rsidRPr="001002E1">
        <w:rPr>
          <w:rFonts w:ascii="Arial" w:hAnsi="Arial" w:cs="Arial"/>
          <w:color w:val="000000"/>
          <w:sz w:val="24"/>
          <w:szCs w:val="24"/>
        </w:rPr>
        <w:t>(Galo Burbano López).</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lastRenderedPageBreak/>
        <w:t>Fundación Universitaria de Ciencias de la Salud (Roberto Jaramillo Uricoechea).</w:t>
      </w:r>
    </w:p>
    <w:p w:rsidR="00980BB7" w:rsidRPr="001002E1" w:rsidRDefault="00696140"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Fundación</w:t>
      </w:r>
      <w:r w:rsidR="00980BB7" w:rsidRPr="001002E1">
        <w:rPr>
          <w:rFonts w:ascii="Arial" w:hAnsi="Arial" w:cs="Arial"/>
          <w:color w:val="000000"/>
          <w:sz w:val="24"/>
          <w:szCs w:val="24"/>
        </w:rPr>
        <w:t xml:space="preserve"> Universitaria Nueva </w:t>
      </w:r>
      <w:r w:rsidRPr="001002E1">
        <w:rPr>
          <w:rFonts w:ascii="Arial" w:hAnsi="Arial" w:cs="Arial"/>
          <w:color w:val="000000"/>
          <w:sz w:val="24"/>
          <w:szCs w:val="24"/>
        </w:rPr>
        <w:t>América</w:t>
      </w:r>
      <w:r w:rsidR="00980BB7" w:rsidRPr="001002E1">
        <w:rPr>
          <w:rFonts w:ascii="Arial" w:hAnsi="Arial" w:cs="Arial"/>
          <w:color w:val="000000"/>
          <w:sz w:val="24"/>
          <w:szCs w:val="24"/>
        </w:rPr>
        <w:t xml:space="preserve"> (Luis Alfonso Amaya Franco).</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INSUTEC Fundación de Educación Superior (Ricardo Rojas López).</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Cali: Corporación Universitaria Centro Superior (Augusto Narváez Reyes).</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Centro Colombiano de Estudios Profesionales (William Velásquez Londoño).</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 xml:space="preserve">Institución Universitaria Antonio José Camacho (Jairo </w:t>
      </w:r>
      <w:r w:rsidR="00696140" w:rsidRPr="001002E1">
        <w:rPr>
          <w:rFonts w:ascii="Arial" w:hAnsi="Arial" w:cs="Arial"/>
          <w:color w:val="000000"/>
          <w:sz w:val="24"/>
          <w:szCs w:val="24"/>
        </w:rPr>
        <w:t>PannesoTascón</w:t>
      </w:r>
      <w:r w:rsidRPr="001002E1">
        <w:rPr>
          <w:rFonts w:ascii="Arial" w:hAnsi="Arial" w:cs="Arial"/>
          <w:color w:val="000000"/>
          <w:sz w:val="24"/>
          <w:szCs w:val="24"/>
        </w:rPr>
        <w:t>).</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 xml:space="preserve">Fundación Academia de Dibujo Profesional (Martha </w:t>
      </w:r>
      <w:r w:rsidR="00696140" w:rsidRPr="001002E1">
        <w:rPr>
          <w:rFonts w:ascii="Arial" w:hAnsi="Arial" w:cs="Arial"/>
          <w:color w:val="000000"/>
          <w:sz w:val="24"/>
          <w:szCs w:val="24"/>
        </w:rPr>
        <w:t>Inés</w:t>
      </w:r>
      <w:r w:rsidRPr="001002E1">
        <w:rPr>
          <w:rFonts w:ascii="Arial" w:hAnsi="Arial" w:cs="Arial"/>
          <w:color w:val="000000"/>
          <w:sz w:val="24"/>
          <w:szCs w:val="24"/>
        </w:rPr>
        <w:t xml:space="preserve"> Jaramillo Leyva).</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Corporación Tecnológica del Norte del Valle (María de la Cruz MoscosoQuiceno), Cartago.</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 xml:space="preserve">Instituto Técnico </w:t>
      </w:r>
      <w:r w:rsidR="00696140" w:rsidRPr="001002E1">
        <w:rPr>
          <w:rFonts w:ascii="Arial" w:hAnsi="Arial" w:cs="Arial"/>
          <w:color w:val="000000"/>
          <w:sz w:val="24"/>
          <w:szCs w:val="24"/>
        </w:rPr>
        <w:t>Agrícola</w:t>
      </w:r>
      <w:r w:rsidRPr="001002E1">
        <w:rPr>
          <w:rFonts w:ascii="Arial" w:hAnsi="Arial" w:cs="Arial"/>
          <w:color w:val="000000"/>
          <w:sz w:val="24"/>
          <w:szCs w:val="24"/>
        </w:rPr>
        <w:t xml:space="preserve"> _ ITA (</w:t>
      </w:r>
      <w:r w:rsidR="00696140" w:rsidRPr="001002E1">
        <w:rPr>
          <w:rFonts w:ascii="Arial" w:hAnsi="Arial" w:cs="Arial"/>
          <w:color w:val="000000"/>
          <w:sz w:val="24"/>
          <w:szCs w:val="24"/>
        </w:rPr>
        <w:t>Héctor Martínez</w:t>
      </w:r>
      <w:r w:rsidRPr="001002E1">
        <w:rPr>
          <w:rFonts w:ascii="Arial" w:hAnsi="Arial" w:cs="Arial"/>
          <w:color w:val="000000"/>
          <w:sz w:val="24"/>
          <w:szCs w:val="24"/>
        </w:rPr>
        <w:t xml:space="preserve"> Luna), Buga.</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Instituto de Educación Técnica Profesional de Roldanillo (Wilson PulidoHortúa), Roldanillo.</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 xml:space="preserve">Fundación Universitaria Católica Lumen Gentium </w:t>
      </w:r>
      <w:r w:rsidR="00696140" w:rsidRPr="001002E1">
        <w:rPr>
          <w:rFonts w:ascii="Arial" w:hAnsi="Arial" w:cs="Arial"/>
          <w:color w:val="000000"/>
          <w:sz w:val="24"/>
          <w:szCs w:val="24"/>
        </w:rPr>
        <w:t>(Huberto</w:t>
      </w:r>
      <w:r w:rsidRPr="001002E1">
        <w:rPr>
          <w:rFonts w:ascii="Arial" w:hAnsi="Arial" w:cs="Arial"/>
          <w:color w:val="000000"/>
          <w:sz w:val="24"/>
          <w:szCs w:val="24"/>
        </w:rPr>
        <w:t xml:space="preserve"> Obando Gil).</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 xml:space="preserve">Tecnológica del Sur (Paul Pulido </w:t>
      </w:r>
      <w:r w:rsidR="00696140" w:rsidRPr="001002E1">
        <w:rPr>
          <w:rFonts w:ascii="Arial" w:hAnsi="Arial" w:cs="Arial"/>
          <w:color w:val="000000"/>
          <w:sz w:val="24"/>
          <w:szCs w:val="24"/>
        </w:rPr>
        <w:t>Pachón</w:t>
      </w:r>
      <w:r w:rsidRPr="001002E1">
        <w:rPr>
          <w:rFonts w:ascii="Arial" w:hAnsi="Arial" w:cs="Arial"/>
          <w:color w:val="000000"/>
          <w:sz w:val="24"/>
          <w:szCs w:val="24"/>
        </w:rPr>
        <w:t>).</w:t>
      </w:r>
    </w:p>
    <w:p w:rsidR="00980BB7" w:rsidRPr="001002E1" w:rsidRDefault="00164D14"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 xml:space="preserve">Villavicencio: </w:t>
      </w:r>
    </w:p>
    <w:p w:rsidR="00980BB7" w:rsidRPr="001002E1" w:rsidRDefault="00980BB7" w:rsidP="00980BB7">
      <w:pPr>
        <w:autoSpaceDE w:val="0"/>
        <w:autoSpaceDN w:val="0"/>
        <w:adjustRightInd w:val="0"/>
        <w:spacing w:after="0" w:line="240" w:lineRule="auto"/>
        <w:jc w:val="both"/>
        <w:rPr>
          <w:rFonts w:ascii="Arial" w:hAnsi="Arial" w:cs="Arial"/>
          <w:color w:val="000000"/>
          <w:sz w:val="24"/>
          <w:szCs w:val="24"/>
        </w:rPr>
      </w:pPr>
      <w:r w:rsidRPr="001002E1">
        <w:rPr>
          <w:rFonts w:ascii="Arial" w:hAnsi="Arial" w:cs="Arial"/>
          <w:color w:val="000000"/>
          <w:sz w:val="24"/>
          <w:szCs w:val="24"/>
        </w:rPr>
        <w:t>Cauca: Institución Universitaria Tecnológica de Comfacauca.</w:t>
      </w:r>
    </w:p>
    <w:p w:rsidR="00980BB7" w:rsidRPr="001002E1" w:rsidRDefault="00980BB7" w:rsidP="00980BB7">
      <w:pPr>
        <w:autoSpaceDE w:val="0"/>
        <w:autoSpaceDN w:val="0"/>
        <w:adjustRightInd w:val="0"/>
        <w:spacing w:after="0" w:line="240" w:lineRule="auto"/>
        <w:jc w:val="both"/>
        <w:rPr>
          <w:rFonts w:ascii="Arial" w:hAnsi="Arial" w:cs="Arial"/>
          <w:color w:val="000000"/>
          <w:sz w:val="20"/>
          <w:szCs w:val="20"/>
        </w:rPr>
      </w:pPr>
    </w:p>
    <w:p w:rsidR="00980BB7" w:rsidRPr="00AC7025" w:rsidRDefault="00980BB7" w:rsidP="00980BB7">
      <w:pPr>
        <w:autoSpaceDE w:val="0"/>
        <w:autoSpaceDN w:val="0"/>
        <w:adjustRightInd w:val="0"/>
        <w:spacing w:after="0" w:line="240" w:lineRule="auto"/>
        <w:jc w:val="both"/>
        <w:rPr>
          <w:rFonts w:ascii="Arial" w:hAnsi="Arial" w:cs="Arial"/>
          <w:color w:val="000000"/>
          <w:sz w:val="24"/>
          <w:szCs w:val="24"/>
        </w:rPr>
      </w:pPr>
      <w:r w:rsidRPr="00AC7025">
        <w:rPr>
          <w:rFonts w:ascii="Arial" w:hAnsi="Arial" w:cs="Arial"/>
          <w:color w:val="000000"/>
          <w:sz w:val="24"/>
          <w:szCs w:val="24"/>
        </w:rPr>
        <w:t>2 OTRAS INSTITUCIONES</w:t>
      </w:r>
    </w:p>
    <w:p w:rsidR="00980BB7" w:rsidRPr="00AC7025" w:rsidRDefault="00980BB7" w:rsidP="00980BB7">
      <w:pPr>
        <w:autoSpaceDE w:val="0"/>
        <w:autoSpaceDN w:val="0"/>
        <w:adjustRightInd w:val="0"/>
        <w:spacing w:after="0" w:line="240" w:lineRule="auto"/>
        <w:jc w:val="both"/>
        <w:rPr>
          <w:rFonts w:ascii="Arial" w:hAnsi="Arial" w:cs="Arial"/>
          <w:color w:val="000000"/>
          <w:sz w:val="24"/>
          <w:szCs w:val="24"/>
        </w:rPr>
      </w:pPr>
      <w:r w:rsidRPr="00AC7025">
        <w:rPr>
          <w:rFonts w:ascii="Arial" w:hAnsi="Arial" w:cs="Arial"/>
          <w:color w:val="000000"/>
          <w:sz w:val="24"/>
          <w:szCs w:val="24"/>
        </w:rPr>
        <w:t>Existen otras institucion</w:t>
      </w:r>
      <w:r w:rsidR="00164D14" w:rsidRPr="00AC7025">
        <w:rPr>
          <w:rFonts w:ascii="Arial" w:hAnsi="Arial" w:cs="Arial"/>
          <w:color w:val="000000"/>
          <w:sz w:val="24"/>
          <w:szCs w:val="24"/>
        </w:rPr>
        <w:t>es que brindan una oferta similar a</w:t>
      </w:r>
      <w:r w:rsidRPr="00AC7025">
        <w:rPr>
          <w:rFonts w:ascii="Arial" w:hAnsi="Arial" w:cs="Arial"/>
          <w:color w:val="000000"/>
          <w:sz w:val="24"/>
          <w:szCs w:val="24"/>
        </w:rPr>
        <w:t xml:space="preserve"> la de la Facultad</w:t>
      </w:r>
    </w:p>
    <w:p w:rsidR="00980BB7" w:rsidRPr="00AC7025" w:rsidRDefault="00980BB7" w:rsidP="00980BB7">
      <w:pPr>
        <w:autoSpaceDE w:val="0"/>
        <w:autoSpaceDN w:val="0"/>
        <w:adjustRightInd w:val="0"/>
        <w:spacing w:after="0" w:line="240" w:lineRule="auto"/>
        <w:jc w:val="both"/>
        <w:rPr>
          <w:rFonts w:ascii="Arial" w:hAnsi="Arial" w:cs="Arial"/>
          <w:color w:val="000000"/>
          <w:sz w:val="24"/>
          <w:szCs w:val="24"/>
        </w:rPr>
      </w:pPr>
      <w:r w:rsidRPr="00AC7025">
        <w:rPr>
          <w:rFonts w:ascii="Arial" w:hAnsi="Arial" w:cs="Arial"/>
          <w:color w:val="000000"/>
          <w:sz w:val="24"/>
          <w:szCs w:val="24"/>
        </w:rPr>
        <w:t>Tecnol</w:t>
      </w:r>
      <w:r w:rsidR="00164D14" w:rsidRPr="00AC7025">
        <w:rPr>
          <w:rFonts w:ascii="Arial" w:hAnsi="Arial" w:cs="Arial"/>
          <w:color w:val="000000"/>
          <w:sz w:val="24"/>
          <w:szCs w:val="24"/>
        </w:rPr>
        <w:t xml:space="preserve">ógica de la UD_FJC, en una </w:t>
      </w:r>
      <w:r w:rsidRPr="00AC7025">
        <w:rPr>
          <w:rFonts w:ascii="Arial" w:hAnsi="Arial" w:cs="Arial"/>
          <w:color w:val="000000"/>
          <w:sz w:val="24"/>
          <w:szCs w:val="24"/>
        </w:rPr>
        <w:t xml:space="preserve"> o varias de las</w:t>
      </w:r>
      <w:r w:rsidR="00164D14" w:rsidRPr="00AC7025">
        <w:rPr>
          <w:rFonts w:ascii="Arial" w:hAnsi="Arial" w:cs="Arial"/>
          <w:color w:val="000000"/>
          <w:sz w:val="24"/>
          <w:szCs w:val="24"/>
        </w:rPr>
        <w:t xml:space="preserve"> áreas de las tecnologías duras, estas son las que se listan a continuación:</w:t>
      </w:r>
    </w:p>
    <w:p w:rsidR="00980BB7" w:rsidRPr="00AC7025" w:rsidRDefault="00980BB7" w:rsidP="00980BB7">
      <w:pPr>
        <w:autoSpaceDE w:val="0"/>
        <w:autoSpaceDN w:val="0"/>
        <w:adjustRightInd w:val="0"/>
        <w:spacing w:after="0" w:line="240" w:lineRule="auto"/>
        <w:jc w:val="both"/>
        <w:rPr>
          <w:rFonts w:ascii="Arial" w:hAnsi="Arial" w:cs="Arial"/>
          <w:color w:val="000000"/>
          <w:sz w:val="24"/>
          <w:szCs w:val="24"/>
        </w:rPr>
      </w:pPr>
      <w:r w:rsidRPr="00AC7025">
        <w:rPr>
          <w:rFonts w:ascii="Arial" w:hAnsi="Arial" w:cs="Arial"/>
          <w:color w:val="000000"/>
          <w:sz w:val="24"/>
          <w:szCs w:val="24"/>
        </w:rPr>
        <w:t>1. U.T.P Universidad Tecnológica de Pereira.</w:t>
      </w:r>
    </w:p>
    <w:p w:rsidR="00980BB7" w:rsidRPr="00AC7025" w:rsidRDefault="00980BB7" w:rsidP="00980BB7">
      <w:pPr>
        <w:autoSpaceDE w:val="0"/>
        <w:autoSpaceDN w:val="0"/>
        <w:adjustRightInd w:val="0"/>
        <w:spacing w:after="0" w:line="240" w:lineRule="auto"/>
        <w:jc w:val="both"/>
        <w:rPr>
          <w:rFonts w:ascii="Arial" w:hAnsi="Arial" w:cs="Arial"/>
          <w:color w:val="000000"/>
          <w:sz w:val="24"/>
          <w:szCs w:val="24"/>
        </w:rPr>
      </w:pPr>
      <w:r w:rsidRPr="00AC7025">
        <w:rPr>
          <w:rFonts w:ascii="Arial" w:hAnsi="Arial" w:cs="Arial"/>
          <w:color w:val="000000"/>
          <w:sz w:val="24"/>
          <w:szCs w:val="24"/>
        </w:rPr>
        <w:t>2. Universidad Sergio Arboleda.</w:t>
      </w:r>
    </w:p>
    <w:p w:rsidR="00980BB7" w:rsidRPr="00AC7025" w:rsidRDefault="00980BB7" w:rsidP="00980BB7">
      <w:pPr>
        <w:autoSpaceDE w:val="0"/>
        <w:autoSpaceDN w:val="0"/>
        <w:adjustRightInd w:val="0"/>
        <w:spacing w:after="0" w:line="240" w:lineRule="auto"/>
        <w:jc w:val="both"/>
        <w:rPr>
          <w:rFonts w:ascii="Arial" w:hAnsi="Arial" w:cs="Arial"/>
          <w:color w:val="000000"/>
          <w:sz w:val="24"/>
          <w:szCs w:val="24"/>
        </w:rPr>
      </w:pPr>
      <w:r w:rsidRPr="00AC7025">
        <w:rPr>
          <w:rFonts w:ascii="Arial" w:hAnsi="Arial" w:cs="Arial"/>
          <w:color w:val="000000"/>
          <w:sz w:val="24"/>
          <w:szCs w:val="24"/>
        </w:rPr>
        <w:t>3. Universidad Manuela Beltrán.</w:t>
      </w:r>
    </w:p>
    <w:p w:rsidR="00980BB7" w:rsidRPr="00AC7025" w:rsidRDefault="00980BB7" w:rsidP="00980BB7">
      <w:pPr>
        <w:autoSpaceDE w:val="0"/>
        <w:autoSpaceDN w:val="0"/>
        <w:adjustRightInd w:val="0"/>
        <w:spacing w:after="0" w:line="240" w:lineRule="auto"/>
        <w:jc w:val="both"/>
        <w:rPr>
          <w:rFonts w:ascii="Arial" w:hAnsi="Arial" w:cs="Arial"/>
          <w:color w:val="000000"/>
          <w:sz w:val="24"/>
          <w:szCs w:val="24"/>
        </w:rPr>
      </w:pPr>
      <w:r w:rsidRPr="00AC7025">
        <w:rPr>
          <w:rFonts w:ascii="Arial" w:hAnsi="Arial" w:cs="Arial"/>
          <w:color w:val="000000"/>
          <w:sz w:val="24"/>
          <w:szCs w:val="24"/>
        </w:rPr>
        <w:t>4. Univ. Antonio Nariño.</w:t>
      </w:r>
    </w:p>
    <w:p w:rsidR="00980BB7" w:rsidRPr="00AC7025" w:rsidRDefault="00980BB7" w:rsidP="00980BB7">
      <w:pPr>
        <w:autoSpaceDE w:val="0"/>
        <w:autoSpaceDN w:val="0"/>
        <w:adjustRightInd w:val="0"/>
        <w:spacing w:after="0" w:line="240" w:lineRule="auto"/>
        <w:jc w:val="both"/>
        <w:rPr>
          <w:rFonts w:ascii="Arial" w:hAnsi="Arial" w:cs="Arial"/>
          <w:color w:val="000000"/>
          <w:sz w:val="24"/>
          <w:szCs w:val="24"/>
        </w:rPr>
      </w:pPr>
      <w:r w:rsidRPr="00AC7025">
        <w:rPr>
          <w:rFonts w:ascii="Arial" w:hAnsi="Arial" w:cs="Arial"/>
          <w:color w:val="000000"/>
          <w:sz w:val="24"/>
          <w:szCs w:val="24"/>
        </w:rPr>
        <w:t>5. Univ. de Boyacá.</w:t>
      </w:r>
    </w:p>
    <w:p w:rsidR="00980BB7" w:rsidRPr="00AC7025" w:rsidRDefault="00980BB7" w:rsidP="00980BB7">
      <w:pPr>
        <w:autoSpaceDE w:val="0"/>
        <w:autoSpaceDN w:val="0"/>
        <w:adjustRightInd w:val="0"/>
        <w:spacing w:after="0" w:line="240" w:lineRule="auto"/>
        <w:jc w:val="both"/>
        <w:rPr>
          <w:rFonts w:ascii="Arial" w:hAnsi="Arial" w:cs="Arial"/>
          <w:color w:val="000000"/>
          <w:sz w:val="24"/>
          <w:szCs w:val="24"/>
        </w:rPr>
      </w:pPr>
      <w:r w:rsidRPr="00AC7025">
        <w:rPr>
          <w:rFonts w:ascii="Arial" w:hAnsi="Arial" w:cs="Arial"/>
          <w:color w:val="000000"/>
          <w:sz w:val="24"/>
          <w:szCs w:val="24"/>
        </w:rPr>
        <w:t>6. Univ. Santo Tomás.</w:t>
      </w:r>
    </w:p>
    <w:p w:rsidR="00980BB7" w:rsidRPr="00AC7025" w:rsidRDefault="000842CA" w:rsidP="00980BB7">
      <w:pPr>
        <w:autoSpaceDE w:val="0"/>
        <w:autoSpaceDN w:val="0"/>
        <w:adjustRightInd w:val="0"/>
        <w:spacing w:after="0" w:line="240" w:lineRule="auto"/>
        <w:jc w:val="both"/>
        <w:rPr>
          <w:rFonts w:ascii="Arial" w:hAnsi="Arial" w:cs="Arial"/>
          <w:color w:val="000000"/>
          <w:sz w:val="24"/>
          <w:szCs w:val="24"/>
        </w:rPr>
      </w:pPr>
      <w:r w:rsidRPr="00AC7025">
        <w:rPr>
          <w:rFonts w:ascii="Arial" w:hAnsi="Arial" w:cs="Arial"/>
          <w:color w:val="000000"/>
          <w:sz w:val="24"/>
          <w:szCs w:val="24"/>
        </w:rPr>
        <w:t>7. Univ. Pontifi</w:t>
      </w:r>
      <w:r w:rsidR="00980BB7" w:rsidRPr="00AC7025">
        <w:rPr>
          <w:rFonts w:ascii="Arial" w:hAnsi="Arial" w:cs="Arial"/>
          <w:color w:val="000000"/>
          <w:sz w:val="24"/>
          <w:szCs w:val="24"/>
        </w:rPr>
        <w:t>cia Bolivariana.</w:t>
      </w:r>
    </w:p>
    <w:p w:rsidR="00980BB7" w:rsidRPr="00AC7025" w:rsidRDefault="00980BB7" w:rsidP="00980BB7">
      <w:pPr>
        <w:autoSpaceDE w:val="0"/>
        <w:autoSpaceDN w:val="0"/>
        <w:adjustRightInd w:val="0"/>
        <w:spacing w:after="0" w:line="240" w:lineRule="auto"/>
        <w:jc w:val="both"/>
        <w:rPr>
          <w:rFonts w:ascii="Arial" w:hAnsi="Arial" w:cs="Arial"/>
          <w:color w:val="000000"/>
          <w:sz w:val="24"/>
          <w:szCs w:val="24"/>
        </w:rPr>
      </w:pPr>
      <w:r w:rsidRPr="00AC7025">
        <w:rPr>
          <w:rFonts w:ascii="Arial" w:hAnsi="Arial" w:cs="Arial"/>
          <w:color w:val="000000"/>
          <w:sz w:val="24"/>
          <w:szCs w:val="24"/>
        </w:rPr>
        <w:t xml:space="preserve">8. Univ. </w:t>
      </w:r>
      <w:r w:rsidR="000842CA" w:rsidRPr="00AC7025">
        <w:rPr>
          <w:rFonts w:ascii="Arial" w:hAnsi="Arial" w:cs="Arial"/>
          <w:color w:val="000000"/>
          <w:sz w:val="24"/>
          <w:szCs w:val="24"/>
        </w:rPr>
        <w:t>Pedagógica</w:t>
      </w:r>
      <w:r w:rsidRPr="00AC7025">
        <w:rPr>
          <w:rFonts w:ascii="Arial" w:hAnsi="Arial" w:cs="Arial"/>
          <w:color w:val="000000"/>
          <w:sz w:val="24"/>
          <w:szCs w:val="24"/>
        </w:rPr>
        <w:t xml:space="preserve"> y tecnológica de Colombia.</w:t>
      </w:r>
    </w:p>
    <w:p w:rsidR="00980BB7" w:rsidRPr="00AC7025" w:rsidRDefault="00980BB7" w:rsidP="00980BB7">
      <w:pPr>
        <w:autoSpaceDE w:val="0"/>
        <w:autoSpaceDN w:val="0"/>
        <w:adjustRightInd w:val="0"/>
        <w:spacing w:after="0" w:line="240" w:lineRule="auto"/>
        <w:jc w:val="both"/>
        <w:rPr>
          <w:rFonts w:ascii="Arial" w:hAnsi="Arial" w:cs="Arial"/>
          <w:color w:val="000000"/>
          <w:sz w:val="24"/>
          <w:szCs w:val="24"/>
        </w:rPr>
      </w:pPr>
      <w:r w:rsidRPr="00AC7025">
        <w:rPr>
          <w:rFonts w:ascii="Arial" w:hAnsi="Arial" w:cs="Arial"/>
          <w:color w:val="000000"/>
          <w:sz w:val="24"/>
          <w:szCs w:val="24"/>
        </w:rPr>
        <w:t>9. UNAD.</w:t>
      </w:r>
    </w:p>
    <w:p w:rsidR="00980BB7" w:rsidRPr="00AC7025" w:rsidRDefault="00980BB7" w:rsidP="00980BB7">
      <w:pPr>
        <w:autoSpaceDE w:val="0"/>
        <w:autoSpaceDN w:val="0"/>
        <w:adjustRightInd w:val="0"/>
        <w:spacing w:after="0" w:line="240" w:lineRule="auto"/>
        <w:jc w:val="both"/>
        <w:rPr>
          <w:rFonts w:ascii="Arial" w:hAnsi="Arial" w:cs="Arial"/>
          <w:color w:val="000000"/>
          <w:sz w:val="24"/>
          <w:szCs w:val="24"/>
        </w:rPr>
      </w:pPr>
      <w:r w:rsidRPr="00AC7025">
        <w:rPr>
          <w:rFonts w:ascii="Arial" w:hAnsi="Arial" w:cs="Arial"/>
          <w:color w:val="000000"/>
          <w:sz w:val="24"/>
          <w:szCs w:val="24"/>
        </w:rPr>
        <w:t>10. UNAL.</w:t>
      </w:r>
    </w:p>
    <w:p w:rsidR="00980BB7" w:rsidRPr="00AC7025" w:rsidRDefault="00980BB7" w:rsidP="00980BB7">
      <w:pPr>
        <w:autoSpaceDE w:val="0"/>
        <w:autoSpaceDN w:val="0"/>
        <w:adjustRightInd w:val="0"/>
        <w:spacing w:after="0" w:line="240" w:lineRule="auto"/>
        <w:jc w:val="both"/>
        <w:rPr>
          <w:rFonts w:ascii="Arial" w:hAnsi="Arial" w:cs="Arial"/>
          <w:color w:val="000000"/>
          <w:sz w:val="24"/>
          <w:szCs w:val="24"/>
        </w:rPr>
      </w:pPr>
      <w:r w:rsidRPr="00AC7025">
        <w:rPr>
          <w:rFonts w:ascii="Arial" w:hAnsi="Arial" w:cs="Arial"/>
          <w:color w:val="000000"/>
          <w:sz w:val="24"/>
          <w:szCs w:val="24"/>
        </w:rPr>
        <w:t>11. UMNG.</w:t>
      </w:r>
    </w:p>
    <w:p w:rsidR="00980BB7" w:rsidRPr="00AC7025" w:rsidRDefault="00980BB7" w:rsidP="00980BB7">
      <w:pPr>
        <w:autoSpaceDE w:val="0"/>
        <w:autoSpaceDN w:val="0"/>
        <w:adjustRightInd w:val="0"/>
        <w:spacing w:after="0" w:line="240" w:lineRule="auto"/>
        <w:jc w:val="both"/>
        <w:rPr>
          <w:rFonts w:ascii="Arial" w:hAnsi="Arial" w:cs="Arial"/>
          <w:color w:val="000000"/>
          <w:sz w:val="24"/>
          <w:szCs w:val="24"/>
        </w:rPr>
      </w:pPr>
      <w:r w:rsidRPr="00AC7025">
        <w:rPr>
          <w:rFonts w:ascii="Arial" w:hAnsi="Arial" w:cs="Arial"/>
          <w:color w:val="000000"/>
          <w:sz w:val="24"/>
          <w:szCs w:val="24"/>
        </w:rPr>
        <w:t>12. Univ. Libre.</w:t>
      </w:r>
    </w:p>
    <w:p w:rsidR="00980BB7" w:rsidRPr="00AC7025" w:rsidRDefault="00980BB7" w:rsidP="00980BB7">
      <w:pPr>
        <w:autoSpaceDE w:val="0"/>
        <w:autoSpaceDN w:val="0"/>
        <w:adjustRightInd w:val="0"/>
        <w:spacing w:after="0" w:line="240" w:lineRule="auto"/>
        <w:jc w:val="both"/>
        <w:rPr>
          <w:rFonts w:ascii="Arial" w:hAnsi="Arial" w:cs="Arial"/>
          <w:color w:val="000000"/>
          <w:sz w:val="24"/>
          <w:szCs w:val="24"/>
        </w:rPr>
      </w:pPr>
      <w:r w:rsidRPr="00AC7025">
        <w:rPr>
          <w:rFonts w:ascii="Arial" w:hAnsi="Arial" w:cs="Arial"/>
          <w:color w:val="000000"/>
          <w:sz w:val="24"/>
          <w:szCs w:val="24"/>
        </w:rPr>
        <w:t>13. Univ. Javeriana.</w:t>
      </w:r>
    </w:p>
    <w:p w:rsidR="00980BB7" w:rsidRPr="00AC7025" w:rsidRDefault="00980BB7" w:rsidP="00980BB7">
      <w:pPr>
        <w:autoSpaceDE w:val="0"/>
        <w:autoSpaceDN w:val="0"/>
        <w:adjustRightInd w:val="0"/>
        <w:spacing w:after="0" w:line="240" w:lineRule="auto"/>
        <w:jc w:val="both"/>
        <w:rPr>
          <w:rFonts w:ascii="Arial" w:hAnsi="Arial" w:cs="Arial"/>
          <w:color w:val="000000"/>
          <w:sz w:val="24"/>
          <w:szCs w:val="24"/>
        </w:rPr>
      </w:pPr>
      <w:r w:rsidRPr="00AC7025">
        <w:rPr>
          <w:rFonts w:ascii="Arial" w:hAnsi="Arial" w:cs="Arial"/>
          <w:color w:val="000000"/>
          <w:sz w:val="24"/>
          <w:szCs w:val="24"/>
        </w:rPr>
        <w:t>14. Univ. de Antioquia.</w:t>
      </w:r>
    </w:p>
    <w:p w:rsidR="00980BB7" w:rsidRPr="00AC7025" w:rsidRDefault="00980BB7" w:rsidP="00980BB7">
      <w:pPr>
        <w:autoSpaceDE w:val="0"/>
        <w:autoSpaceDN w:val="0"/>
        <w:adjustRightInd w:val="0"/>
        <w:spacing w:after="0" w:line="240" w:lineRule="auto"/>
        <w:jc w:val="both"/>
        <w:rPr>
          <w:rFonts w:ascii="Arial" w:hAnsi="Arial" w:cs="Arial"/>
          <w:color w:val="000000"/>
          <w:sz w:val="24"/>
          <w:szCs w:val="24"/>
        </w:rPr>
      </w:pPr>
      <w:r w:rsidRPr="00AC7025">
        <w:rPr>
          <w:rFonts w:ascii="Arial" w:hAnsi="Arial" w:cs="Arial"/>
          <w:color w:val="000000"/>
          <w:sz w:val="24"/>
          <w:szCs w:val="24"/>
        </w:rPr>
        <w:t>15. Univ. del Valle.</w:t>
      </w:r>
    </w:p>
    <w:p w:rsidR="00980BB7" w:rsidRPr="00AC7025" w:rsidRDefault="00980BB7" w:rsidP="00980BB7">
      <w:pPr>
        <w:autoSpaceDE w:val="0"/>
        <w:autoSpaceDN w:val="0"/>
        <w:adjustRightInd w:val="0"/>
        <w:spacing w:after="0" w:line="240" w:lineRule="auto"/>
        <w:jc w:val="both"/>
        <w:rPr>
          <w:rFonts w:ascii="Arial" w:hAnsi="Arial" w:cs="Arial"/>
          <w:color w:val="000000"/>
          <w:sz w:val="24"/>
          <w:szCs w:val="24"/>
        </w:rPr>
      </w:pPr>
      <w:r w:rsidRPr="00AC7025">
        <w:rPr>
          <w:rFonts w:ascii="Arial" w:hAnsi="Arial" w:cs="Arial"/>
          <w:color w:val="000000"/>
          <w:sz w:val="24"/>
          <w:szCs w:val="24"/>
        </w:rPr>
        <w:t>16. Univ. del Norte</w:t>
      </w:r>
    </w:p>
    <w:p w:rsidR="00B754F7" w:rsidRDefault="00B754F7" w:rsidP="008C2484">
      <w:pPr>
        <w:spacing w:before="120" w:after="120" w:line="240" w:lineRule="auto"/>
        <w:jc w:val="both"/>
        <w:rPr>
          <w:b/>
          <w:color w:val="0F243E" w:themeColor="text2" w:themeShade="80"/>
          <w:spacing w:val="1"/>
          <w:w w:val="89"/>
          <w:sz w:val="24"/>
          <w:szCs w:val="24"/>
        </w:rPr>
      </w:pPr>
    </w:p>
    <w:p w:rsidR="008C2484" w:rsidRPr="00B4335E" w:rsidRDefault="008C2484" w:rsidP="008C2484">
      <w:pPr>
        <w:spacing w:before="120" w:after="120" w:line="240" w:lineRule="auto"/>
        <w:jc w:val="both"/>
        <w:rPr>
          <w:rFonts w:ascii="Arial" w:eastAsia="Times New Roman" w:hAnsi="Arial" w:cs="Arial"/>
          <w:b/>
          <w:caps/>
          <w:sz w:val="24"/>
          <w:szCs w:val="24"/>
          <w:lang w:eastAsia="es-ES"/>
        </w:rPr>
      </w:pPr>
      <w:r w:rsidRPr="00B4335E">
        <w:rPr>
          <w:rFonts w:ascii="Arial" w:eastAsia="Times New Roman" w:hAnsi="Arial" w:cs="Arial"/>
          <w:b/>
          <w:caps/>
          <w:sz w:val="24"/>
          <w:szCs w:val="24"/>
          <w:lang w:eastAsia="es-ES"/>
        </w:rPr>
        <w:t xml:space="preserve">5. </w:t>
      </w:r>
      <w:r w:rsidR="00B754F7" w:rsidRPr="00B4335E">
        <w:rPr>
          <w:rFonts w:ascii="Arial" w:eastAsia="Times New Roman" w:hAnsi="Arial" w:cs="Arial"/>
          <w:b/>
          <w:caps/>
          <w:sz w:val="24"/>
          <w:szCs w:val="24"/>
          <w:lang w:eastAsia="es-ES"/>
        </w:rPr>
        <w:t>T</w:t>
      </w:r>
      <w:r w:rsidRPr="00B4335E">
        <w:rPr>
          <w:rFonts w:ascii="Arial" w:eastAsia="Times New Roman" w:hAnsi="Arial" w:cs="Arial"/>
          <w:b/>
          <w:caps/>
          <w:sz w:val="24"/>
          <w:szCs w:val="24"/>
          <w:lang w:eastAsia="es-ES"/>
        </w:rPr>
        <w:t xml:space="preserve">endencias educativas </w:t>
      </w:r>
      <w:r w:rsidR="00AE35C0" w:rsidRPr="00B4335E">
        <w:rPr>
          <w:rFonts w:ascii="Arial" w:eastAsia="Times New Roman" w:hAnsi="Arial" w:cs="Arial"/>
          <w:b/>
          <w:caps/>
          <w:sz w:val="24"/>
          <w:szCs w:val="24"/>
          <w:lang w:eastAsia="es-ES"/>
        </w:rPr>
        <w:t xml:space="preserve">en la </w:t>
      </w:r>
      <w:r w:rsidRPr="00B4335E">
        <w:rPr>
          <w:rFonts w:ascii="Arial" w:eastAsia="Times New Roman" w:hAnsi="Arial" w:cs="Arial"/>
          <w:b/>
          <w:caps/>
          <w:sz w:val="24"/>
          <w:szCs w:val="24"/>
          <w:lang w:eastAsia="es-ES"/>
        </w:rPr>
        <w:t>Facultad</w:t>
      </w:r>
      <w:r w:rsidR="00AE35C0" w:rsidRPr="00B4335E">
        <w:rPr>
          <w:rFonts w:ascii="Arial" w:eastAsia="Times New Roman" w:hAnsi="Arial" w:cs="Arial"/>
          <w:b/>
          <w:caps/>
          <w:sz w:val="24"/>
          <w:szCs w:val="24"/>
          <w:lang w:eastAsia="es-ES"/>
        </w:rPr>
        <w:t xml:space="preserve"> Tecnológica</w:t>
      </w:r>
      <w:r w:rsidR="00164D14" w:rsidRPr="00B4335E">
        <w:rPr>
          <w:rFonts w:ascii="Arial" w:eastAsia="Times New Roman" w:hAnsi="Arial" w:cs="Arial"/>
          <w:b/>
          <w:caps/>
          <w:sz w:val="24"/>
          <w:szCs w:val="24"/>
          <w:lang w:eastAsia="es-ES"/>
        </w:rPr>
        <w:t>,</w:t>
      </w:r>
      <w:r w:rsidRPr="00B4335E">
        <w:rPr>
          <w:rFonts w:ascii="Arial" w:eastAsia="Times New Roman" w:hAnsi="Arial" w:cs="Arial"/>
          <w:b/>
          <w:caps/>
          <w:sz w:val="24"/>
          <w:szCs w:val="24"/>
          <w:lang w:eastAsia="es-ES"/>
        </w:rPr>
        <w:t xml:space="preserve"> en particular el componente de Formación en Investigación e Investigación Formativa. (Eje tendencial)</w:t>
      </w:r>
    </w:p>
    <w:p w:rsidR="008C2484" w:rsidRPr="00B4335E" w:rsidRDefault="00B754F7" w:rsidP="008C2484">
      <w:pPr>
        <w:pBdr>
          <w:top w:val="single" w:sz="4" w:space="1" w:color="auto"/>
          <w:left w:val="single" w:sz="4" w:space="4" w:color="auto"/>
          <w:bottom w:val="single" w:sz="4" w:space="1" w:color="auto"/>
          <w:right w:val="single" w:sz="4" w:space="4" w:color="auto"/>
        </w:pBdr>
        <w:spacing w:before="120" w:after="120" w:line="240" w:lineRule="auto"/>
        <w:jc w:val="both"/>
        <w:rPr>
          <w:rFonts w:ascii="Arial" w:hAnsi="Arial" w:cs="Arial"/>
          <w:color w:val="000000"/>
        </w:rPr>
      </w:pPr>
      <w:r w:rsidRPr="00B4335E">
        <w:rPr>
          <w:rFonts w:ascii="Arial" w:hAnsi="Arial" w:cs="Arial"/>
          <w:color w:val="000000"/>
        </w:rPr>
        <w:t>T</w:t>
      </w:r>
      <w:r w:rsidR="008C2484" w:rsidRPr="00B4335E">
        <w:rPr>
          <w:rFonts w:ascii="Arial" w:hAnsi="Arial" w:cs="Arial"/>
          <w:color w:val="000000"/>
        </w:rPr>
        <w:t xml:space="preserve">endencias </w:t>
      </w:r>
      <w:r w:rsidRPr="00B4335E">
        <w:rPr>
          <w:rFonts w:ascii="Arial" w:hAnsi="Arial" w:cs="Arial"/>
          <w:color w:val="000000"/>
        </w:rPr>
        <w:t>educativas en</w:t>
      </w:r>
      <w:r w:rsidR="008C2484" w:rsidRPr="00B4335E">
        <w:rPr>
          <w:rFonts w:ascii="Arial" w:hAnsi="Arial" w:cs="Arial"/>
          <w:color w:val="000000"/>
        </w:rPr>
        <w:t xml:space="preserve"> la Facultad, énfasis en Formación en Investigación e Investigación Formativa.</w:t>
      </w:r>
    </w:p>
    <w:p w:rsidR="001B37E2" w:rsidRPr="0027418F" w:rsidRDefault="001B37E2" w:rsidP="00B754F7">
      <w:pPr>
        <w:spacing w:before="120" w:after="120" w:line="240" w:lineRule="auto"/>
        <w:jc w:val="both"/>
        <w:rPr>
          <w:sz w:val="24"/>
          <w:szCs w:val="24"/>
        </w:rPr>
      </w:pPr>
      <w:r w:rsidRPr="0027418F">
        <w:rPr>
          <w:rFonts w:ascii="Arial" w:hAnsi="Arial" w:cs="Arial"/>
          <w:sz w:val="24"/>
          <w:szCs w:val="24"/>
        </w:rPr>
        <w:t xml:space="preserve">La educación es un proceso que involucra saberes, valores y prácticas que se reflejan en la intención de formar personas íntegras. También se concibe como una dimensión transversal en la vida del hombre, pues todas las actividades de éste tienen que ver con lo que ha aprendido en el transcurso de su historia </w:t>
      </w:r>
      <w:r w:rsidRPr="0027418F">
        <w:rPr>
          <w:rFonts w:ascii="Arial" w:hAnsi="Arial" w:cs="Arial"/>
          <w:sz w:val="24"/>
          <w:szCs w:val="24"/>
        </w:rPr>
        <w:lastRenderedPageBreak/>
        <w:t xml:space="preserve">como sujeto. Así, la cultura es una especie de malla educativa que se extiende en las diferentes esferas de la humanidad. </w:t>
      </w:r>
    </w:p>
    <w:p w:rsidR="001B37E2" w:rsidRPr="0027418F" w:rsidRDefault="001B37E2" w:rsidP="00B754F7">
      <w:pPr>
        <w:spacing w:before="120" w:after="120" w:line="240" w:lineRule="auto"/>
        <w:jc w:val="both"/>
        <w:rPr>
          <w:rFonts w:ascii="Arial" w:hAnsi="Arial" w:cs="Arial"/>
          <w:sz w:val="24"/>
          <w:szCs w:val="24"/>
        </w:rPr>
      </w:pPr>
      <w:r w:rsidRPr="0027418F">
        <w:rPr>
          <w:rFonts w:ascii="Arial" w:hAnsi="Arial" w:cs="Arial"/>
          <w:sz w:val="24"/>
          <w:szCs w:val="24"/>
        </w:rPr>
        <w:t xml:space="preserve">En ese orden de ideas, la Educación se puede comprender también como un  </w:t>
      </w:r>
      <w:r w:rsidRPr="0027418F">
        <w:rPr>
          <w:rFonts w:ascii="Arial" w:hAnsi="Arial" w:cs="Arial"/>
          <w:i/>
          <w:sz w:val="24"/>
          <w:szCs w:val="24"/>
        </w:rPr>
        <w:t>campo relacional</w:t>
      </w:r>
      <w:r w:rsidRPr="0027418F">
        <w:rPr>
          <w:rFonts w:ascii="Arial" w:hAnsi="Arial" w:cs="Arial"/>
          <w:sz w:val="24"/>
          <w:szCs w:val="24"/>
        </w:rPr>
        <w:t xml:space="preserve">, lo que implica entenderla como el espacio de las intersubjetividades desde Bourdieau(1989:p70) para quien desde esta óptica la educación es la que permite los vínculos que luego son interiorizados por los sujetos en sus </w:t>
      </w:r>
      <w:r w:rsidRPr="0027418F">
        <w:rPr>
          <w:rFonts w:ascii="Arial" w:hAnsi="Arial" w:cs="Arial"/>
          <w:i/>
          <w:sz w:val="24"/>
          <w:szCs w:val="24"/>
        </w:rPr>
        <w:t>habitus</w:t>
      </w:r>
      <w:r w:rsidRPr="0027418F">
        <w:rPr>
          <w:rFonts w:ascii="Arial" w:hAnsi="Arial" w:cs="Arial"/>
          <w:sz w:val="24"/>
          <w:szCs w:val="24"/>
        </w:rPr>
        <w:t>;</w:t>
      </w:r>
      <w:r w:rsidR="00555844">
        <w:rPr>
          <w:rFonts w:ascii="Arial" w:hAnsi="Arial" w:cs="Arial"/>
          <w:sz w:val="24"/>
          <w:szCs w:val="24"/>
        </w:rPr>
        <w:t xml:space="preserve"> </w:t>
      </w:r>
      <w:r w:rsidRPr="0027418F">
        <w:rPr>
          <w:rFonts w:ascii="Arial" w:hAnsi="Arial" w:cs="Arial"/>
          <w:iCs/>
          <w:sz w:val="24"/>
          <w:szCs w:val="24"/>
        </w:rPr>
        <w:t>estrategias y tácticas,</w:t>
      </w:r>
      <w:r w:rsidR="00555844">
        <w:rPr>
          <w:rFonts w:ascii="Arial" w:hAnsi="Arial" w:cs="Arial"/>
          <w:iCs/>
          <w:sz w:val="24"/>
          <w:szCs w:val="24"/>
        </w:rPr>
        <w:t xml:space="preserve"> </w:t>
      </w:r>
      <w:r w:rsidRPr="0027418F">
        <w:rPr>
          <w:rFonts w:ascii="Arial" w:hAnsi="Arial" w:cs="Arial"/>
          <w:sz w:val="24"/>
          <w:szCs w:val="24"/>
        </w:rPr>
        <w:t>en torno a los prácticas cognitivas y pedagógicas, que obliga a entender el conocimiento y los contextos de manera más compleja e integral.</w:t>
      </w:r>
    </w:p>
    <w:p w:rsidR="001B37E2" w:rsidRPr="0027418F" w:rsidRDefault="001B37E2" w:rsidP="00B754F7">
      <w:pPr>
        <w:spacing w:before="120" w:after="120" w:line="240" w:lineRule="auto"/>
        <w:jc w:val="both"/>
        <w:rPr>
          <w:rFonts w:ascii="Arial" w:hAnsi="Arial" w:cs="Arial"/>
          <w:sz w:val="24"/>
          <w:szCs w:val="24"/>
        </w:rPr>
      </w:pPr>
      <w:r w:rsidRPr="0027418F">
        <w:rPr>
          <w:rFonts w:ascii="Arial" w:hAnsi="Arial" w:cs="Arial"/>
          <w:sz w:val="24"/>
          <w:szCs w:val="24"/>
        </w:rPr>
        <w:t xml:space="preserve">Además la educación es también un proceso  un </w:t>
      </w:r>
      <w:r w:rsidRPr="0027418F">
        <w:rPr>
          <w:rFonts w:ascii="Arial" w:hAnsi="Arial" w:cs="Arial"/>
          <w:i/>
          <w:sz w:val="24"/>
          <w:szCs w:val="24"/>
        </w:rPr>
        <w:t>proceso social</w:t>
      </w:r>
      <w:r w:rsidRPr="0027418F">
        <w:rPr>
          <w:rFonts w:ascii="Arial" w:hAnsi="Arial" w:cs="Arial"/>
          <w:sz w:val="24"/>
          <w:szCs w:val="24"/>
        </w:rPr>
        <w:t xml:space="preserve">,  porque su gran objetivo  es la interacción  y desarrollo de los individuos;   es un </w:t>
      </w:r>
      <w:r w:rsidRPr="0027418F">
        <w:rPr>
          <w:rFonts w:ascii="Arial" w:hAnsi="Arial" w:cs="Arial"/>
          <w:i/>
          <w:sz w:val="24"/>
          <w:szCs w:val="24"/>
        </w:rPr>
        <w:t>proceso Cognitivo p</w:t>
      </w:r>
      <w:r w:rsidRPr="0027418F">
        <w:rPr>
          <w:rFonts w:ascii="Arial" w:hAnsi="Arial" w:cs="Arial"/>
          <w:sz w:val="24"/>
          <w:szCs w:val="24"/>
        </w:rPr>
        <w:t xml:space="preserve">orque involucra las maneras, interrelaciones y percepciones de los sujetos respecto a cómo elaboran el conocimiento, cómo lo producen y cómo lo experimentan; y es también un </w:t>
      </w:r>
      <w:r w:rsidRPr="0027418F">
        <w:rPr>
          <w:rFonts w:ascii="Arial" w:hAnsi="Arial" w:cs="Arial"/>
          <w:i/>
          <w:sz w:val="24"/>
          <w:szCs w:val="24"/>
        </w:rPr>
        <w:t xml:space="preserve">proceso Semiótico </w:t>
      </w:r>
      <w:r w:rsidRPr="0027418F">
        <w:rPr>
          <w:rFonts w:ascii="Arial" w:hAnsi="Arial" w:cs="Arial"/>
          <w:sz w:val="24"/>
          <w:szCs w:val="24"/>
        </w:rPr>
        <w:t>porque allítoman especial relevancia los signos y los significados  que se construyen, reconstruyen y reelaboran en el marco de la cultura.</w:t>
      </w:r>
    </w:p>
    <w:p w:rsidR="001B37E2" w:rsidRPr="0027418F" w:rsidRDefault="001B37E2" w:rsidP="00B754F7">
      <w:pPr>
        <w:widowControl w:val="0"/>
        <w:autoSpaceDE w:val="0"/>
        <w:autoSpaceDN w:val="0"/>
        <w:adjustRightInd w:val="0"/>
        <w:spacing w:before="120" w:after="120" w:line="240" w:lineRule="auto"/>
        <w:jc w:val="both"/>
        <w:rPr>
          <w:rFonts w:ascii="Arial" w:hAnsi="Arial" w:cs="Arial"/>
          <w:sz w:val="24"/>
          <w:szCs w:val="24"/>
        </w:rPr>
      </w:pPr>
      <w:r w:rsidRPr="0027418F">
        <w:rPr>
          <w:rFonts w:ascii="Arial" w:hAnsi="Arial" w:cs="Arial"/>
          <w:sz w:val="24"/>
          <w:szCs w:val="24"/>
        </w:rPr>
        <w:t xml:space="preserve">En todo este universo las reflexiones sobre la educación han </w:t>
      </w:r>
      <w:r w:rsidR="00696140" w:rsidRPr="0027418F">
        <w:rPr>
          <w:rFonts w:ascii="Arial" w:hAnsi="Arial" w:cs="Arial"/>
          <w:sz w:val="24"/>
          <w:szCs w:val="24"/>
        </w:rPr>
        <w:t>contribuido</w:t>
      </w:r>
      <w:r w:rsidRPr="0027418F">
        <w:rPr>
          <w:rFonts w:ascii="Arial" w:hAnsi="Arial" w:cs="Arial"/>
          <w:sz w:val="24"/>
          <w:szCs w:val="24"/>
        </w:rPr>
        <w:t xml:space="preserve"> al surgimiento del concepto: </w:t>
      </w:r>
      <w:r w:rsidRPr="0027418F">
        <w:rPr>
          <w:rFonts w:ascii="Arial" w:hAnsi="Arial" w:cs="Arial"/>
          <w:b/>
          <w:sz w:val="24"/>
          <w:szCs w:val="24"/>
        </w:rPr>
        <w:t xml:space="preserve">investigación formativa, </w:t>
      </w:r>
      <w:r w:rsidRPr="0027418F">
        <w:rPr>
          <w:rFonts w:ascii="Arial" w:hAnsi="Arial" w:cs="Arial"/>
          <w:sz w:val="24"/>
          <w:szCs w:val="24"/>
        </w:rPr>
        <w:t>cuyas definiciones varían según el enfoque epistemológico que se aborde. En pedagogía han sido clave los planteamientos de Vigotsky, centrado en la motivación y en que el aprendizaje es un proceso social, Aussbel,</w:t>
      </w:r>
      <w:r w:rsidR="00555844">
        <w:rPr>
          <w:rFonts w:ascii="Arial" w:hAnsi="Arial" w:cs="Arial"/>
          <w:sz w:val="24"/>
          <w:szCs w:val="24"/>
        </w:rPr>
        <w:t xml:space="preserve"> </w:t>
      </w:r>
      <w:r w:rsidRPr="0027418F">
        <w:rPr>
          <w:rFonts w:ascii="Arial" w:hAnsi="Arial" w:cs="Arial"/>
          <w:sz w:val="24"/>
          <w:szCs w:val="24"/>
        </w:rPr>
        <w:t>quien considera que un aprendizaje adquiere significatividad cuando el sujeto hace suyos los conceptos aprendidos y los integra a sus esquemas cognoscitivos personales.</w:t>
      </w:r>
      <w:r w:rsidR="00555844">
        <w:rPr>
          <w:rFonts w:ascii="Arial" w:hAnsi="Arial" w:cs="Arial"/>
          <w:sz w:val="24"/>
          <w:szCs w:val="24"/>
        </w:rPr>
        <w:t xml:space="preserve"> </w:t>
      </w:r>
      <w:r w:rsidRPr="0027418F">
        <w:rPr>
          <w:rFonts w:ascii="Arial" w:hAnsi="Arial" w:cs="Arial"/>
          <w:sz w:val="24"/>
          <w:szCs w:val="24"/>
        </w:rPr>
        <w:t xml:space="preserve">La principal estrategia didáctica de este enfoque es el trabajo con mapas conceptuales. Bruner,  le da importancia a la construcción de conceptos a través de la escritura y Stenhouse, quien plantea que cada plan de enseñanza es una hipótesis y cada clase un laboratorio, entre otros. </w:t>
      </w:r>
    </w:p>
    <w:p w:rsidR="001B37E2" w:rsidRPr="0027418F" w:rsidRDefault="001B37E2" w:rsidP="00B754F7">
      <w:pPr>
        <w:widowControl w:val="0"/>
        <w:tabs>
          <w:tab w:val="left" w:pos="540"/>
        </w:tabs>
        <w:autoSpaceDE w:val="0"/>
        <w:autoSpaceDN w:val="0"/>
        <w:adjustRightInd w:val="0"/>
        <w:spacing w:before="120" w:after="120" w:line="240" w:lineRule="auto"/>
        <w:jc w:val="both"/>
        <w:rPr>
          <w:rFonts w:ascii="Arial" w:hAnsi="Arial" w:cs="Arial"/>
          <w:sz w:val="24"/>
          <w:szCs w:val="24"/>
        </w:rPr>
      </w:pPr>
      <w:r w:rsidRPr="0027418F">
        <w:rPr>
          <w:rFonts w:ascii="Arial" w:hAnsi="Arial" w:cs="Arial"/>
          <w:sz w:val="24"/>
          <w:szCs w:val="24"/>
        </w:rPr>
        <w:t xml:space="preserve">Así las cosas la investigación formativa  se puede concebir como un proceso de construcción de conocimiento relacionado con la enseñanza y el aprendizaje, que tiene como propósito la formación en investigación desde la experiencia pedagógica y curricular. También se concibe como el conjunto de prácticas que contribuyen a desarrollar conceptos, enfoques y procesos investigativos en el ámbito académico y curricular. O sencillamente es un modo de relación con el aprendizaje que pretende formar al estudiante en el campo y la epistemología de la investigación. </w:t>
      </w:r>
    </w:p>
    <w:p w:rsidR="001B37E2" w:rsidRPr="0027418F" w:rsidRDefault="001B37E2" w:rsidP="00B754F7">
      <w:pPr>
        <w:widowControl w:val="0"/>
        <w:tabs>
          <w:tab w:val="left" w:pos="540"/>
        </w:tabs>
        <w:autoSpaceDE w:val="0"/>
        <w:autoSpaceDN w:val="0"/>
        <w:adjustRightInd w:val="0"/>
        <w:spacing w:before="120" w:after="120" w:line="240" w:lineRule="auto"/>
        <w:jc w:val="both"/>
        <w:rPr>
          <w:rFonts w:ascii="Arial" w:hAnsi="Arial" w:cs="Arial"/>
          <w:sz w:val="24"/>
          <w:szCs w:val="24"/>
        </w:rPr>
      </w:pPr>
      <w:r w:rsidRPr="0027418F">
        <w:rPr>
          <w:rFonts w:ascii="Arial" w:hAnsi="Arial" w:cs="Arial"/>
          <w:sz w:val="24"/>
          <w:szCs w:val="24"/>
        </w:rPr>
        <w:t xml:space="preserve"> Si recordamos las etimologías: </w:t>
      </w:r>
      <w:r w:rsidRPr="0027418F">
        <w:rPr>
          <w:rFonts w:ascii="Arial" w:hAnsi="Arial" w:cs="Arial"/>
          <w:i/>
          <w:sz w:val="24"/>
          <w:szCs w:val="24"/>
        </w:rPr>
        <w:t>formación</w:t>
      </w:r>
      <w:r w:rsidRPr="0027418F">
        <w:rPr>
          <w:rFonts w:ascii="Arial" w:hAnsi="Arial" w:cs="Arial"/>
          <w:sz w:val="24"/>
          <w:szCs w:val="24"/>
        </w:rPr>
        <w:t xml:space="preserve"> en latín viene de dar forma e  </w:t>
      </w:r>
      <w:r w:rsidRPr="0027418F">
        <w:rPr>
          <w:rFonts w:ascii="Arial" w:hAnsi="Arial" w:cs="Arial"/>
          <w:i/>
          <w:sz w:val="24"/>
          <w:szCs w:val="24"/>
        </w:rPr>
        <w:t>investigación</w:t>
      </w:r>
      <w:r w:rsidRPr="0027418F">
        <w:rPr>
          <w:rFonts w:ascii="Arial" w:hAnsi="Arial" w:cs="Arial"/>
          <w:sz w:val="24"/>
          <w:szCs w:val="24"/>
        </w:rPr>
        <w:t xml:space="preserve"> también del latín significa hallar, inquirir o indagar, es decir investigación formativa sería un camino que permite darle forma y configurar procesos, métodos, procesos y prácticas a través de</w:t>
      </w:r>
      <w:r w:rsidR="00696140" w:rsidRPr="0027418F">
        <w:rPr>
          <w:rFonts w:ascii="Arial" w:hAnsi="Arial" w:cs="Arial"/>
          <w:sz w:val="24"/>
          <w:szCs w:val="24"/>
        </w:rPr>
        <w:t xml:space="preserve"> las </w:t>
      </w:r>
      <w:r w:rsidRPr="0027418F">
        <w:rPr>
          <w:rFonts w:ascii="Arial" w:hAnsi="Arial" w:cs="Arial"/>
          <w:sz w:val="24"/>
          <w:szCs w:val="24"/>
        </w:rPr>
        <w:t>dinámicas pedagógicas en el marco de un currículo para la investigación. Es decir la investigación formativa es un paso importante para crear verdaderos investigadores y fortalecer la lectura, escritura, argumentación, oralidad y cultura investigativa como propuso Tamayo y Restrepo</w:t>
      </w:r>
      <w:r w:rsidR="00696140" w:rsidRPr="0027418F">
        <w:rPr>
          <w:rFonts w:ascii="Arial" w:hAnsi="Arial" w:cs="Arial"/>
          <w:sz w:val="24"/>
          <w:szCs w:val="24"/>
        </w:rPr>
        <w:t>. (</w:t>
      </w:r>
      <w:r w:rsidRPr="0027418F">
        <w:rPr>
          <w:rFonts w:ascii="Arial" w:hAnsi="Arial" w:cs="Arial"/>
          <w:sz w:val="24"/>
          <w:szCs w:val="24"/>
        </w:rPr>
        <w:t>2002)</w:t>
      </w:r>
    </w:p>
    <w:p w:rsidR="00B754F7" w:rsidRDefault="001B37E2" w:rsidP="00B754F7">
      <w:pPr>
        <w:widowControl w:val="0"/>
        <w:tabs>
          <w:tab w:val="left" w:pos="540"/>
        </w:tabs>
        <w:autoSpaceDE w:val="0"/>
        <w:autoSpaceDN w:val="0"/>
        <w:adjustRightInd w:val="0"/>
        <w:spacing w:before="120" w:after="120" w:line="240" w:lineRule="auto"/>
        <w:jc w:val="both"/>
        <w:rPr>
          <w:rFonts w:ascii="Arial" w:hAnsi="Arial" w:cs="Arial"/>
          <w:sz w:val="24"/>
          <w:szCs w:val="24"/>
        </w:rPr>
      </w:pPr>
      <w:r w:rsidRPr="0027418F">
        <w:rPr>
          <w:rFonts w:ascii="Arial" w:hAnsi="Arial" w:cs="Arial"/>
          <w:sz w:val="24"/>
          <w:szCs w:val="24"/>
        </w:rPr>
        <w:t xml:space="preserve">Todo lo anterior se logra a través de estrategias como: apoyo y fortalecimiento a semilleros de investigación, realización de cursos sobre epistemología e historia de la investigación, actividades como foros, paneles y seminarios que acaben con la odiosa distinción que hizo el CNA entre investigación formativa e investigación en “sentido estricto”, pues  </w:t>
      </w:r>
      <w:r w:rsidRPr="0027418F">
        <w:rPr>
          <w:rFonts w:ascii="Arial" w:hAnsi="Arial" w:cs="Arial"/>
          <w:i/>
          <w:sz w:val="24"/>
          <w:szCs w:val="24"/>
        </w:rPr>
        <w:t>estricto</w:t>
      </w:r>
      <w:r w:rsidRPr="0027418F">
        <w:rPr>
          <w:rFonts w:ascii="Arial" w:hAnsi="Arial" w:cs="Arial"/>
          <w:sz w:val="24"/>
          <w:szCs w:val="24"/>
        </w:rPr>
        <w:t xml:space="preserve"> procede del latín </w:t>
      </w:r>
      <w:r w:rsidRPr="0027418F">
        <w:rPr>
          <w:rFonts w:ascii="Arial" w:hAnsi="Arial" w:cs="Arial"/>
          <w:i/>
          <w:sz w:val="24"/>
          <w:szCs w:val="24"/>
        </w:rPr>
        <w:t>strictus</w:t>
      </w:r>
      <w:r w:rsidRPr="0027418F">
        <w:rPr>
          <w:rFonts w:ascii="Arial" w:hAnsi="Arial" w:cs="Arial"/>
          <w:sz w:val="24"/>
          <w:szCs w:val="24"/>
        </w:rPr>
        <w:t xml:space="preserve"> que </w:t>
      </w:r>
      <w:r w:rsidRPr="0027418F">
        <w:rPr>
          <w:rFonts w:ascii="Arial" w:hAnsi="Arial" w:cs="Arial"/>
          <w:sz w:val="24"/>
          <w:szCs w:val="24"/>
        </w:rPr>
        <w:lastRenderedPageBreak/>
        <w:t>significa ajustado a la necesidad; y la investigación formativa sí que se ajusta a nuestras necesidades si queremos formar sujetos en procura de su crecimiento integral, lo que incluye lo afectivo, lo cognoscitivo y lo social, pues a través del aprendizaje constante y la reflexión seria de por qué y para qué se enseña y se aprende se pueden mejorar los procesos y buscar solucionar problemas reales.</w:t>
      </w:r>
    </w:p>
    <w:p w:rsidR="0027418F" w:rsidRPr="0027418F" w:rsidRDefault="0027418F" w:rsidP="00B754F7">
      <w:pPr>
        <w:widowControl w:val="0"/>
        <w:tabs>
          <w:tab w:val="left" w:pos="540"/>
        </w:tabs>
        <w:autoSpaceDE w:val="0"/>
        <w:autoSpaceDN w:val="0"/>
        <w:adjustRightInd w:val="0"/>
        <w:spacing w:before="120" w:after="120" w:line="240" w:lineRule="auto"/>
        <w:jc w:val="both"/>
        <w:rPr>
          <w:rFonts w:ascii="Arial" w:hAnsi="Arial" w:cs="Arial"/>
          <w:sz w:val="14"/>
          <w:szCs w:val="24"/>
        </w:rPr>
      </w:pPr>
    </w:p>
    <w:tbl>
      <w:tblPr>
        <w:tblpPr w:leftFromText="141" w:rightFromText="141" w:vertAnchor="text" w:horzAnchor="margin" w:tblpXSpec="center" w:tblpY="1091"/>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16"/>
        <w:gridCol w:w="2845"/>
        <w:gridCol w:w="3118"/>
        <w:gridCol w:w="1276"/>
      </w:tblGrid>
      <w:tr w:rsidR="0027418F" w:rsidRPr="0027418F" w:rsidTr="0027418F">
        <w:trPr>
          <w:trHeight w:hRule="exact" w:val="340"/>
        </w:trPr>
        <w:tc>
          <w:tcPr>
            <w:tcW w:w="1516" w:type="dxa"/>
          </w:tcPr>
          <w:p w:rsidR="0027418F" w:rsidRPr="0027418F" w:rsidRDefault="0027418F" w:rsidP="0027418F">
            <w:pPr>
              <w:jc w:val="center"/>
              <w:rPr>
                <w:rFonts w:cs="Arial"/>
                <w:b/>
                <w:sz w:val="18"/>
                <w:szCs w:val="18"/>
              </w:rPr>
            </w:pPr>
            <w:r w:rsidRPr="0027418F">
              <w:rPr>
                <w:rFonts w:cs="Arial"/>
                <w:b/>
                <w:sz w:val="18"/>
                <w:szCs w:val="18"/>
              </w:rPr>
              <w:t>CÓD CARRERA</w:t>
            </w:r>
          </w:p>
        </w:tc>
        <w:tc>
          <w:tcPr>
            <w:tcW w:w="2845" w:type="dxa"/>
          </w:tcPr>
          <w:p w:rsidR="0027418F" w:rsidRPr="0027418F" w:rsidRDefault="0027418F" w:rsidP="0027418F">
            <w:pPr>
              <w:jc w:val="center"/>
              <w:rPr>
                <w:rFonts w:cs="Arial"/>
                <w:b/>
                <w:sz w:val="18"/>
                <w:szCs w:val="18"/>
              </w:rPr>
            </w:pPr>
            <w:r w:rsidRPr="0027418F">
              <w:rPr>
                <w:rFonts w:cs="Arial"/>
                <w:b/>
                <w:sz w:val="18"/>
                <w:szCs w:val="18"/>
              </w:rPr>
              <w:t>PROYECTO CURRICULAR</w:t>
            </w:r>
          </w:p>
        </w:tc>
        <w:tc>
          <w:tcPr>
            <w:tcW w:w="3118" w:type="dxa"/>
          </w:tcPr>
          <w:p w:rsidR="0027418F" w:rsidRPr="0027418F" w:rsidRDefault="0027418F" w:rsidP="0027418F">
            <w:pPr>
              <w:jc w:val="center"/>
              <w:rPr>
                <w:rFonts w:cs="Arial"/>
                <w:b/>
                <w:sz w:val="18"/>
                <w:szCs w:val="18"/>
              </w:rPr>
            </w:pPr>
            <w:r w:rsidRPr="0027418F">
              <w:rPr>
                <w:rFonts w:cs="Arial"/>
                <w:b/>
                <w:sz w:val="18"/>
                <w:szCs w:val="18"/>
              </w:rPr>
              <w:t>ASIGNATURA</w:t>
            </w:r>
          </w:p>
        </w:tc>
        <w:tc>
          <w:tcPr>
            <w:tcW w:w="1276" w:type="dxa"/>
          </w:tcPr>
          <w:p w:rsidR="0027418F" w:rsidRPr="0027418F" w:rsidRDefault="0027418F" w:rsidP="0027418F">
            <w:pPr>
              <w:jc w:val="center"/>
              <w:rPr>
                <w:rFonts w:cs="Arial"/>
                <w:b/>
                <w:sz w:val="18"/>
                <w:szCs w:val="18"/>
              </w:rPr>
            </w:pPr>
            <w:r w:rsidRPr="0027418F">
              <w:rPr>
                <w:rFonts w:cs="Arial"/>
                <w:b/>
                <w:sz w:val="18"/>
                <w:szCs w:val="18"/>
              </w:rPr>
              <w:t>SEMESTRE</w:t>
            </w:r>
          </w:p>
        </w:tc>
      </w:tr>
      <w:tr w:rsidR="0027418F" w:rsidRPr="0027418F" w:rsidTr="0027418F">
        <w:trPr>
          <w:trHeight w:hRule="exact" w:val="340"/>
        </w:trPr>
        <w:tc>
          <w:tcPr>
            <w:tcW w:w="1516" w:type="dxa"/>
            <w:shd w:val="clear" w:color="auto" w:fill="99CC00"/>
          </w:tcPr>
          <w:p w:rsidR="0027418F" w:rsidRPr="0027418F" w:rsidRDefault="0027418F" w:rsidP="0027418F">
            <w:pPr>
              <w:jc w:val="center"/>
              <w:rPr>
                <w:rFonts w:cs="Arial"/>
                <w:sz w:val="18"/>
                <w:szCs w:val="18"/>
              </w:rPr>
            </w:pPr>
            <w:r w:rsidRPr="0027418F">
              <w:rPr>
                <w:rFonts w:cs="Arial"/>
                <w:sz w:val="18"/>
                <w:szCs w:val="18"/>
              </w:rPr>
              <w:t>79</w:t>
            </w:r>
          </w:p>
        </w:tc>
        <w:tc>
          <w:tcPr>
            <w:tcW w:w="2845" w:type="dxa"/>
            <w:shd w:val="clear" w:color="auto" w:fill="99CC00"/>
          </w:tcPr>
          <w:p w:rsidR="0027418F" w:rsidRPr="0027418F" w:rsidRDefault="0027418F" w:rsidP="0027418F">
            <w:pPr>
              <w:jc w:val="center"/>
              <w:rPr>
                <w:rFonts w:cs="Arial"/>
                <w:sz w:val="18"/>
                <w:szCs w:val="18"/>
              </w:rPr>
            </w:pPr>
            <w:r w:rsidRPr="0027418F">
              <w:rPr>
                <w:rFonts w:cs="Arial"/>
                <w:sz w:val="18"/>
                <w:szCs w:val="18"/>
              </w:rPr>
              <w:t>Tecnología en construcciones civiles</w:t>
            </w:r>
          </w:p>
        </w:tc>
        <w:tc>
          <w:tcPr>
            <w:tcW w:w="3118" w:type="dxa"/>
            <w:shd w:val="clear" w:color="auto" w:fill="99CC00"/>
          </w:tcPr>
          <w:p w:rsidR="0027418F" w:rsidRPr="0027418F" w:rsidRDefault="0027418F" w:rsidP="0027418F">
            <w:pPr>
              <w:jc w:val="center"/>
              <w:rPr>
                <w:rFonts w:cs="Arial"/>
                <w:sz w:val="18"/>
                <w:szCs w:val="18"/>
              </w:rPr>
            </w:pPr>
            <w:r w:rsidRPr="0027418F">
              <w:rPr>
                <w:rFonts w:cs="Arial"/>
                <w:sz w:val="18"/>
                <w:szCs w:val="18"/>
              </w:rPr>
              <w:t xml:space="preserve">Taller de Investigación </w:t>
            </w:r>
          </w:p>
        </w:tc>
        <w:tc>
          <w:tcPr>
            <w:tcW w:w="1276" w:type="dxa"/>
            <w:shd w:val="clear" w:color="auto" w:fill="99CC00"/>
          </w:tcPr>
          <w:p w:rsidR="0027418F" w:rsidRPr="0027418F" w:rsidRDefault="0027418F" w:rsidP="0027418F">
            <w:pPr>
              <w:jc w:val="center"/>
              <w:rPr>
                <w:rFonts w:cs="Arial"/>
                <w:sz w:val="18"/>
                <w:szCs w:val="18"/>
              </w:rPr>
            </w:pPr>
            <w:r w:rsidRPr="0027418F">
              <w:rPr>
                <w:rFonts w:cs="Arial"/>
                <w:sz w:val="18"/>
                <w:szCs w:val="18"/>
              </w:rPr>
              <w:t>V</w:t>
            </w:r>
          </w:p>
        </w:tc>
      </w:tr>
      <w:tr w:rsidR="0027418F" w:rsidRPr="0027418F" w:rsidTr="0027418F">
        <w:trPr>
          <w:trHeight w:hRule="exact" w:val="340"/>
        </w:trPr>
        <w:tc>
          <w:tcPr>
            <w:tcW w:w="1516" w:type="dxa"/>
            <w:shd w:val="clear" w:color="auto" w:fill="99CC00"/>
          </w:tcPr>
          <w:p w:rsidR="0027418F" w:rsidRPr="0027418F" w:rsidRDefault="0027418F" w:rsidP="0027418F">
            <w:pPr>
              <w:jc w:val="center"/>
              <w:rPr>
                <w:rFonts w:cs="Arial"/>
                <w:sz w:val="18"/>
                <w:szCs w:val="18"/>
              </w:rPr>
            </w:pPr>
            <w:r w:rsidRPr="0027418F">
              <w:rPr>
                <w:rFonts w:cs="Arial"/>
                <w:sz w:val="18"/>
                <w:szCs w:val="18"/>
              </w:rPr>
              <w:t>79</w:t>
            </w:r>
          </w:p>
        </w:tc>
        <w:tc>
          <w:tcPr>
            <w:tcW w:w="2845" w:type="dxa"/>
            <w:shd w:val="clear" w:color="auto" w:fill="99CC00"/>
          </w:tcPr>
          <w:p w:rsidR="0027418F" w:rsidRPr="0027418F" w:rsidRDefault="0027418F" w:rsidP="0027418F">
            <w:pPr>
              <w:jc w:val="center"/>
              <w:rPr>
                <w:rFonts w:cs="Arial"/>
                <w:sz w:val="18"/>
                <w:szCs w:val="18"/>
              </w:rPr>
            </w:pPr>
            <w:r w:rsidRPr="0027418F">
              <w:rPr>
                <w:rFonts w:cs="Arial"/>
                <w:sz w:val="18"/>
                <w:szCs w:val="18"/>
              </w:rPr>
              <w:t>Tecnología en construcciones civiles</w:t>
            </w:r>
          </w:p>
        </w:tc>
        <w:tc>
          <w:tcPr>
            <w:tcW w:w="3118" w:type="dxa"/>
            <w:shd w:val="clear" w:color="auto" w:fill="99CC00"/>
          </w:tcPr>
          <w:p w:rsidR="0027418F" w:rsidRPr="0027418F" w:rsidRDefault="0027418F" w:rsidP="0027418F">
            <w:pPr>
              <w:jc w:val="center"/>
              <w:rPr>
                <w:rFonts w:cs="Arial"/>
                <w:sz w:val="18"/>
                <w:szCs w:val="18"/>
              </w:rPr>
            </w:pPr>
            <w:r w:rsidRPr="0027418F">
              <w:rPr>
                <w:rFonts w:cs="Arial"/>
                <w:sz w:val="18"/>
                <w:szCs w:val="18"/>
              </w:rPr>
              <w:t>Proyecto de Grado</w:t>
            </w:r>
          </w:p>
        </w:tc>
        <w:tc>
          <w:tcPr>
            <w:tcW w:w="1276" w:type="dxa"/>
            <w:shd w:val="clear" w:color="auto" w:fill="99CC00"/>
          </w:tcPr>
          <w:p w:rsidR="0027418F" w:rsidRPr="0027418F" w:rsidRDefault="0027418F" w:rsidP="0027418F">
            <w:pPr>
              <w:jc w:val="center"/>
              <w:rPr>
                <w:rFonts w:cs="Arial"/>
                <w:sz w:val="18"/>
                <w:szCs w:val="18"/>
              </w:rPr>
            </w:pPr>
            <w:r w:rsidRPr="0027418F">
              <w:rPr>
                <w:rFonts w:cs="Arial"/>
                <w:sz w:val="18"/>
                <w:szCs w:val="18"/>
              </w:rPr>
              <w:t>VI</w:t>
            </w:r>
          </w:p>
        </w:tc>
      </w:tr>
      <w:tr w:rsidR="0027418F" w:rsidRPr="0027418F" w:rsidTr="0027418F">
        <w:trPr>
          <w:trHeight w:hRule="exact" w:val="340"/>
        </w:trPr>
        <w:tc>
          <w:tcPr>
            <w:tcW w:w="1516" w:type="dxa"/>
            <w:shd w:val="clear" w:color="auto" w:fill="FFCC00"/>
          </w:tcPr>
          <w:p w:rsidR="0027418F" w:rsidRPr="0027418F" w:rsidRDefault="0027418F" w:rsidP="0027418F">
            <w:pPr>
              <w:jc w:val="center"/>
              <w:rPr>
                <w:rFonts w:cs="Arial"/>
                <w:sz w:val="18"/>
                <w:szCs w:val="18"/>
              </w:rPr>
            </w:pPr>
            <w:r w:rsidRPr="0027418F">
              <w:rPr>
                <w:rFonts w:cs="Arial"/>
                <w:sz w:val="18"/>
                <w:szCs w:val="18"/>
              </w:rPr>
              <w:t>72</w:t>
            </w:r>
          </w:p>
        </w:tc>
        <w:tc>
          <w:tcPr>
            <w:tcW w:w="2845" w:type="dxa"/>
            <w:shd w:val="clear" w:color="auto" w:fill="FFCC00"/>
          </w:tcPr>
          <w:p w:rsidR="0027418F" w:rsidRPr="0027418F" w:rsidRDefault="0027418F" w:rsidP="0027418F">
            <w:pPr>
              <w:jc w:val="center"/>
              <w:rPr>
                <w:rFonts w:cs="Arial"/>
                <w:sz w:val="18"/>
                <w:szCs w:val="18"/>
              </w:rPr>
            </w:pPr>
            <w:r w:rsidRPr="0027418F">
              <w:rPr>
                <w:rFonts w:cs="Arial"/>
                <w:sz w:val="18"/>
                <w:szCs w:val="18"/>
              </w:rPr>
              <w:t>Tecnología en Electricidad</w:t>
            </w:r>
          </w:p>
        </w:tc>
        <w:tc>
          <w:tcPr>
            <w:tcW w:w="3118" w:type="dxa"/>
            <w:shd w:val="clear" w:color="auto" w:fill="FFCC00"/>
          </w:tcPr>
          <w:p w:rsidR="0027418F" w:rsidRPr="0027418F" w:rsidRDefault="0027418F" w:rsidP="0027418F">
            <w:pPr>
              <w:jc w:val="center"/>
              <w:rPr>
                <w:rFonts w:cs="Arial"/>
                <w:sz w:val="18"/>
                <w:szCs w:val="18"/>
              </w:rPr>
            </w:pPr>
            <w:r w:rsidRPr="0027418F">
              <w:rPr>
                <w:rFonts w:cs="Arial"/>
                <w:sz w:val="18"/>
                <w:szCs w:val="18"/>
              </w:rPr>
              <w:t>Taller de Investigación I</w:t>
            </w:r>
          </w:p>
        </w:tc>
        <w:tc>
          <w:tcPr>
            <w:tcW w:w="1276" w:type="dxa"/>
            <w:shd w:val="clear" w:color="auto" w:fill="FFCC00"/>
          </w:tcPr>
          <w:p w:rsidR="0027418F" w:rsidRPr="0027418F" w:rsidRDefault="0027418F" w:rsidP="0027418F">
            <w:pPr>
              <w:jc w:val="center"/>
              <w:rPr>
                <w:rFonts w:cs="Arial"/>
                <w:sz w:val="18"/>
                <w:szCs w:val="18"/>
              </w:rPr>
            </w:pPr>
            <w:r w:rsidRPr="0027418F">
              <w:rPr>
                <w:rFonts w:cs="Arial"/>
                <w:sz w:val="18"/>
                <w:szCs w:val="18"/>
              </w:rPr>
              <w:t>V</w:t>
            </w:r>
          </w:p>
        </w:tc>
      </w:tr>
      <w:tr w:rsidR="0027418F" w:rsidRPr="0027418F" w:rsidTr="0027418F">
        <w:trPr>
          <w:trHeight w:hRule="exact" w:val="340"/>
        </w:trPr>
        <w:tc>
          <w:tcPr>
            <w:tcW w:w="1516" w:type="dxa"/>
            <w:shd w:val="clear" w:color="auto" w:fill="FFCC00"/>
          </w:tcPr>
          <w:p w:rsidR="0027418F" w:rsidRPr="0027418F" w:rsidRDefault="0027418F" w:rsidP="0027418F">
            <w:pPr>
              <w:jc w:val="center"/>
              <w:rPr>
                <w:rFonts w:cs="Arial"/>
                <w:sz w:val="18"/>
                <w:szCs w:val="18"/>
              </w:rPr>
            </w:pPr>
            <w:r w:rsidRPr="0027418F">
              <w:rPr>
                <w:rFonts w:cs="Arial"/>
                <w:sz w:val="18"/>
                <w:szCs w:val="18"/>
              </w:rPr>
              <w:t>72</w:t>
            </w:r>
          </w:p>
        </w:tc>
        <w:tc>
          <w:tcPr>
            <w:tcW w:w="2845" w:type="dxa"/>
            <w:shd w:val="clear" w:color="auto" w:fill="FFCC00"/>
          </w:tcPr>
          <w:p w:rsidR="0027418F" w:rsidRPr="0027418F" w:rsidRDefault="0027418F" w:rsidP="0027418F">
            <w:pPr>
              <w:jc w:val="center"/>
              <w:rPr>
                <w:rFonts w:cs="Arial"/>
                <w:sz w:val="18"/>
                <w:szCs w:val="18"/>
              </w:rPr>
            </w:pPr>
            <w:r w:rsidRPr="0027418F">
              <w:rPr>
                <w:rFonts w:cs="Arial"/>
                <w:sz w:val="18"/>
                <w:szCs w:val="18"/>
              </w:rPr>
              <w:t>Tecnología en Electricidad</w:t>
            </w:r>
          </w:p>
        </w:tc>
        <w:tc>
          <w:tcPr>
            <w:tcW w:w="3118" w:type="dxa"/>
            <w:shd w:val="clear" w:color="auto" w:fill="FFCC00"/>
          </w:tcPr>
          <w:p w:rsidR="0027418F" w:rsidRPr="0027418F" w:rsidRDefault="0027418F" w:rsidP="0027418F">
            <w:pPr>
              <w:jc w:val="center"/>
              <w:rPr>
                <w:rFonts w:cs="Arial"/>
                <w:sz w:val="18"/>
                <w:szCs w:val="18"/>
              </w:rPr>
            </w:pPr>
            <w:r w:rsidRPr="0027418F">
              <w:rPr>
                <w:rFonts w:cs="Arial"/>
                <w:sz w:val="18"/>
                <w:szCs w:val="18"/>
              </w:rPr>
              <w:t xml:space="preserve">Trabajo de Grado Tecnología </w:t>
            </w:r>
          </w:p>
        </w:tc>
        <w:tc>
          <w:tcPr>
            <w:tcW w:w="1276" w:type="dxa"/>
            <w:shd w:val="clear" w:color="auto" w:fill="FFCC00"/>
          </w:tcPr>
          <w:p w:rsidR="0027418F" w:rsidRPr="0027418F" w:rsidRDefault="0027418F" w:rsidP="0027418F">
            <w:pPr>
              <w:jc w:val="center"/>
              <w:rPr>
                <w:rFonts w:cs="Arial"/>
                <w:sz w:val="18"/>
                <w:szCs w:val="18"/>
              </w:rPr>
            </w:pPr>
            <w:r w:rsidRPr="0027418F">
              <w:rPr>
                <w:rFonts w:cs="Arial"/>
                <w:sz w:val="18"/>
                <w:szCs w:val="18"/>
              </w:rPr>
              <w:t>VI</w:t>
            </w:r>
          </w:p>
        </w:tc>
      </w:tr>
      <w:tr w:rsidR="0027418F" w:rsidRPr="0027418F" w:rsidTr="0027418F">
        <w:trPr>
          <w:trHeight w:hRule="exact" w:val="340"/>
        </w:trPr>
        <w:tc>
          <w:tcPr>
            <w:tcW w:w="1516" w:type="dxa"/>
            <w:shd w:val="clear" w:color="auto" w:fill="FF0000"/>
          </w:tcPr>
          <w:p w:rsidR="0027418F" w:rsidRPr="0027418F" w:rsidRDefault="0027418F" w:rsidP="0027418F">
            <w:pPr>
              <w:jc w:val="center"/>
              <w:rPr>
                <w:rFonts w:cs="Arial"/>
                <w:sz w:val="18"/>
                <w:szCs w:val="18"/>
              </w:rPr>
            </w:pPr>
            <w:r w:rsidRPr="0027418F">
              <w:rPr>
                <w:rFonts w:cs="Arial"/>
                <w:sz w:val="18"/>
                <w:szCs w:val="18"/>
              </w:rPr>
              <w:t>73</w:t>
            </w:r>
          </w:p>
        </w:tc>
        <w:tc>
          <w:tcPr>
            <w:tcW w:w="2845" w:type="dxa"/>
            <w:shd w:val="clear" w:color="auto" w:fill="FF0000"/>
          </w:tcPr>
          <w:p w:rsidR="0027418F" w:rsidRPr="0027418F" w:rsidRDefault="0027418F" w:rsidP="0027418F">
            <w:pPr>
              <w:jc w:val="center"/>
              <w:rPr>
                <w:rFonts w:cs="Arial"/>
                <w:sz w:val="18"/>
                <w:szCs w:val="18"/>
              </w:rPr>
            </w:pPr>
            <w:r w:rsidRPr="0027418F">
              <w:rPr>
                <w:rFonts w:cs="Arial"/>
                <w:sz w:val="18"/>
                <w:szCs w:val="18"/>
              </w:rPr>
              <w:t>Tecnología en Electrónica</w:t>
            </w:r>
          </w:p>
        </w:tc>
        <w:tc>
          <w:tcPr>
            <w:tcW w:w="3118" w:type="dxa"/>
            <w:shd w:val="clear" w:color="auto" w:fill="FF0000"/>
          </w:tcPr>
          <w:p w:rsidR="0027418F" w:rsidRPr="0027418F" w:rsidRDefault="0027418F" w:rsidP="0027418F">
            <w:pPr>
              <w:jc w:val="center"/>
              <w:rPr>
                <w:rFonts w:cs="Arial"/>
                <w:sz w:val="18"/>
                <w:szCs w:val="18"/>
              </w:rPr>
            </w:pPr>
            <w:r w:rsidRPr="0027418F">
              <w:rPr>
                <w:rFonts w:cs="Arial"/>
                <w:sz w:val="18"/>
                <w:szCs w:val="18"/>
              </w:rPr>
              <w:t xml:space="preserve">Taller de Investigación </w:t>
            </w:r>
          </w:p>
        </w:tc>
        <w:tc>
          <w:tcPr>
            <w:tcW w:w="1276" w:type="dxa"/>
            <w:shd w:val="clear" w:color="auto" w:fill="FF0000"/>
          </w:tcPr>
          <w:p w:rsidR="0027418F" w:rsidRPr="0027418F" w:rsidRDefault="0027418F" w:rsidP="0027418F">
            <w:pPr>
              <w:jc w:val="center"/>
              <w:rPr>
                <w:rFonts w:cs="Arial"/>
                <w:sz w:val="18"/>
                <w:szCs w:val="18"/>
              </w:rPr>
            </w:pPr>
            <w:r w:rsidRPr="0027418F">
              <w:rPr>
                <w:rFonts w:cs="Arial"/>
                <w:sz w:val="18"/>
                <w:szCs w:val="18"/>
              </w:rPr>
              <w:t>V</w:t>
            </w:r>
          </w:p>
        </w:tc>
      </w:tr>
      <w:tr w:rsidR="0027418F" w:rsidRPr="0027418F" w:rsidTr="0027418F">
        <w:trPr>
          <w:trHeight w:hRule="exact" w:val="340"/>
        </w:trPr>
        <w:tc>
          <w:tcPr>
            <w:tcW w:w="1516" w:type="dxa"/>
            <w:shd w:val="clear" w:color="auto" w:fill="FF0000"/>
          </w:tcPr>
          <w:p w:rsidR="0027418F" w:rsidRPr="0027418F" w:rsidRDefault="0027418F" w:rsidP="0027418F">
            <w:pPr>
              <w:jc w:val="center"/>
              <w:rPr>
                <w:rFonts w:cs="Arial"/>
                <w:sz w:val="18"/>
                <w:szCs w:val="18"/>
              </w:rPr>
            </w:pPr>
            <w:r w:rsidRPr="0027418F">
              <w:rPr>
                <w:rFonts w:cs="Arial"/>
                <w:sz w:val="18"/>
                <w:szCs w:val="18"/>
              </w:rPr>
              <w:t>73</w:t>
            </w:r>
          </w:p>
        </w:tc>
        <w:tc>
          <w:tcPr>
            <w:tcW w:w="2845" w:type="dxa"/>
            <w:shd w:val="clear" w:color="auto" w:fill="FF0000"/>
          </w:tcPr>
          <w:p w:rsidR="0027418F" w:rsidRPr="0027418F" w:rsidRDefault="0027418F" w:rsidP="0027418F">
            <w:pPr>
              <w:jc w:val="center"/>
              <w:rPr>
                <w:rFonts w:cs="Arial"/>
                <w:sz w:val="18"/>
                <w:szCs w:val="18"/>
              </w:rPr>
            </w:pPr>
            <w:r w:rsidRPr="0027418F">
              <w:rPr>
                <w:rFonts w:cs="Arial"/>
                <w:sz w:val="18"/>
                <w:szCs w:val="18"/>
              </w:rPr>
              <w:t>Tecnología en Electrónica</w:t>
            </w:r>
          </w:p>
        </w:tc>
        <w:tc>
          <w:tcPr>
            <w:tcW w:w="3118" w:type="dxa"/>
            <w:shd w:val="clear" w:color="auto" w:fill="FF0000"/>
          </w:tcPr>
          <w:p w:rsidR="0027418F" w:rsidRPr="0027418F" w:rsidRDefault="0027418F" w:rsidP="0027418F">
            <w:pPr>
              <w:jc w:val="center"/>
              <w:rPr>
                <w:rFonts w:cs="Arial"/>
                <w:sz w:val="18"/>
                <w:szCs w:val="18"/>
              </w:rPr>
            </w:pPr>
            <w:r w:rsidRPr="0027418F">
              <w:rPr>
                <w:rFonts w:cs="Arial"/>
                <w:sz w:val="18"/>
                <w:szCs w:val="18"/>
              </w:rPr>
              <w:t>Trabajo de Grado Ciclo Tecnológico</w:t>
            </w:r>
          </w:p>
        </w:tc>
        <w:tc>
          <w:tcPr>
            <w:tcW w:w="1276" w:type="dxa"/>
            <w:shd w:val="clear" w:color="auto" w:fill="FF0000"/>
          </w:tcPr>
          <w:p w:rsidR="0027418F" w:rsidRPr="0027418F" w:rsidRDefault="0027418F" w:rsidP="0027418F">
            <w:pPr>
              <w:jc w:val="center"/>
              <w:rPr>
                <w:rFonts w:cs="Arial"/>
                <w:sz w:val="18"/>
                <w:szCs w:val="18"/>
              </w:rPr>
            </w:pPr>
            <w:r w:rsidRPr="0027418F">
              <w:rPr>
                <w:rFonts w:cs="Arial"/>
                <w:sz w:val="18"/>
                <w:szCs w:val="18"/>
              </w:rPr>
              <w:t>VI</w:t>
            </w:r>
          </w:p>
        </w:tc>
      </w:tr>
      <w:tr w:rsidR="0027418F" w:rsidRPr="0027418F" w:rsidTr="0027418F">
        <w:trPr>
          <w:trHeight w:hRule="exact" w:val="340"/>
        </w:trPr>
        <w:tc>
          <w:tcPr>
            <w:tcW w:w="1516" w:type="dxa"/>
            <w:shd w:val="clear" w:color="auto" w:fill="CC99FF"/>
          </w:tcPr>
          <w:p w:rsidR="0027418F" w:rsidRPr="0027418F" w:rsidRDefault="0027418F" w:rsidP="0027418F">
            <w:pPr>
              <w:jc w:val="center"/>
              <w:rPr>
                <w:rFonts w:cs="Arial"/>
                <w:sz w:val="18"/>
                <w:szCs w:val="18"/>
              </w:rPr>
            </w:pPr>
            <w:r w:rsidRPr="0027418F">
              <w:rPr>
                <w:rFonts w:cs="Arial"/>
                <w:sz w:val="18"/>
                <w:szCs w:val="18"/>
              </w:rPr>
              <w:t>77</w:t>
            </w:r>
          </w:p>
        </w:tc>
        <w:tc>
          <w:tcPr>
            <w:tcW w:w="2845" w:type="dxa"/>
            <w:shd w:val="clear" w:color="auto" w:fill="CC99FF"/>
          </w:tcPr>
          <w:p w:rsidR="0027418F" w:rsidRPr="0027418F" w:rsidRDefault="0027418F" w:rsidP="0027418F">
            <w:pPr>
              <w:jc w:val="center"/>
              <w:rPr>
                <w:rFonts w:cs="Arial"/>
                <w:sz w:val="18"/>
                <w:szCs w:val="18"/>
              </w:rPr>
            </w:pPr>
            <w:r w:rsidRPr="0027418F">
              <w:rPr>
                <w:rFonts w:cs="Arial"/>
                <w:sz w:val="18"/>
                <w:szCs w:val="18"/>
              </w:rPr>
              <w:t>Tecnología Industrial</w:t>
            </w:r>
          </w:p>
        </w:tc>
        <w:tc>
          <w:tcPr>
            <w:tcW w:w="3118" w:type="dxa"/>
            <w:shd w:val="clear" w:color="auto" w:fill="CC99FF"/>
          </w:tcPr>
          <w:p w:rsidR="0027418F" w:rsidRPr="0027418F" w:rsidRDefault="0027418F" w:rsidP="0027418F">
            <w:pPr>
              <w:jc w:val="center"/>
              <w:rPr>
                <w:rFonts w:cs="Arial"/>
                <w:sz w:val="18"/>
                <w:szCs w:val="18"/>
              </w:rPr>
            </w:pPr>
            <w:r w:rsidRPr="0027418F">
              <w:rPr>
                <w:rFonts w:cs="Arial"/>
                <w:sz w:val="18"/>
                <w:szCs w:val="18"/>
              </w:rPr>
              <w:t>Trabajo de Grado I</w:t>
            </w:r>
          </w:p>
        </w:tc>
        <w:tc>
          <w:tcPr>
            <w:tcW w:w="1276" w:type="dxa"/>
            <w:shd w:val="clear" w:color="auto" w:fill="CC99FF"/>
          </w:tcPr>
          <w:p w:rsidR="0027418F" w:rsidRPr="0027418F" w:rsidRDefault="0027418F" w:rsidP="0027418F">
            <w:pPr>
              <w:jc w:val="center"/>
              <w:rPr>
                <w:rFonts w:cs="Arial"/>
                <w:sz w:val="18"/>
                <w:szCs w:val="18"/>
              </w:rPr>
            </w:pPr>
            <w:r w:rsidRPr="0027418F">
              <w:rPr>
                <w:rFonts w:cs="Arial"/>
                <w:sz w:val="18"/>
                <w:szCs w:val="18"/>
              </w:rPr>
              <w:t>V</w:t>
            </w:r>
          </w:p>
        </w:tc>
      </w:tr>
      <w:tr w:rsidR="0027418F" w:rsidRPr="0027418F" w:rsidTr="0027418F">
        <w:trPr>
          <w:trHeight w:hRule="exact" w:val="340"/>
        </w:trPr>
        <w:tc>
          <w:tcPr>
            <w:tcW w:w="1516" w:type="dxa"/>
            <w:shd w:val="clear" w:color="auto" w:fill="CC99FF"/>
          </w:tcPr>
          <w:p w:rsidR="0027418F" w:rsidRPr="0027418F" w:rsidRDefault="0027418F" w:rsidP="0027418F">
            <w:pPr>
              <w:jc w:val="center"/>
              <w:rPr>
                <w:rFonts w:cs="Arial"/>
                <w:sz w:val="18"/>
                <w:szCs w:val="18"/>
              </w:rPr>
            </w:pPr>
            <w:r w:rsidRPr="0027418F">
              <w:rPr>
                <w:rFonts w:cs="Arial"/>
                <w:sz w:val="18"/>
                <w:szCs w:val="18"/>
              </w:rPr>
              <w:t>77</w:t>
            </w:r>
          </w:p>
        </w:tc>
        <w:tc>
          <w:tcPr>
            <w:tcW w:w="2845" w:type="dxa"/>
            <w:shd w:val="clear" w:color="auto" w:fill="CC99FF"/>
          </w:tcPr>
          <w:p w:rsidR="0027418F" w:rsidRPr="0027418F" w:rsidRDefault="0027418F" w:rsidP="0027418F">
            <w:pPr>
              <w:jc w:val="center"/>
              <w:rPr>
                <w:rFonts w:cs="Arial"/>
                <w:sz w:val="18"/>
                <w:szCs w:val="18"/>
              </w:rPr>
            </w:pPr>
            <w:r w:rsidRPr="0027418F">
              <w:rPr>
                <w:rFonts w:cs="Arial"/>
                <w:sz w:val="18"/>
                <w:szCs w:val="18"/>
              </w:rPr>
              <w:t>Tecnología Industrial</w:t>
            </w:r>
          </w:p>
        </w:tc>
        <w:tc>
          <w:tcPr>
            <w:tcW w:w="3118" w:type="dxa"/>
            <w:shd w:val="clear" w:color="auto" w:fill="CC99FF"/>
          </w:tcPr>
          <w:p w:rsidR="0027418F" w:rsidRPr="0027418F" w:rsidRDefault="0027418F" w:rsidP="0027418F">
            <w:pPr>
              <w:jc w:val="center"/>
              <w:rPr>
                <w:rFonts w:cs="Arial"/>
                <w:sz w:val="18"/>
                <w:szCs w:val="18"/>
              </w:rPr>
            </w:pPr>
            <w:r w:rsidRPr="0027418F">
              <w:rPr>
                <w:rFonts w:cs="Arial"/>
                <w:sz w:val="18"/>
                <w:szCs w:val="18"/>
              </w:rPr>
              <w:t>Investigación de Mercados</w:t>
            </w:r>
          </w:p>
        </w:tc>
        <w:tc>
          <w:tcPr>
            <w:tcW w:w="1276" w:type="dxa"/>
            <w:shd w:val="clear" w:color="auto" w:fill="CC99FF"/>
          </w:tcPr>
          <w:p w:rsidR="0027418F" w:rsidRPr="0027418F" w:rsidRDefault="0027418F" w:rsidP="0027418F">
            <w:pPr>
              <w:jc w:val="center"/>
              <w:rPr>
                <w:rFonts w:cs="Arial"/>
                <w:sz w:val="18"/>
                <w:szCs w:val="18"/>
              </w:rPr>
            </w:pPr>
            <w:r w:rsidRPr="0027418F">
              <w:rPr>
                <w:rFonts w:cs="Arial"/>
                <w:sz w:val="18"/>
                <w:szCs w:val="18"/>
              </w:rPr>
              <w:t>V</w:t>
            </w:r>
          </w:p>
        </w:tc>
      </w:tr>
      <w:tr w:rsidR="0027418F" w:rsidRPr="0027418F" w:rsidTr="0027418F">
        <w:trPr>
          <w:trHeight w:hRule="exact" w:val="340"/>
        </w:trPr>
        <w:tc>
          <w:tcPr>
            <w:tcW w:w="1516" w:type="dxa"/>
            <w:shd w:val="clear" w:color="auto" w:fill="CC99FF"/>
          </w:tcPr>
          <w:p w:rsidR="0027418F" w:rsidRPr="0027418F" w:rsidRDefault="0027418F" w:rsidP="0027418F">
            <w:pPr>
              <w:jc w:val="center"/>
              <w:rPr>
                <w:rFonts w:cs="Arial"/>
                <w:sz w:val="18"/>
                <w:szCs w:val="18"/>
              </w:rPr>
            </w:pPr>
            <w:r w:rsidRPr="0027418F">
              <w:rPr>
                <w:rFonts w:cs="Arial"/>
                <w:sz w:val="18"/>
                <w:szCs w:val="18"/>
              </w:rPr>
              <w:t>77</w:t>
            </w:r>
          </w:p>
        </w:tc>
        <w:tc>
          <w:tcPr>
            <w:tcW w:w="2845" w:type="dxa"/>
            <w:shd w:val="clear" w:color="auto" w:fill="CC99FF"/>
          </w:tcPr>
          <w:p w:rsidR="0027418F" w:rsidRPr="0027418F" w:rsidRDefault="0027418F" w:rsidP="0027418F">
            <w:pPr>
              <w:jc w:val="center"/>
              <w:rPr>
                <w:rFonts w:cs="Arial"/>
                <w:sz w:val="18"/>
                <w:szCs w:val="18"/>
              </w:rPr>
            </w:pPr>
            <w:r w:rsidRPr="0027418F">
              <w:rPr>
                <w:rFonts w:cs="Arial"/>
                <w:sz w:val="18"/>
                <w:szCs w:val="18"/>
              </w:rPr>
              <w:t>Tecnología Industrial</w:t>
            </w:r>
          </w:p>
        </w:tc>
        <w:tc>
          <w:tcPr>
            <w:tcW w:w="3118" w:type="dxa"/>
            <w:shd w:val="clear" w:color="auto" w:fill="CC99FF"/>
          </w:tcPr>
          <w:p w:rsidR="0027418F" w:rsidRPr="0027418F" w:rsidRDefault="0027418F" w:rsidP="0027418F">
            <w:pPr>
              <w:jc w:val="center"/>
              <w:rPr>
                <w:rFonts w:cs="Arial"/>
                <w:sz w:val="18"/>
                <w:szCs w:val="18"/>
              </w:rPr>
            </w:pPr>
            <w:r w:rsidRPr="0027418F">
              <w:rPr>
                <w:rFonts w:cs="Arial"/>
                <w:sz w:val="18"/>
                <w:szCs w:val="18"/>
              </w:rPr>
              <w:t>Trabajo de Grado II</w:t>
            </w:r>
          </w:p>
        </w:tc>
        <w:tc>
          <w:tcPr>
            <w:tcW w:w="1276" w:type="dxa"/>
            <w:shd w:val="clear" w:color="auto" w:fill="CC99FF"/>
          </w:tcPr>
          <w:p w:rsidR="0027418F" w:rsidRPr="0027418F" w:rsidRDefault="0027418F" w:rsidP="0027418F">
            <w:pPr>
              <w:jc w:val="center"/>
              <w:rPr>
                <w:rFonts w:cs="Arial"/>
                <w:sz w:val="18"/>
                <w:szCs w:val="18"/>
              </w:rPr>
            </w:pPr>
            <w:r w:rsidRPr="0027418F">
              <w:rPr>
                <w:rFonts w:cs="Arial"/>
                <w:sz w:val="18"/>
                <w:szCs w:val="18"/>
              </w:rPr>
              <w:t>VI</w:t>
            </w:r>
          </w:p>
        </w:tc>
      </w:tr>
      <w:tr w:rsidR="0027418F" w:rsidRPr="0027418F" w:rsidTr="0027418F">
        <w:trPr>
          <w:trHeight w:hRule="exact" w:val="340"/>
        </w:trPr>
        <w:tc>
          <w:tcPr>
            <w:tcW w:w="1516" w:type="dxa"/>
            <w:shd w:val="clear" w:color="auto" w:fill="FF9900"/>
          </w:tcPr>
          <w:p w:rsidR="0027418F" w:rsidRPr="0027418F" w:rsidRDefault="0027418F" w:rsidP="0027418F">
            <w:pPr>
              <w:jc w:val="center"/>
              <w:rPr>
                <w:rFonts w:cs="Arial"/>
                <w:sz w:val="18"/>
                <w:szCs w:val="18"/>
              </w:rPr>
            </w:pPr>
            <w:r w:rsidRPr="0027418F">
              <w:rPr>
                <w:rFonts w:cs="Arial"/>
                <w:sz w:val="18"/>
                <w:szCs w:val="18"/>
              </w:rPr>
              <w:t>74</w:t>
            </w:r>
          </w:p>
        </w:tc>
        <w:tc>
          <w:tcPr>
            <w:tcW w:w="2845" w:type="dxa"/>
            <w:shd w:val="clear" w:color="auto" w:fill="FF9900"/>
          </w:tcPr>
          <w:p w:rsidR="0027418F" w:rsidRPr="0027418F" w:rsidRDefault="0027418F" w:rsidP="0027418F">
            <w:pPr>
              <w:jc w:val="center"/>
              <w:rPr>
                <w:rFonts w:cs="Arial"/>
                <w:sz w:val="18"/>
                <w:szCs w:val="18"/>
              </w:rPr>
            </w:pPr>
            <w:r w:rsidRPr="0027418F">
              <w:rPr>
                <w:rFonts w:cs="Arial"/>
                <w:sz w:val="18"/>
                <w:szCs w:val="18"/>
              </w:rPr>
              <w:t xml:space="preserve">Tecnología Mecánica </w:t>
            </w:r>
          </w:p>
        </w:tc>
        <w:tc>
          <w:tcPr>
            <w:tcW w:w="3118" w:type="dxa"/>
            <w:shd w:val="clear" w:color="auto" w:fill="FF9900"/>
          </w:tcPr>
          <w:p w:rsidR="0027418F" w:rsidRPr="0027418F" w:rsidRDefault="0027418F" w:rsidP="0027418F">
            <w:pPr>
              <w:jc w:val="center"/>
              <w:rPr>
                <w:rFonts w:cs="Arial"/>
                <w:sz w:val="18"/>
                <w:szCs w:val="18"/>
              </w:rPr>
            </w:pPr>
            <w:r w:rsidRPr="0027418F">
              <w:rPr>
                <w:rFonts w:cs="Arial"/>
                <w:sz w:val="18"/>
                <w:szCs w:val="18"/>
              </w:rPr>
              <w:t xml:space="preserve">Trabajo de Grado Tecnología </w:t>
            </w:r>
          </w:p>
        </w:tc>
        <w:tc>
          <w:tcPr>
            <w:tcW w:w="1276" w:type="dxa"/>
            <w:shd w:val="clear" w:color="auto" w:fill="FF9900"/>
          </w:tcPr>
          <w:p w:rsidR="0027418F" w:rsidRPr="0027418F" w:rsidRDefault="0027418F" w:rsidP="0027418F">
            <w:pPr>
              <w:jc w:val="center"/>
              <w:rPr>
                <w:rFonts w:cs="Arial"/>
                <w:sz w:val="18"/>
                <w:szCs w:val="18"/>
              </w:rPr>
            </w:pPr>
            <w:r w:rsidRPr="0027418F">
              <w:rPr>
                <w:rFonts w:cs="Arial"/>
                <w:sz w:val="18"/>
                <w:szCs w:val="18"/>
              </w:rPr>
              <w:t>VI</w:t>
            </w:r>
          </w:p>
        </w:tc>
      </w:tr>
      <w:tr w:rsidR="0027418F" w:rsidRPr="0027418F" w:rsidTr="0027418F">
        <w:trPr>
          <w:trHeight w:hRule="exact" w:val="340"/>
        </w:trPr>
        <w:tc>
          <w:tcPr>
            <w:tcW w:w="1516" w:type="dxa"/>
            <w:shd w:val="clear" w:color="auto" w:fill="808080"/>
          </w:tcPr>
          <w:p w:rsidR="0027418F" w:rsidRPr="0027418F" w:rsidRDefault="0027418F" w:rsidP="0027418F">
            <w:pPr>
              <w:jc w:val="center"/>
              <w:rPr>
                <w:rFonts w:cs="Arial"/>
                <w:sz w:val="18"/>
                <w:szCs w:val="18"/>
              </w:rPr>
            </w:pPr>
            <w:r w:rsidRPr="0027418F">
              <w:rPr>
                <w:rFonts w:cs="Arial"/>
                <w:sz w:val="18"/>
                <w:szCs w:val="18"/>
              </w:rPr>
              <w:t>78</w:t>
            </w:r>
          </w:p>
        </w:tc>
        <w:tc>
          <w:tcPr>
            <w:tcW w:w="2845" w:type="dxa"/>
            <w:shd w:val="clear" w:color="auto" w:fill="808080"/>
          </w:tcPr>
          <w:p w:rsidR="0027418F" w:rsidRPr="0027418F" w:rsidRDefault="0027418F" w:rsidP="0027418F">
            <w:pPr>
              <w:jc w:val="center"/>
              <w:rPr>
                <w:rFonts w:cs="Arial"/>
                <w:sz w:val="18"/>
                <w:szCs w:val="18"/>
              </w:rPr>
            </w:pPr>
            <w:r w:rsidRPr="0027418F">
              <w:rPr>
                <w:rFonts w:cs="Arial"/>
                <w:sz w:val="18"/>
                <w:szCs w:val="18"/>
              </w:rPr>
              <w:t xml:space="preserve">Tecnología en Sistematización de Datos </w:t>
            </w:r>
          </w:p>
        </w:tc>
        <w:tc>
          <w:tcPr>
            <w:tcW w:w="3118" w:type="dxa"/>
            <w:shd w:val="clear" w:color="auto" w:fill="808080"/>
          </w:tcPr>
          <w:p w:rsidR="0027418F" w:rsidRPr="0027418F" w:rsidRDefault="0027418F" w:rsidP="0027418F">
            <w:pPr>
              <w:jc w:val="center"/>
              <w:rPr>
                <w:rFonts w:cs="Arial"/>
                <w:sz w:val="18"/>
                <w:szCs w:val="18"/>
              </w:rPr>
            </w:pPr>
            <w:r w:rsidRPr="0027418F">
              <w:rPr>
                <w:rFonts w:cs="Arial"/>
                <w:sz w:val="18"/>
                <w:szCs w:val="18"/>
              </w:rPr>
              <w:t xml:space="preserve">Taller de Investigación </w:t>
            </w:r>
          </w:p>
        </w:tc>
        <w:tc>
          <w:tcPr>
            <w:tcW w:w="1276" w:type="dxa"/>
            <w:shd w:val="clear" w:color="auto" w:fill="808080"/>
          </w:tcPr>
          <w:p w:rsidR="0027418F" w:rsidRPr="0027418F" w:rsidRDefault="0027418F" w:rsidP="0027418F">
            <w:pPr>
              <w:jc w:val="center"/>
              <w:rPr>
                <w:rFonts w:cs="Arial"/>
                <w:sz w:val="18"/>
                <w:szCs w:val="18"/>
              </w:rPr>
            </w:pPr>
            <w:r w:rsidRPr="0027418F">
              <w:rPr>
                <w:rFonts w:cs="Arial"/>
                <w:sz w:val="18"/>
                <w:szCs w:val="18"/>
              </w:rPr>
              <w:t>V</w:t>
            </w:r>
          </w:p>
        </w:tc>
      </w:tr>
      <w:tr w:rsidR="0027418F" w:rsidRPr="0027418F" w:rsidTr="0027418F">
        <w:trPr>
          <w:trHeight w:hRule="exact" w:val="340"/>
        </w:trPr>
        <w:tc>
          <w:tcPr>
            <w:tcW w:w="1516" w:type="dxa"/>
            <w:shd w:val="clear" w:color="auto" w:fill="808080"/>
          </w:tcPr>
          <w:p w:rsidR="0027418F" w:rsidRPr="0027418F" w:rsidRDefault="0027418F" w:rsidP="0027418F">
            <w:pPr>
              <w:jc w:val="center"/>
              <w:rPr>
                <w:rFonts w:cs="Arial"/>
                <w:sz w:val="18"/>
                <w:szCs w:val="18"/>
              </w:rPr>
            </w:pPr>
            <w:r w:rsidRPr="0027418F">
              <w:rPr>
                <w:rFonts w:cs="Arial"/>
                <w:sz w:val="18"/>
                <w:szCs w:val="18"/>
              </w:rPr>
              <w:t>78</w:t>
            </w:r>
          </w:p>
        </w:tc>
        <w:tc>
          <w:tcPr>
            <w:tcW w:w="2845" w:type="dxa"/>
            <w:shd w:val="clear" w:color="auto" w:fill="808080"/>
          </w:tcPr>
          <w:p w:rsidR="0027418F" w:rsidRPr="0027418F" w:rsidRDefault="0027418F" w:rsidP="0027418F">
            <w:pPr>
              <w:jc w:val="center"/>
              <w:rPr>
                <w:rFonts w:cs="Arial"/>
                <w:sz w:val="18"/>
                <w:szCs w:val="18"/>
              </w:rPr>
            </w:pPr>
            <w:r w:rsidRPr="0027418F">
              <w:rPr>
                <w:rFonts w:cs="Arial"/>
                <w:sz w:val="18"/>
                <w:szCs w:val="18"/>
              </w:rPr>
              <w:t>Tecnología en Sistematización de Datos</w:t>
            </w:r>
          </w:p>
        </w:tc>
        <w:tc>
          <w:tcPr>
            <w:tcW w:w="3118" w:type="dxa"/>
            <w:shd w:val="clear" w:color="auto" w:fill="808080"/>
          </w:tcPr>
          <w:p w:rsidR="0027418F" w:rsidRPr="0027418F" w:rsidRDefault="0027418F" w:rsidP="0027418F">
            <w:pPr>
              <w:jc w:val="center"/>
              <w:rPr>
                <w:rFonts w:cs="Arial"/>
                <w:sz w:val="18"/>
                <w:szCs w:val="18"/>
              </w:rPr>
            </w:pPr>
            <w:r w:rsidRPr="0027418F">
              <w:rPr>
                <w:rFonts w:cs="Arial"/>
                <w:sz w:val="18"/>
                <w:szCs w:val="18"/>
              </w:rPr>
              <w:t xml:space="preserve">Trabajo de Grado Tecnología </w:t>
            </w:r>
          </w:p>
        </w:tc>
        <w:tc>
          <w:tcPr>
            <w:tcW w:w="1276" w:type="dxa"/>
            <w:shd w:val="clear" w:color="auto" w:fill="808080"/>
          </w:tcPr>
          <w:p w:rsidR="0027418F" w:rsidRPr="0027418F" w:rsidRDefault="0027418F" w:rsidP="0027418F">
            <w:pPr>
              <w:jc w:val="center"/>
              <w:rPr>
                <w:rFonts w:cs="Arial"/>
                <w:sz w:val="18"/>
                <w:szCs w:val="18"/>
              </w:rPr>
            </w:pPr>
            <w:r w:rsidRPr="0027418F">
              <w:rPr>
                <w:rFonts w:cs="Arial"/>
                <w:sz w:val="18"/>
                <w:szCs w:val="18"/>
              </w:rPr>
              <w:t>VI</w:t>
            </w:r>
          </w:p>
        </w:tc>
      </w:tr>
      <w:tr w:rsidR="0027418F" w:rsidRPr="0027418F" w:rsidTr="0027418F">
        <w:trPr>
          <w:trHeight w:hRule="exact" w:val="340"/>
        </w:trPr>
        <w:tc>
          <w:tcPr>
            <w:tcW w:w="1516" w:type="dxa"/>
            <w:shd w:val="clear" w:color="auto" w:fill="FFCC99"/>
          </w:tcPr>
          <w:p w:rsidR="0027418F" w:rsidRPr="0027418F" w:rsidRDefault="0027418F" w:rsidP="0027418F">
            <w:pPr>
              <w:jc w:val="center"/>
              <w:rPr>
                <w:rFonts w:cs="Arial"/>
                <w:sz w:val="18"/>
                <w:szCs w:val="18"/>
              </w:rPr>
            </w:pPr>
            <w:r w:rsidRPr="0027418F">
              <w:rPr>
                <w:rFonts w:cs="Arial"/>
                <w:sz w:val="18"/>
                <w:szCs w:val="18"/>
              </w:rPr>
              <w:t>372</w:t>
            </w:r>
          </w:p>
        </w:tc>
        <w:tc>
          <w:tcPr>
            <w:tcW w:w="2845" w:type="dxa"/>
            <w:shd w:val="clear" w:color="auto" w:fill="FFCC99"/>
          </w:tcPr>
          <w:p w:rsidR="0027418F" w:rsidRPr="0027418F" w:rsidRDefault="0027418F" w:rsidP="0027418F">
            <w:pPr>
              <w:jc w:val="center"/>
              <w:rPr>
                <w:rFonts w:cs="Arial"/>
                <w:sz w:val="18"/>
                <w:szCs w:val="18"/>
              </w:rPr>
            </w:pPr>
            <w:r w:rsidRPr="0027418F">
              <w:rPr>
                <w:rFonts w:cs="Arial"/>
                <w:sz w:val="18"/>
                <w:szCs w:val="18"/>
              </w:rPr>
              <w:t>Ingeniería Eléctrica  Ciclos Propedéuticos</w:t>
            </w:r>
          </w:p>
        </w:tc>
        <w:tc>
          <w:tcPr>
            <w:tcW w:w="3118" w:type="dxa"/>
            <w:shd w:val="clear" w:color="auto" w:fill="FFCC99"/>
          </w:tcPr>
          <w:p w:rsidR="0027418F" w:rsidRPr="0027418F" w:rsidRDefault="0027418F" w:rsidP="0027418F">
            <w:pPr>
              <w:jc w:val="center"/>
              <w:rPr>
                <w:rFonts w:cs="Arial"/>
                <w:sz w:val="18"/>
                <w:szCs w:val="18"/>
              </w:rPr>
            </w:pPr>
            <w:r w:rsidRPr="0027418F">
              <w:rPr>
                <w:rFonts w:cs="Arial"/>
                <w:sz w:val="18"/>
                <w:szCs w:val="18"/>
              </w:rPr>
              <w:t xml:space="preserve">Taller de Investigación </w:t>
            </w:r>
          </w:p>
        </w:tc>
        <w:tc>
          <w:tcPr>
            <w:tcW w:w="1276" w:type="dxa"/>
            <w:shd w:val="clear" w:color="auto" w:fill="FFCC99"/>
          </w:tcPr>
          <w:p w:rsidR="0027418F" w:rsidRPr="0027418F" w:rsidRDefault="0027418F" w:rsidP="0027418F">
            <w:pPr>
              <w:jc w:val="center"/>
              <w:rPr>
                <w:rFonts w:cs="Arial"/>
                <w:sz w:val="18"/>
                <w:szCs w:val="18"/>
              </w:rPr>
            </w:pPr>
            <w:r w:rsidRPr="0027418F">
              <w:rPr>
                <w:rFonts w:cs="Arial"/>
                <w:sz w:val="18"/>
                <w:szCs w:val="18"/>
              </w:rPr>
              <w:t>V</w:t>
            </w:r>
          </w:p>
        </w:tc>
      </w:tr>
      <w:tr w:rsidR="0027418F" w:rsidRPr="0027418F" w:rsidTr="0027418F">
        <w:trPr>
          <w:trHeight w:hRule="exact" w:val="340"/>
        </w:trPr>
        <w:tc>
          <w:tcPr>
            <w:tcW w:w="1516" w:type="dxa"/>
            <w:shd w:val="clear" w:color="auto" w:fill="FFCC99"/>
          </w:tcPr>
          <w:p w:rsidR="0027418F" w:rsidRPr="0027418F" w:rsidRDefault="0027418F" w:rsidP="0027418F">
            <w:pPr>
              <w:jc w:val="center"/>
              <w:rPr>
                <w:rFonts w:cs="Arial"/>
                <w:sz w:val="18"/>
                <w:szCs w:val="18"/>
              </w:rPr>
            </w:pPr>
            <w:r w:rsidRPr="0027418F">
              <w:rPr>
                <w:rFonts w:cs="Arial"/>
                <w:sz w:val="18"/>
                <w:szCs w:val="18"/>
              </w:rPr>
              <w:t>372</w:t>
            </w:r>
          </w:p>
        </w:tc>
        <w:tc>
          <w:tcPr>
            <w:tcW w:w="2845" w:type="dxa"/>
            <w:shd w:val="clear" w:color="auto" w:fill="FFCC99"/>
          </w:tcPr>
          <w:p w:rsidR="0027418F" w:rsidRPr="0027418F" w:rsidRDefault="0027418F" w:rsidP="0027418F">
            <w:pPr>
              <w:jc w:val="center"/>
              <w:rPr>
                <w:rFonts w:cs="Arial"/>
                <w:sz w:val="18"/>
                <w:szCs w:val="18"/>
              </w:rPr>
            </w:pPr>
            <w:r w:rsidRPr="0027418F">
              <w:rPr>
                <w:rFonts w:cs="Arial"/>
                <w:sz w:val="18"/>
                <w:szCs w:val="18"/>
              </w:rPr>
              <w:t>Ingeniería Eléctrica  Ciclos Propedéuticos</w:t>
            </w:r>
          </w:p>
        </w:tc>
        <w:tc>
          <w:tcPr>
            <w:tcW w:w="3118" w:type="dxa"/>
            <w:shd w:val="clear" w:color="auto" w:fill="FFCC99"/>
          </w:tcPr>
          <w:p w:rsidR="0027418F" w:rsidRPr="0027418F" w:rsidRDefault="0027418F" w:rsidP="0027418F">
            <w:pPr>
              <w:jc w:val="center"/>
              <w:rPr>
                <w:rFonts w:cs="Arial"/>
                <w:sz w:val="18"/>
                <w:szCs w:val="18"/>
              </w:rPr>
            </w:pPr>
            <w:r w:rsidRPr="0027418F">
              <w:rPr>
                <w:rFonts w:cs="Arial"/>
                <w:sz w:val="18"/>
                <w:szCs w:val="18"/>
              </w:rPr>
              <w:t xml:space="preserve">Trabajo de Grado Tecnología </w:t>
            </w:r>
          </w:p>
        </w:tc>
        <w:tc>
          <w:tcPr>
            <w:tcW w:w="1276" w:type="dxa"/>
            <w:shd w:val="clear" w:color="auto" w:fill="FFCC99"/>
          </w:tcPr>
          <w:p w:rsidR="0027418F" w:rsidRPr="0027418F" w:rsidRDefault="0027418F" w:rsidP="0027418F">
            <w:pPr>
              <w:jc w:val="center"/>
              <w:rPr>
                <w:rFonts w:cs="Arial"/>
                <w:sz w:val="18"/>
                <w:szCs w:val="18"/>
              </w:rPr>
            </w:pPr>
            <w:r w:rsidRPr="0027418F">
              <w:rPr>
                <w:rFonts w:cs="Arial"/>
                <w:sz w:val="18"/>
                <w:szCs w:val="18"/>
              </w:rPr>
              <w:t>VI</w:t>
            </w:r>
          </w:p>
        </w:tc>
      </w:tr>
      <w:tr w:rsidR="0027418F" w:rsidRPr="0027418F" w:rsidTr="0027418F">
        <w:trPr>
          <w:trHeight w:hRule="exact" w:val="340"/>
        </w:trPr>
        <w:tc>
          <w:tcPr>
            <w:tcW w:w="1516" w:type="dxa"/>
            <w:shd w:val="clear" w:color="auto" w:fill="FFCC99"/>
          </w:tcPr>
          <w:p w:rsidR="0027418F" w:rsidRPr="0027418F" w:rsidRDefault="0027418F" w:rsidP="0027418F">
            <w:pPr>
              <w:jc w:val="center"/>
              <w:rPr>
                <w:rFonts w:cs="Arial"/>
                <w:sz w:val="18"/>
                <w:szCs w:val="18"/>
              </w:rPr>
            </w:pPr>
            <w:r w:rsidRPr="0027418F">
              <w:rPr>
                <w:rFonts w:cs="Arial"/>
                <w:sz w:val="18"/>
                <w:szCs w:val="18"/>
              </w:rPr>
              <w:t>372</w:t>
            </w:r>
          </w:p>
        </w:tc>
        <w:tc>
          <w:tcPr>
            <w:tcW w:w="2845" w:type="dxa"/>
            <w:shd w:val="clear" w:color="auto" w:fill="FFCC99"/>
          </w:tcPr>
          <w:p w:rsidR="0027418F" w:rsidRPr="0027418F" w:rsidRDefault="0027418F" w:rsidP="0027418F">
            <w:pPr>
              <w:jc w:val="center"/>
              <w:rPr>
                <w:rFonts w:cs="Arial"/>
                <w:sz w:val="18"/>
                <w:szCs w:val="18"/>
              </w:rPr>
            </w:pPr>
            <w:r w:rsidRPr="0027418F">
              <w:rPr>
                <w:rFonts w:cs="Arial"/>
                <w:sz w:val="18"/>
                <w:szCs w:val="18"/>
              </w:rPr>
              <w:t>Ingeniería Eléctrica  Ciclos Propedéuticos</w:t>
            </w:r>
          </w:p>
        </w:tc>
        <w:tc>
          <w:tcPr>
            <w:tcW w:w="3118" w:type="dxa"/>
            <w:shd w:val="clear" w:color="auto" w:fill="FFCC99"/>
          </w:tcPr>
          <w:p w:rsidR="0027418F" w:rsidRPr="0027418F" w:rsidRDefault="0027418F" w:rsidP="0027418F">
            <w:pPr>
              <w:jc w:val="center"/>
              <w:rPr>
                <w:rFonts w:cs="Arial"/>
                <w:sz w:val="18"/>
                <w:szCs w:val="18"/>
              </w:rPr>
            </w:pPr>
            <w:r w:rsidRPr="0027418F">
              <w:rPr>
                <w:rFonts w:cs="Arial"/>
                <w:sz w:val="18"/>
                <w:szCs w:val="18"/>
              </w:rPr>
              <w:t>Taller de Investigación II</w:t>
            </w:r>
          </w:p>
        </w:tc>
        <w:tc>
          <w:tcPr>
            <w:tcW w:w="1276" w:type="dxa"/>
            <w:shd w:val="clear" w:color="auto" w:fill="FFCC99"/>
          </w:tcPr>
          <w:p w:rsidR="0027418F" w:rsidRPr="0027418F" w:rsidRDefault="0027418F" w:rsidP="0027418F">
            <w:pPr>
              <w:jc w:val="center"/>
              <w:rPr>
                <w:rFonts w:cs="Arial"/>
                <w:sz w:val="18"/>
                <w:szCs w:val="18"/>
              </w:rPr>
            </w:pPr>
            <w:r w:rsidRPr="0027418F">
              <w:rPr>
                <w:rFonts w:cs="Arial"/>
                <w:sz w:val="18"/>
                <w:szCs w:val="18"/>
              </w:rPr>
              <w:t>IX</w:t>
            </w:r>
          </w:p>
        </w:tc>
      </w:tr>
      <w:tr w:rsidR="0027418F" w:rsidRPr="0027418F" w:rsidTr="0027418F">
        <w:trPr>
          <w:trHeight w:hRule="exact" w:val="340"/>
        </w:trPr>
        <w:tc>
          <w:tcPr>
            <w:tcW w:w="1516" w:type="dxa"/>
            <w:shd w:val="clear" w:color="auto" w:fill="FFCC99"/>
          </w:tcPr>
          <w:p w:rsidR="0027418F" w:rsidRPr="0027418F" w:rsidRDefault="0027418F" w:rsidP="0027418F">
            <w:pPr>
              <w:jc w:val="center"/>
              <w:rPr>
                <w:rFonts w:cs="Arial"/>
                <w:sz w:val="18"/>
                <w:szCs w:val="18"/>
              </w:rPr>
            </w:pPr>
            <w:r w:rsidRPr="0027418F">
              <w:rPr>
                <w:rFonts w:cs="Arial"/>
                <w:sz w:val="18"/>
                <w:szCs w:val="18"/>
              </w:rPr>
              <w:t>372</w:t>
            </w:r>
          </w:p>
        </w:tc>
        <w:tc>
          <w:tcPr>
            <w:tcW w:w="2845" w:type="dxa"/>
            <w:shd w:val="clear" w:color="auto" w:fill="FFCC99"/>
          </w:tcPr>
          <w:p w:rsidR="0027418F" w:rsidRPr="0027418F" w:rsidRDefault="0027418F" w:rsidP="0027418F">
            <w:pPr>
              <w:jc w:val="center"/>
              <w:rPr>
                <w:rFonts w:cs="Arial"/>
                <w:sz w:val="18"/>
                <w:szCs w:val="18"/>
              </w:rPr>
            </w:pPr>
            <w:r w:rsidRPr="0027418F">
              <w:rPr>
                <w:rFonts w:cs="Arial"/>
                <w:sz w:val="18"/>
                <w:szCs w:val="18"/>
              </w:rPr>
              <w:t>Ingeniería Eléctrica  Ciclos Propedéuticos</w:t>
            </w:r>
          </w:p>
        </w:tc>
        <w:tc>
          <w:tcPr>
            <w:tcW w:w="3118" w:type="dxa"/>
            <w:shd w:val="clear" w:color="auto" w:fill="FFCC99"/>
          </w:tcPr>
          <w:p w:rsidR="0027418F" w:rsidRPr="0027418F" w:rsidRDefault="0027418F" w:rsidP="0027418F">
            <w:pPr>
              <w:jc w:val="center"/>
              <w:rPr>
                <w:rFonts w:cs="Arial"/>
                <w:sz w:val="18"/>
                <w:szCs w:val="18"/>
              </w:rPr>
            </w:pPr>
            <w:r w:rsidRPr="0027418F">
              <w:rPr>
                <w:rFonts w:cs="Arial"/>
                <w:sz w:val="18"/>
                <w:szCs w:val="18"/>
              </w:rPr>
              <w:t xml:space="preserve">Trabajo de Grado Ingeniería </w:t>
            </w:r>
          </w:p>
        </w:tc>
        <w:tc>
          <w:tcPr>
            <w:tcW w:w="1276" w:type="dxa"/>
            <w:shd w:val="clear" w:color="auto" w:fill="FFCC99"/>
          </w:tcPr>
          <w:p w:rsidR="0027418F" w:rsidRPr="0027418F" w:rsidRDefault="0027418F" w:rsidP="0027418F">
            <w:pPr>
              <w:jc w:val="center"/>
              <w:rPr>
                <w:rFonts w:cs="Arial"/>
                <w:sz w:val="18"/>
                <w:szCs w:val="18"/>
              </w:rPr>
            </w:pPr>
            <w:r w:rsidRPr="0027418F">
              <w:rPr>
                <w:rFonts w:cs="Arial"/>
                <w:sz w:val="18"/>
                <w:szCs w:val="18"/>
              </w:rPr>
              <w:t>X</w:t>
            </w:r>
          </w:p>
        </w:tc>
      </w:tr>
      <w:tr w:rsidR="0027418F" w:rsidRPr="0027418F" w:rsidTr="0027418F">
        <w:trPr>
          <w:trHeight w:hRule="exact" w:val="340"/>
        </w:trPr>
        <w:tc>
          <w:tcPr>
            <w:tcW w:w="1516" w:type="dxa"/>
            <w:shd w:val="clear" w:color="auto" w:fill="CCFFCC"/>
          </w:tcPr>
          <w:p w:rsidR="0027418F" w:rsidRPr="0027418F" w:rsidRDefault="0027418F" w:rsidP="0027418F">
            <w:pPr>
              <w:jc w:val="center"/>
              <w:rPr>
                <w:rFonts w:cs="Arial"/>
                <w:sz w:val="18"/>
                <w:szCs w:val="18"/>
              </w:rPr>
            </w:pPr>
            <w:r w:rsidRPr="0027418F">
              <w:rPr>
                <w:rFonts w:cs="Arial"/>
                <w:sz w:val="18"/>
                <w:szCs w:val="18"/>
              </w:rPr>
              <w:t>377</w:t>
            </w:r>
          </w:p>
        </w:tc>
        <w:tc>
          <w:tcPr>
            <w:tcW w:w="2845" w:type="dxa"/>
            <w:shd w:val="clear" w:color="auto" w:fill="CCFFCC"/>
          </w:tcPr>
          <w:p w:rsidR="0027418F" w:rsidRPr="0027418F" w:rsidRDefault="0027418F" w:rsidP="0027418F">
            <w:pPr>
              <w:jc w:val="center"/>
              <w:rPr>
                <w:rFonts w:cs="Arial"/>
                <w:sz w:val="18"/>
                <w:szCs w:val="18"/>
              </w:rPr>
            </w:pPr>
            <w:r w:rsidRPr="0027418F">
              <w:rPr>
                <w:rFonts w:cs="Arial"/>
                <w:sz w:val="18"/>
                <w:szCs w:val="18"/>
              </w:rPr>
              <w:t xml:space="preserve">Ingeniería de Producción </w:t>
            </w:r>
          </w:p>
        </w:tc>
        <w:tc>
          <w:tcPr>
            <w:tcW w:w="3118" w:type="dxa"/>
            <w:shd w:val="clear" w:color="auto" w:fill="CCFFCC"/>
          </w:tcPr>
          <w:p w:rsidR="0027418F" w:rsidRPr="0027418F" w:rsidRDefault="0027418F" w:rsidP="0027418F">
            <w:pPr>
              <w:jc w:val="center"/>
              <w:rPr>
                <w:rFonts w:cs="Arial"/>
                <w:sz w:val="18"/>
                <w:szCs w:val="18"/>
              </w:rPr>
            </w:pPr>
            <w:r w:rsidRPr="0027418F">
              <w:rPr>
                <w:rFonts w:cs="Arial"/>
                <w:sz w:val="18"/>
                <w:szCs w:val="18"/>
              </w:rPr>
              <w:t xml:space="preserve">Trabajo de Grado </w:t>
            </w:r>
          </w:p>
        </w:tc>
        <w:tc>
          <w:tcPr>
            <w:tcW w:w="1276" w:type="dxa"/>
            <w:shd w:val="clear" w:color="auto" w:fill="CCFFCC"/>
          </w:tcPr>
          <w:p w:rsidR="0027418F" w:rsidRPr="0027418F" w:rsidRDefault="0027418F" w:rsidP="0027418F">
            <w:pPr>
              <w:jc w:val="center"/>
              <w:rPr>
                <w:rFonts w:cs="Arial"/>
                <w:sz w:val="18"/>
                <w:szCs w:val="18"/>
              </w:rPr>
            </w:pPr>
            <w:r w:rsidRPr="0027418F">
              <w:rPr>
                <w:rFonts w:cs="Arial"/>
                <w:sz w:val="18"/>
                <w:szCs w:val="18"/>
              </w:rPr>
              <w:t>V</w:t>
            </w:r>
          </w:p>
        </w:tc>
      </w:tr>
      <w:tr w:rsidR="0027418F" w:rsidRPr="0027418F" w:rsidTr="0027418F">
        <w:trPr>
          <w:trHeight w:hRule="exact" w:val="340"/>
        </w:trPr>
        <w:tc>
          <w:tcPr>
            <w:tcW w:w="1516" w:type="dxa"/>
            <w:shd w:val="clear" w:color="auto" w:fill="CCFFCC"/>
          </w:tcPr>
          <w:p w:rsidR="0027418F" w:rsidRPr="0027418F" w:rsidRDefault="0027418F" w:rsidP="0027418F">
            <w:pPr>
              <w:jc w:val="center"/>
              <w:rPr>
                <w:rFonts w:cs="Arial"/>
                <w:sz w:val="18"/>
                <w:szCs w:val="18"/>
              </w:rPr>
            </w:pPr>
            <w:r w:rsidRPr="0027418F">
              <w:rPr>
                <w:rFonts w:cs="Arial"/>
                <w:sz w:val="18"/>
                <w:szCs w:val="18"/>
              </w:rPr>
              <w:t>377</w:t>
            </w:r>
          </w:p>
        </w:tc>
        <w:tc>
          <w:tcPr>
            <w:tcW w:w="2845" w:type="dxa"/>
            <w:shd w:val="clear" w:color="auto" w:fill="CCFFCC"/>
          </w:tcPr>
          <w:p w:rsidR="0027418F" w:rsidRPr="0027418F" w:rsidRDefault="0027418F" w:rsidP="0027418F">
            <w:pPr>
              <w:jc w:val="center"/>
              <w:rPr>
                <w:rFonts w:cs="Arial"/>
                <w:sz w:val="18"/>
                <w:szCs w:val="18"/>
              </w:rPr>
            </w:pPr>
            <w:r w:rsidRPr="0027418F">
              <w:rPr>
                <w:rFonts w:cs="Arial"/>
                <w:sz w:val="18"/>
                <w:szCs w:val="18"/>
              </w:rPr>
              <w:t>Ingeniería de Producción</w:t>
            </w:r>
          </w:p>
        </w:tc>
        <w:tc>
          <w:tcPr>
            <w:tcW w:w="3118" w:type="dxa"/>
            <w:shd w:val="clear" w:color="auto" w:fill="CCFFCC"/>
          </w:tcPr>
          <w:p w:rsidR="0027418F" w:rsidRPr="0027418F" w:rsidRDefault="0027418F" w:rsidP="0027418F">
            <w:pPr>
              <w:jc w:val="center"/>
              <w:rPr>
                <w:rFonts w:cs="Arial"/>
                <w:sz w:val="18"/>
                <w:szCs w:val="18"/>
              </w:rPr>
            </w:pPr>
            <w:r w:rsidRPr="0027418F">
              <w:rPr>
                <w:rFonts w:cs="Arial"/>
                <w:sz w:val="18"/>
                <w:szCs w:val="18"/>
              </w:rPr>
              <w:t xml:space="preserve">Investigación de Mercados </w:t>
            </w:r>
          </w:p>
        </w:tc>
        <w:tc>
          <w:tcPr>
            <w:tcW w:w="1276" w:type="dxa"/>
            <w:shd w:val="clear" w:color="auto" w:fill="CCFFCC"/>
          </w:tcPr>
          <w:p w:rsidR="0027418F" w:rsidRPr="0027418F" w:rsidRDefault="0027418F" w:rsidP="0027418F">
            <w:pPr>
              <w:jc w:val="center"/>
              <w:rPr>
                <w:rFonts w:cs="Arial"/>
                <w:sz w:val="18"/>
                <w:szCs w:val="18"/>
              </w:rPr>
            </w:pPr>
            <w:r w:rsidRPr="0027418F">
              <w:rPr>
                <w:rFonts w:cs="Arial"/>
                <w:sz w:val="18"/>
                <w:szCs w:val="18"/>
              </w:rPr>
              <w:t>V</w:t>
            </w:r>
          </w:p>
        </w:tc>
      </w:tr>
      <w:tr w:rsidR="0027418F" w:rsidRPr="0027418F" w:rsidTr="0027418F">
        <w:trPr>
          <w:trHeight w:hRule="exact" w:val="340"/>
        </w:trPr>
        <w:tc>
          <w:tcPr>
            <w:tcW w:w="1516" w:type="dxa"/>
            <w:shd w:val="clear" w:color="auto" w:fill="CCFFCC"/>
          </w:tcPr>
          <w:p w:rsidR="0027418F" w:rsidRPr="0027418F" w:rsidRDefault="0027418F" w:rsidP="0027418F">
            <w:pPr>
              <w:jc w:val="center"/>
              <w:rPr>
                <w:rFonts w:cs="Arial"/>
                <w:sz w:val="18"/>
                <w:szCs w:val="18"/>
              </w:rPr>
            </w:pPr>
            <w:r w:rsidRPr="0027418F">
              <w:rPr>
                <w:rFonts w:cs="Arial"/>
                <w:sz w:val="18"/>
                <w:szCs w:val="18"/>
              </w:rPr>
              <w:t>377</w:t>
            </w:r>
          </w:p>
        </w:tc>
        <w:tc>
          <w:tcPr>
            <w:tcW w:w="2845" w:type="dxa"/>
            <w:shd w:val="clear" w:color="auto" w:fill="CCFFCC"/>
          </w:tcPr>
          <w:p w:rsidR="0027418F" w:rsidRPr="0027418F" w:rsidRDefault="0027418F" w:rsidP="0027418F">
            <w:pPr>
              <w:jc w:val="center"/>
              <w:rPr>
                <w:rFonts w:cs="Arial"/>
                <w:sz w:val="18"/>
                <w:szCs w:val="18"/>
              </w:rPr>
            </w:pPr>
            <w:r w:rsidRPr="0027418F">
              <w:rPr>
                <w:rFonts w:cs="Arial"/>
                <w:sz w:val="18"/>
                <w:szCs w:val="18"/>
              </w:rPr>
              <w:t>Ingeniería de Producción</w:t>
            </w:r>
          </w:p>
        </w:tc>
        <w:tc>
          <w:tcPr>
            <w:tcW w:w="3118" w:type="dxa"/>
            <w:shd w:val="clear" w:color="auto" w:fill="CCFFCC"/>
          </w:tcPr>
          <w:p w:rsidR="0027418F" w:rsidRPr="0027418F" w:rsidRDefault="0027418F" w:rsidP="0027418F">
            <w:pPr>
              <w:jc w:val="center"/>
              <w:rPr>
                <w:rFonts w:cs="Arial"/>
                <w:sz w:val="18"/>
                <w:szCs w:val="18"/>
              </w:rPr>
            </w:pPr>
            <w:r w:rsidRPr="0027418F">
              <w:rPr>
                <w:rFonts w:cs="Arial"/>
                <w:sz w:val="18"/>
                <w:szCs w:val="18"/>
              </w:rPr>
              <w:t>Trabajo de Grado II</w:t>
            </w:r>
          </w:p>
        </w:tc>
        <w:tc>
          <w:tcPr>
            <w:tcW w:w="1276" w:type="dxa"/>
            <w:shd w:val="clear" w:color="auto" w:fill="CCFFCC"/>
          </w:tcPr>
          <w:p w:rsidR="0027418F" w:rsidRPr="0027418F" w:rsidRDefault="0027418F" w:rsidP="0027418F">
            <w:pPr>
              <w:jc w:val="center"/>
              <w:rPr>
                <w:rFonts w:cs="Arial"/>
                <w:sz w:val="18"/>
                <w:szCs w:val="18"/>
              </w:rPr>
            </w:pPr>
            <w:r w:rsidRPr="0027418F">
              <w:rPr>
                <w:rFonts w:cs="Arial"/>
                <w:sz w:val="18"/>
                <w:szCs w:val="18"/>
              </w:rPr>
              <w:t>VI</w:t>
            </w:r>
          </w:p>
        </w:tc>
      </w:tr>
      <w:tr w:rsidR="0027418F" w:rsidRPr="0027418F" w:rsidTr="0027418F">
        <w:trPr>
          <w:trHeight w:hRule="exact" w:val="340"/>
        </w:trPr>
        <w:tc>
          <w:tcPr>
            <w:tcW w:w="1516" w:type="dxa"/>
            <w:shd w:val="clear" w:color="auto" w:fill="CCFFCC"/>
          </w:tcPr>
          <w:p w:rsidR="0027418F" w:rsidRPr="0027418F" w:rsidRDefault="0027418F" w:rsidP="0027418F">
            <w:pPr>
              <w:jc w:val="center"/>
              <w:rPr>
                <w:rFonts w:cs="Arial"/>
                <w:sz w:val="18"/>
                <w:szCs w:val="18"/>
              </w:rPr>
            </w:pPr>
            <w:r w:rsidRPr="0027418F">
              <w:rPr>
                <w:rFonts w:cs="Arial"/>
                <w:sz w:val="18"/>
                <w:szCs w:val="18"/>
              </w:rPr>
              <w:t>377</w:t>
            </w:r>
          </w:p>
        </w:tc>
        <w:tc>
          <w:tcPr>
            <w:tcW w:w="2845" w:type="dxa"/>
            <w:shd w:val="clear" w:color="auto" w:fill="CCFFCC"/>
          </w:tcPr>
          <w:p w:rsidR="0027418F" w:rsidRPr="0027418F" w:rsidRDefault="0027418F" w:rsidP="0027418F">
            <w:pPr>
              <w:jc w:val="center"/>
              <w:rPr>
                <w:rFonts w:cs="Arial"/>
                <w:sz w:val="18"/>
                <w:szCs w:val="18"/>
              </w:rPr>
            </w:pPr>
            <w:r w:rsidRPr="0027418F">
              <w:rPr>
                <w:rFonts w:cs="Arial"/>
                <w:sz w:val="18"/>
                <w:szCs w:val="18"/>
              </w:rPr>
              <w:t>Ingeniería de Producción</w:t>
            </w:r>
          </w:p>
        </w:tc>
        <w:tc>
          <w:tcPr>
            <w:tcW w:w="3118" w:type="dxa"/>
            <w:shd w:val="clear" w:color="auto" w:fill="CCFFCC"/>
          </w:tcPr>
          <w:p w:rsidR="0027418F" w:rsidRPr="0027418F" w:rsidRDefault="0027418F" w:rsidP="0027418F">
            <w:pPr>
              <w:jc w:val="center"/>
              <w:rPr>
                <w:rFonts w:cs="Arial"/>
                <w:sz w:val="18"/>
                <w:szCs w:val="18"/>
              </w:rPr>
            </w:pPr>
            <w:r w:rsidRPr="0027418F">
              <w:rPr>
                <w:rFonts w:cs="Arial"/>
                <w:sz w:val="18"/>
                <w:szCs w:val="18"/>
              </w:rPr>
              <w:t>Proyecto de Grado</w:t>
            </w:r>
          </w:p>
        </w:tc>
        <w:tc>
          <w:tcPr>
            <w:tcW w:w="1276" w:type="dxa"/>
            <w:shd w:val="clear" w:color="auto" w:fill="CCFFCC"/>
          </w:tcPr>
          <w:p w:rsidR="0027418F" w:rsidRPr="0027418F" w:rsidRDefault="0027418F" w:rsidP="0027418F">
            <w:pPr>
              <w:jc w:val="center"/>
              <w:rPr>
                <w:rFonts w:cs="Arial"/>
                <w:sz w:val="18"/>
                <w:szCs w:val="18"/>
              </w:rPr>
            </w:pPr>
            <w:r w:rsidRPr="0027418F">
              <w:rPr>
                <w:rFonts w:cs="Arial"/>
                <w:sz w:val="18"/>
                <w:szCs w:val="18"/>
              </w:rPr>
              <w:t>X</w:t>
            </w:r>
          </w:p>
        </w:tc>
      </w:tr>
      <w:tr w:rsidR="0027418F" w:rsidRPr="0027418F" w:rsidTr="0027418F">
        <w:trPr>
          <w:trHeight w:hRule="exact" w:val="340"/>
        </w:trPr>
        <w:tc>
          <w:tcPr>
            <w:tcW w:w="1516" w:type="dxa"/>
            <w:shd w:val="clear" w:color="auto" w:fill="FF99FF"/>
          </w:tcPr>
          <w:p w:rsidR="0027418F" w:rsidRPr="0027418F" w:rsidRDefault="0027418F" w:rsidP="0027418F">
            <w:pPr>
              <w:jc w:val="center"/>
              <w:rPr>
                <w:rFonts w:cs="Arial"/>
                <w:sz w:val="18"/>
                <w:szCs w:val="18"/>
              </w:rPr>
            </w:pPr>
            <w:r w:rsidRPr="0027418F">
              <w:rPr>
                <w:rFonts w:cs="Arial"/>
                <w:sz w:val="18"/>
                <w:szCs w:val="18"/>
              </w:rPr>
              <w:t>375</w:t>
            </w:r>
          </w:p>
        </w:tc>
        <w:tc>
          <w:tcPr>
            <w:tcW w:w="2845" w:type="dxa"/>
            <w:shd w:val="clear" w:color="auto" w:fill="FF99FF"/>
          </w:tcPr>
          <w:p w:rsidR="0027418F" w:rsidRPr="0027418F" w:rsidRDefault="0027418F" w:rsidP="0027418F">
            <w:pPr>
              <w:jc w:val="center"/>
              <w:rPr>
                <w:rFonts w:cs="Arial"/>
                <w:sz w:val="18"/>
                <w:szCs w:val="18"/>
              </w:rPr>
            </w:pPr>
            <w:r w:rsidRPr="0027418F">
              <w:rPr>
                <w:rFonts w:cs="Arial"/>
                <w:sz w:val="18"/>
                <w:szCs w:val="18"/>
              </w:rPr>
              <w:t xml:space="preserve">Ingeniería Mecánica </w:t>
            </w:r>
          </w:p>
        </w:tc>
        <w:tc>
          <w:tcPr>
            <w:tcW w:w="3118" w:type="dxa"/>
            <w:shd w:val="clear" w:color="auto" w:fill="FF99FF"/>
          </w:tcPr>
          <w:p w:rsidR="0027418F" w:rsidRPr="0027418F" w:rsidRDefault="0027418F" w:rsidP="0027418F">
            <w:pPr>
              <w:jc w:val="center"/>
              <w:rPr>
                <w:rFonts w:cs="Arial"/>
                <w:sz w:val="18"/>
                <w:szCs w:val="18"/>
              </w:rPr>
            </w:pPr>
            <w:r w:rsidRPr="0027418F">
              <w:rPr>
                <w:rFonts w:cs="Arial"/>
                <w:sz w:val="18"/>
                <w:szCs w:val="18"/>
              </w:rPr>
              <w:t xml:space="preserve">Trabajo de Grado Tecnología </w:t>
            </w:r>
          </w:p>
        </w:tc>
        <w:tc>
          <w:tcPr>
            <w:tcW w:w="1276" w:type="dxa"/>
            <w:shd w:val="clear" w:color="auto" w:fill="FF99FF"/>
          </w:tcPr>
          <w:p w:rsidR="0027418F" w:rsidRPr="0027418F" w:rsidRDefault="0027418F" w:rsidP="0027418F">
            <w:pPr>
              <w:jc w:val="center"/>
              <w:rPr>
                <w:rFonts w:cs="Arial"/>
                <w:sz w:val="18"/>
                <w:szCs w:val="18"/>
              </w:rPr>
            </w:pPr>
            <w:r w:rsidRPr="0027418F">
              <w:rPr>
                <w:rFonts w:cs="Arial"/>
                <w:sz w:val="18"/>
                <w:szCs w:val="18"/>
              </w:rPr>
              <w:t>VI</w:t>
            </w:r>
          </w:p>
        </w:tc>
      </w:tr>
      <w:tr w:rsidR="0027418F" w:rsidRPr="0027418F" w:rsidTr="0027418F">
        <w:trPr>
          <w:trHeight w:hRule="exact" w:val="340"/>
        </w:trPr>
        <w:tc>
          <w:tcPr>
            <w:tcW w:w="1516" w:type="dxa"/>
            <w:shd w:val="clear" w:color="auto" w:fill="FF99FF"/>
          </w:tcPr>
          <w:p w:rsidR="0027418F" w:rsidRPr="0027418F" w:rsidRDefault="0027418F" w:rsidP="0027418F">
            <w:pPr>
              <w:jc w:val="center"/>
              <w:rPr>
                <w:rFonts w:cs="Arial"/>
                <w:sz w:val="18"/>
                <w:szCs w:val="18"/>
              </w:rPr>
            </w:pPr>
            <w:r w:rsidRPr="0027418F">
              <w:rPr>
                <w:rFonts w:cs="Arial"/>
                <w:sz w:val="18"/>
                <w:szCs w:val="18"/>
              </w:rPr>
              <w:t>375</w:t>
            </w:r>
          </w:p>
        </w:tc>
        <w:tc>
          <w:tcPr>
            <w:tcW w:w="2845" w:type="dxa"/>
            <w:shd w:val="clear" w:color="auto" w:fill="FF99FF"/>
          </w:tcPr>
          <w:p w:rsidR="0027418F" w:rsidRPr="0027418F" w:rsidRDefault="0027418F" w:rsidP="0027418F">
            <w:pPr>
              <w:jc w:val="center"/>
              <w:rPr>
                <w:rFonts w:cs="Arial"/>
                <w:sz w:val="18"/>
                <w:szCs w:val="18"/>
              </w:rPr>
            </w:pPr>
            <w:r w:rsidRPr="0027418F">
              <w:rPr>
                <w:rFonts w:cs="Arial"/>
                <w:sz w:val="18"/>
                <w:szCs w:val="18"/>
              </w:rPr>
              <w:t xml:space="preserve">Ingeniería Mecánica </w:t>
            </w:r>
          </w:p>
        </w:tc>
        <w:tc>
          <w:tcPr>
            <w:tcW w:w="3118" w:type="dxa"/>
            <w:shd w:val="clear" w:color="auto" w:fill="FF99FF"/>
          </w:tcPr>
          <w:p w:rsidR="0027418F" w:rsidRPr="0027418F" w:rsidRDefault="0027418F" w:rsidP="0027418F">
            <w:pPr>
              <w:jc w:val="center"/>
              <w:rPr>
                <w:rFonts w:cs="Arial"/>
                <w:sz w:val="18"/>
                <w:szCs w:val="18"/>
              </w:rPr>
            </w:pPr>
            <w:r w:rsidRPr="0027418F">
              <w:rPr>
                <w:rFonts w:cs="Arial"/>
                <w:sz w:val="18"/>
                <w:szCs w:val="18"/>
              </w:rPr>
              <w:t xml:space="preserve">Taller de Investigación </w:t>
            </w:r>
          </w:p>
        </w:tc>
        <w:tc>
          <w:tcPr>
            <w:tcW w:w="1276" w:type="dxa"/>
            <w:shd w:val="clear" w:color="auto" w:fill="FF99FF"/>
          </w:tcPr>
          <w:p w:rsidR="0027418F" w:rsidRPr="0027418F" w:rsidRDefault="0027418F" w:rsidP="0027418F">
            <w:pPr>
              <w:jc w:val="center"/>
              <w:rPr>
                <w:rFonts w:cs="Arial"/>
                <w:sz w:val="18"/>
                <w:szCs w:val="18"/>
              </w:rPr>
            </w:pPr>
            <w:r w:rsidRPr="0027418F">
              <w:rPr>
                <w:rFonts w:cs="Arial"/>
                <w:sz w:val="18"/>
                <w:szCs w:val="18"/>
              </w:rPr>
              <w:t>IX</w:t>
            </w:r>
          </w:p>
        </w:tc>
      </w:tr>
      <w:tr w:rsidR="0027418F" w:rsidRPr="0027418F" w:rsidTr="0027418F">
        <w:trPr>
          <w:trHeight w:hRule="exact" w:val="340"/>
        </w:trPr>
        <w:tc>
          <w:tcPr>
            <w:tcW w:w="1516" w:type="dxa"/>
            <w:shd w:val="clear" w:color="auto" w:fill="FF99FF"/>
          </w:tcPr>
          <w:p w:rsidR="0027418F" w:rsidRPr="0027418F" w:rsidRDefault="0027418F" w:rsidP="0027418F">
            <w:pPr>
              <w:jc w:val="center"/>
              <w:rPr>
                <w:rFonts w:cs="Arial"/>
                <w:sz w:val="18"/>
                <w:szCs w:val="18"/>
              </w:rPr>
            </w:pPr>
            <w:r w:rsidRPr="0027418F">
              <w:rPr>
                <w:rFonts w:cs="Arial"/>
                <w:sz w:val="18"/>
                <w:szCs w:val="18"/>
              </w:rPr>
              <w:t>375</w:t>
            </w:r>
          </w:p>
        </w:tc>
        <w:tc>
          <w:tcPr>
            <w:tcW w:w="2845" w:type="dxa"/>
            <w:shd w:val="clear" w:color="auto" w:fill="FF99FF"/>
          </w:tcPr>
          <w:p w:rsidR="0027418F" w:rsidRPr="0027418F" w:rsidRDefault="0027418F" w:rsidP="0027418F">
            <w:pPr>
              <w:jc w:val="center"/>
              <w:rPr>
                <w:rFonts w:cs="Arial"/>
                <w:sz w:val="18"/>
                <w:szCs w:val="18"/>
              </w:rPr>
            </w:pPr>
            <w:r w:rsidRPr="0027418F">
              <w:rPr>
                <w:rFonts w:cs="Arial"/>
                <w:sz w:val="18"/>
                <w:szCs w:val="18"/>
              </w:rPr>
              <w:t xml:space="preserve">Ingeniería Mecánica </w:t>
            </w:r>
          </w:p>
        </w:tc>
        <w:tc>
          <w:tcPr>
            <w:tcW w:w="3118" w:type="dxa"/>
            <w:shd w:val="clear" w:color="auto" w:fill="FF99FF"/>
          </w:tcPr>
          <w:p w:rsidR="0027418F" w:rsidRPr="0027418F" w:rsidRDefault="0027418F" w:rsidP="0027418F">
            <w:pPr>
              <w:jc w:val="center"/>
              <w:rPr>
                <w:rFonts w:cs="Arial"/>
                <w:sz w:val="18"/>
                <w:szCs w:val="18"/>
              </w:rPr>
            </w:pPr>
            <w:r w:rsidRPr="0027418F">
              <w:rPr>
                <w:rFonts w:cs="Arial"/>
                <w:sz w:val="18"/>
                <w:szCs w:val="18"/>
              </w:rPr>
              <w:t xml:space="preserve">Trabajo de Grado Ingeniería </w:t>
            </w:r>
          </w:p>
        </w:tc>
        <w:tc>
          <w:tcPr>
            <w:tcW w:w="1276" w:type="dxa"/>
            <w:shd w:val="clear" w:color="auto" w:fill="FF99FF"/>
          </w:tcPr>
          <w:p w:rsidR="0027418F" w:rsidRPr="0027418F" w:rsidRDefault="0027418F" w:rsidP="0027418F">
            <w:pPr>
              <w:jc w:val="center"/>
              <w:rPr>
                <w:rFonts w:cs="Arial"/>
                <w:sz w:val="18"/>
                <w:szCs w:val="18"/>
              </w:rPr>
            </w:pPr>
            <w:r w:rsidRPr="0027418F">
              <w:rPr>
                <w:rFonts w:cs="Arial"/>
                <w:sz w:val="18"/>
                <w:szCs w:val="18"/>
              </w:rPr>
              <w:t>X</w:t>
            </w:r>
          </w:p>
        </w:tc>
      </w:tr>
      <w:tr w:rsidR="0027418F" w:rsidRPr="0027418F" w:rsidTr="0027418F">
        <w:trPr>
          <w:trHeight w:hRule="exact" w:val="340"/>
        </w:trPr>
        <w:tc>
          <w:tcPr>
            <w:tcW w:w="1516" w:type="dxa"/>
            <w:shd w:val="clear" w:color="auto" w:fill="00CC99"/>
          </w:tcPr>
          <w:p w:rsidR="0027418F" w:rsidRPr="0027418F" w:rsidRDefault="0027418F" w:rsidP="0027418F">
            <w:pPr>
              <w:jc w:val="center"/>
              <w:rPr>
                <w:rFonts w:cs="Arial"/>
                <w:sz w:val="18"/>
                <w:szCs w:val="18"/>
              </w:rPr>
            </w:pPr>
            <w:r w:rsidRPr="0027418F">
              <w:rPr>
                <w:rFonts w:cs="Arial"/>
                <w:sz w:val="18"/>
                <w:szCs w:val="18"/>
              </w:rPr>
              <w:t>279</w:t>
            </w:r>
          </w:p>
        </w:tc>
        <w:tc>
          <w:tcPr>
            <w:tcW w:w="2845" w:type="dxa"/>
            <w:shd w:val="clear" w:color="auto" w:fill="00CC99"/>
          </w:tcPr>
          <w:p w:rsidR="0027418F" w:rsidRPr="0027418F" w:rsidRDefault="0027418F" w:rsidP="0027418F">
            <w:pPr>
              <w:jc w:val="center"/>
              <w:rPr>
                <w:rFonts w:cs="Arial"/>
                <w:sz w:val="18"/>
                <w:szCs w:val="18"/>
              </w:rPr>
            </w:pPr>
            <w:r w:rsidRPr="0027418F">
              <w:rPr>
                <w:rFonts w:cs="Arial"/>
                <w:sz w:val="18"/>
                <w:szCs w:val="18"/>
              </w:rPr>
              <w:t xml:space="preserve">Ingeniería Civil </w:t>
            </w:r>
          </w:p>
        </w:tc>
        <w:tc>
          <w:tcPr>
            <w:tcW w:w="3118" w:type="dxa"/>
            <w:shd w:val="clear" w:color="auto" w:fill="00CC99"/>
          </w:tcPr>
          <w:p w:rsidR="0027418F" w:rsidRPr="0027418F" w:rsidRDefault="0027418F" w:rsidP="0027418F">
            <w:pPr>
              <w:jc w:val="center"/>
              <w:rPr>
                <w:rFonts w:cs="Arial"/>
                <w:sz w:val="18"/>
                <w:szCs w:val="18"/>
              </w:rPr>
            </w:pPr>
            <w:r w:rsidRPr="0027418F">
              <w:rPr>
                <w:rFonts w:cs="Arial"/>
                <w:sz w:val="18"/>
                <w:szCs w:val="18"/>
              </w:rPr>
              <w:t xml:space="preserve">Taller de Investigación </w:t>
            </w:r>
          </w:p>
        </w:tc>
        <w:tc>
          <w:tcPr>
            <w:tcW w:w="1276" w:type="dxa"/>
            <w:shd w:val="clear" w:color="auto" w:fill="00CC99"/>
          </w:tcPr>
          <w:p w:rsidR="0027418F" w:rsidRPr="0027418F" w:rsidRDefault="0027418F" w:rsidP="0027418F">
            <w:pPr>
              <w:jc w:val="center"/>
              <w:rPr>
                <w:rFonts w:cs="Arial"/>
                <w:sz w:val="18"/>
                <w:szCs w:val="18"/>
              </w:rPr>
            </w:pPr>
            <w:r w:rsidRPr="0027418F">
              <w:rPr>
                <w:rFonts w:cs="Arial"/>
                <w:sz w:val="18"/>
                <w:szCs w:val="18"/>
              </w:rPr>
              <w:t>V</w:t>
            </w:r>
          </w:p>
        </w:tc>
      </w:tr>
      <w:tr w:rsidR="0027418F" w:rsidRPr="0027418F" w:rsidTr="0027418F">
        <w:trPr>
          <w:trHeight w:hRule="exact" w:val="340"/>
        </w:trPr>
        <w:tc>
          <w:tcPr>
            <w:tcW w:w="1516" w:type="dxa"/>
            <w:shd w:val="clear" w:color="auto" w:fill="00CC99"/>
          </w:tcPr>
          <w:p w:rsidR="0027418F" w:rsidRPr="0027418F" w:rsidRDefault="0027418F" w:rsidP="0027418F">
            <w:pPr>
              <w:jc w:val="center"/>
              <w:rPr>
                <w:rFonts w:cs="Arial"/>
                <w:sz w:val="18"/>
                <w:szCs w:val="18"/>
              </w:rPr>
            </w:pPr>
            <w:r w:rsidRPr="0027418F">
              <w:rPr>
                <w:rFonts w:cs="Arial"/>
                <w:sz w:val="18"/>
                <w:szCs w:val="18"/>
              </w:rPr>
              <w:t>279</w:t>
            </w:r>
          </w:p>
        </w:tc>
        <w:tc>
          <w:tcPr>
            <w:tcW w:w="2845" w:type="dxa"/>
            <w:shd w:val="clear" w:color="auto" w:fill="00CC99"/>
          </w:tcPr>
          <w:p w:rsidR="0027418F" w:rsidRPr="0027418F" w:rsidRDefault="0027418F" w:rsidP="0027418F">
            <w:pPr>
              <w:jc w:val="center"/>
              <w:rPr>
                <w:rFonts w:cs="Arial"/>
                <w:sz w:val="18"/>
                <w:szCs w:val="18"/>
              </w:rPr>
            </w:pPr>
            <w:r w:rsidRPr="0027418F">
              <w:rPr>
                <w:rFonts w:cs="Arial"/>
                <w:sz w:val="18"/>
                <w:szCs w:val="18"/>
              </w:rPr>
              <w:t xml:space="preserve">Ingeniería Civil </w:t>
            </w:r>
          </w:p>
        </w:tc>
        <w:tc>
          <w:tcPr>
            <w:tcW w:w="3118" w:type="dxa"/>
            <w:shd w:val="clear" w:color="auto" w:fill="00CC99"/>
          </w:tcPr>
          <w:p w:rsidR="0027418F" w:rsidRPr="0027418F" w:rsidRDefault="0027418F" w:rsidP="0027418F">
            <w:pPr>
              <w:jc w:val="center"/>
              <w:rPr>
                <w:rFonts w:cs="Arial"/>
                <w:sz w:val="18"/>
                <w:szCs w:val="18"/>
              </w:rPr>
            </w:pPr>
            <w:r w:rsidRPr="0027418F">
              <w:rPr>
                <w:rFonts w:cs="Arial"/>
                <w:sz w:val="18"/>
                <w:szCs w:val="18"/>
              </w:rPr>
              <w:t xml:space="preserve">Trabajo de Grado Tecnología </w:t>
            </w:r>
          </w:p>
        </w:tc>
        <w:tc>
          <w:tcPr>
            <w:tcW w:w="1276" w:type="dxa"/>
            <w:shd w:val="clear" w:color="auto" w:fill="00CC99"/>
          </w:tcPr>
          <w:p w:rsidR="0027418F" w:rsidRPr="0027418F" w:rsidRDefault="0027418F" w:rsidP="0027418F">
            <w:pPr>
              <w:jc w:val="center"/>
              <w:rPr>
                <w:rFonts w:cs="Arial"/>
                <w:sz w:val="18"/>
                <w:szCs w:val="18"/>
              </w:rPr>
            </w:pPr>
            <w:r w:rsidRPr="0027418F">
              <w:rPr>
                <w:rFonts w:cs="Arial"/>
                <w:sz w:val="18"/>
                <w:szCs w:val="18"/>
              </w:rPr>
              <w:t>VI</w:t>
            </w:r>
          </w:p>
        </w:tc>
      </w:tr>
      <w:tr w:rsidR="0027418F" w:rsidRPr="0027418F" w:rsidTr="0027418F">
        <w:trPr>
          <w:trHeight w:hRule="exact" w:val="340"/>
        </w:trPr>
        <w:tc>
          <w:tcPr>
            <w:tcW w:w="1516" w:type="dxa"/>
            <w:shd w:val="clear" w:color="auto" w:fill="00CC99"/>
          </w:tcPr>
          <w:p w:rsidR="0027418F" w:rsidRPr="0027418F" w:rsidRDefault="0027418F" w:rsidP="0027418F">
            <w:pPr>
              <w:jc w:val="center"/>
              <w:rPr>
                <w:rFonts w:cs="Arial"/>
                <w:sz w:val="18"/>
                <w:szCs w:val="18"/>
              </w:rPr>
            </w:pPr>
            <w:r w:rsidRPr="0027418F">
              <w:rPr>
                <w:rFonts w:cs="Arial"/>
                <w:sz w:val="18"/>
                <w:szCs w:val="18"/>
              </w:rPr>
              <w:t>279</w:t>
            </w:r>
          </w:p>
        </w:tc>
        <w:tc>
          <w:tcPr>
            <w:tcW w:w="2845" w:type="dxa"/>
            <w:shd w:val="clear" w:color="auto" w:fill="00CC99"/>
          </w:tcPr>
          <w:p w:rsidR="0027418F" w:rsidRPr="0027418F" w:rsidRDefault="0027418F" w:rsidP="0027418F">
            <w:pPr>
              <w:jc w:val="center"/>
              <w:rPr>
                <w:rFonts w:cs="Arial"/>
                <w:sz w:val="18"/>
                <w:szCs w:val="18"/>
              </w:rPr>
            </w:pPr>
            <w:r w:rsidRPr="0027418F">
              <w:rPr>
                <w:rFonts w:cs="Arial"/>
                <w:sz w:val="18"/>
                <w:szCs w:val="18"/>
              </w:rPr>
              <w:t xml:space="preserve">Ingeniería Civil </w:t>
            </w:r>
          </w:p>
        </w:tc>
        <w:tc>
          <w:tcPr>
            <w:tcW w:w="3118" w:type="dxa"/>
            <w:shd w:val="clear" w:color="auto" w:fill="00CC99"/>
          </w:tcPr>
          <w:p w:rsidR="0027418F" w:rsidRPr="0027418F" w:rsidRDefault="0027418F" w:rsidP="0027418F">
            <w:pPr>
              <w:jc w:val="center"/>
              <w:rPr>
                <w:rFonts w:cs="Arial"/>
                <w:sz w:val="18"/>
                <w:szCs w:val="18"/>
              </w:rPr>
            </w:pPr>
            <w:r w:rsidRPr="0027418F">
              <w:rPr>
                <w:rFonts w:cs="Arial"/>
                <w:sz w:val="18"/>
                <w:szCs w:val="18"/>
              </w:rPr>
              <w:t>Trabajo de Grado Ingeniería</w:t>
            </w:r>
          </w:p>
        </w:tc>
        <w:tc>
          <w:tcPr>
            <w:tcW w:w="1276" w:type="dxa"/>
            <w:shd w:val="clear" w:color="auto" w:fill="00CC99"/>
          </w:tcPr>
          <w:p w:rsidR="0027418F" w:rsidRPr="0027418F" w:rsidRDefault="0027418F" w:rsidP="0027418F">
            <w:pPr>
              <w:jc w:val="center"/>
              <w:rPr>
                <w:rFonts w:cs="Arial"/>
                <w:sz w:val="18"/>
                <w:szCs w:val="18"/>
              </w:rPr>
            </w:pPr>
            <w:r w:rsidRPr="0027418F">
              <w:rPr>
                <w:rFonts w:cs="Arial"/>
                <w:sz w:val="18"/>
                <w:szCs w:val="18"/>
              </w:rPr>
              <w:t>X</w:t>
            </w:r>
          </w:p>
        </w:tc>
      </w:tr>
      <w:tr w:rsidR="0027418F" w:rsidRPr="0027418F" w:rsidTr="0027418F">
        <w:trPr>
          <w:trHeight w:hRule="exact" w:val="340"/>
        </w:trPr>
        <w:tc>
          <w:tcPr>
            <w:tcW w:w="1516" w:type="dxa"/>
            <w:shd w:val="clear" w:color="auto" w:fill="3366FF"/>
          </w:tcPr>
          <w:p w:rsidR="0027418F" w:rsidRPr="0027418F" w:rsidRDefault="0027418F" w:rsidP="0027418F">
            <w:pPr>
              <w:jc w:val="center"/>
              <w:rPr>
                <w:rFonts w:cs="Arial"/>
                <w:sz w:val="18"/>
                <w:szCs w:val="18"/>
              </w:rPr>
            </w:pPr>
            <w:r w:rsidRPr="0027418F">
              <w:rPr>
                <w:rFonts w:cs="Arial"/>
                <w:sz w:val="18"/>
                <w:szCs w:val="18"/>
              </w:rPr>
              <w:t>378</w:t>
            </w:r>
          </w:p>
        </w:tc>
        <w:tc>
          <w:tcPr>
            <w:tcW w:w="2845" w:type="dxa"/>
            <w:shd w:val="clear" w:color="auto" w:fill="3366FF"/>
          </w:tcPr>
          <w:p w:rsidR="0027418F" w:rsidRPr="0027418F" w:rsidRDefault="0027418F" w:rsidP="0027418F">
            <w:pPr>
              <w:jc w:val="center"/>
              <w:rPr>
                <w:rFonts w:cs="Arial"/>
                <w:sz w:val="18"/>
                <w:szCs w:val="18"/>
              </w:rPr>
            </w:pPr>
            <w:r w:rsidRPr="0027418F">
              <w:rPr>
                <w:rFonts w:cs="Arial"/>
                <w:sz w:val="18"/>
                <w:szCs w:val="18"/>
              </w:rPr>
              <w:t>Ingeniería En Telemática</w:t>
            </w:r>
          </w:p>
        </w:tc>
        <w:tc>
          <w:tcPr>
            <w:tcW w:w="3118" w:type="dxa"/>
            <w:shd w:val="clear" w:color="auto" w:fill="3366FF"/>
          </w:tcPr>
          <w:p w:rsidR="0027418F" w:rsidRPr="0027418F" w:rsidRDefault="0027418F" w:rsidP="0027418F">
            <w:pPr>
              <w:jc w:val="center"/>
              <w:rPr>
                <w:rFonts w:cs="Arial"/>
                <w:sz w:val="18"/>
                <w:szCs w:val="18"/>
              </w:rPr>
            </w:pPr>
            <w:r w:rsidRPr="0027418F">
              <w:rPr>
                <w:rFonts w:cs="Arial"/>
                <w:sz w:val="18"/>
                <w:szCs w:val="18"/>
              </w:rPr>
              <w:t>Taller de Investigación I</w:t>
            </w:r>
          </w:p>
        </w:tc>
        <w:tc>
          <w:tcPr>
            <w:tcW w:w="1276" w:type="dxa"/>
            <w:shd w:val="clear" w:color="auto" w:fill="3366FF"/>
          </w:tcPr>
          <w:p w:rsidR="0027418F" w:rsidRPr="0027418F" w:rsidRDefault="0027418F" w:rsidP="0027418F">
            <w:pPr>
              <w:jc w:val="center"/>
              <w:rPr>
                <w:rFonts w:cs="Arial"/>
                <w:sz w:val="18"/>
                <w:szCs w:val="18"/>
              </w:rPr>
            </w:pPr>
            <w:r w:rsidRPr="0027418F">
              <w:rPr>
                <w:rFonts w:cs="Arial"/>
                <w:sz w:val="18"/>
                <w:szCs w:val="18"/>
              </w:rPr>
              <w:t>V</w:t>
            </w:r>
          </w:p>
        </w:tc>
      </w:tr>
      <w:tr w:rsidR="0027418F" w:rsidRPr="0027418F" w:rsidTr="0027418F">
        <w:trPr>
          <w:trHeight w:hRule="exact" w:val="340"/>
        </w:trPr>
        <w:tc>
          <w:tcPr>
            <w:tcW w:w="1516" w:type="dxa"/>
            <w:shd w:val="clear" w:color="auto" w:fill="3366FF"/>
          </w:tcPr>
          <w:p w:rsidR="0027418F" w:rsidRPr="0027418F" w:rsidRDefault="0027418F" w:rsidP="0027418F">
            <w:pPr>
              <w:jc w:val="center"/>
              <w:rPr>
                <w:rFonts w:cs="Arial"/>
                <w:sz w:val="18"/>
                <w:szCs w:val="18"/>
              </w:rPr>
            </w:pPr>
            <w:r w:rsidRPr="0027418F">
              <w:rPr>
                <w:rFonts w:cs="Arial"/>
                <w:sz w:val="18"/>
                <w:szCs w:val="18"/>
              </w:rPr>
              <w:t>378</w:t>
            </w:r>
          </w:p>
        </w:tc>
        <w:tc>
          <w:tcPr>
            <w:tcW w:w="2845" w:type="dxa"/>
            <w:shd w:val="clear" w:color="auto" w:fill="3366FF"/>
          </w:tcPr>
          <w:p w:rsidR="0027418F" w:rsidRPr="0027418F" w:rsidRDefault="0027418F" w:rsidP="0027418F">
            <w:pPr>
              <w:jc w:val="center"/>
              <w:rPr>
                <w:rFonts w:cs="Arial"/>
                <w:sz w:val="18"/>
                <w:szCs w:val="18"/>
              </w:rPr>
            </w:pPr>
            <w:r w:rsidRPr="0027418F">
              <w:rPr>
                <w:rFonts w:cs="Arial"/>
                <w:sz w:val="18"/>
                <w:szCs w:val="18"/>
              </w:rPr>
              <w:t>Ingeniería En Telemática</w:t>
            </w:r>
          </w:p>
        </w:tc>
        <w:tc>
          <w:tcPr>
            <w:tcW w:w="3118" w:type="dxa"/>
            <w:shd w:val="clear" w:color="auto" w:fill="3366FF"/>
          </w:tcPr>
          <w:p w:rsidR="0027418F" w:rsidRPr="0027418F" w:rsidRDefault="0027418F" w:rsidP="0027418F">
            <w:pPr>
              <w:jc w:val="center"/>
              <w:rPr>
                <w:rFonts w:cs="Arial"/>
                <w:sz w:val="18"/>
                <w:szCs w:val="18"/>
              </w:rPr>
            </w:pPr>
            <w:r w:rsidRPr="0027418F">
              <w:rPr>
                <w:rFonts w:cs="Arial"/>
                <w:sz w:val="18"/>
                <w:szCs w:val="18"/>
              </w:rPr>
              <w:t xml:space="preserve">Trabajo de Grado Tecnología </w:t>
            </w:r>
          </w:p>
        </w:tc>
        <w:tc>
          <w:tcPr>
            <w:tcW w:w="1276" w:type="dxa"/>
            <w:shd w:val="clear" w:color="auto" w:fill="3366FF"/>
          </w:tcPr>
          <w:p w:rsidR="0027418F" w:rsidRPr="0027418F" w:rsidRDefault="0027418F" w:rsidP="0027418F">
            <w:pPr>
              <w:jc w:val="center"/>
              <w:rPr>
                <w:rFonts w:cs="Arial"/>
                <w:sz w:val="18"/>
                <w:szCs w:val="18"/>
              </w:rPr>
            </w:pPr>
            <w:r w:rsidRPr="0027418F">
              <w:rPr>
                <w:rFonts w:cs="Arial"/>
                <w:sz w:val="18"/>
                <w:szCs w:val="18"/>
              </w:rPr>
              <w:t>VI</w:t>
            </w:r>
          </w:p>
        </w:tc>
      </w:tr>
      <w:tr w:rsidR="0027418F" w:rsidRPr="0027418F" w:rsidTr="0027418F">
        <w:trPr>
          <w:trHeight w:hRule="exact" w:val="340"/>
        </w:trPr>
        <w:tc>
          <w:tcPr>
            <w:tcW w:w="1516" w:type="dxa"/>
            <w:shd w:val="clear" w:color="auto" w:fill="3366FF"/>
          </w:tcPr>
          <w:p w:rsidR="0027418F" w:rsidRPr="0027418F" w:rsidRDefault="0027418F" w:rsidP="0027418F">
            <w:pPr>
              <w:jc w:val="center"/>
              <w:rPr>
                <w:rFonts w:cs="Arial"/>
                <w:sz w:val="18"/>
                <w:szCs w:val="18"/>
              </w:rPr>
            </w:pPr>
            <w:r w:rsidRPr="0027418F">
              <w:rPr>
                <w:rFonts w:cs="Arial"/>
                <w:sz w:val="18"/>
                <w:szCs w:val="18"/>
              </w:rPr>
              <w:t>378</w:t>
            </w:r>
          </w:p>
        </w:tc>
        <w:tc>
          <w:tcPr>
            <w:tcW w:w="2845" w:type="dxa"/>
            <w:shd w:val="clear" w:color="auto" w:fill="3366FF"/>
          </w:tcPr>
          <w:p w:rsidR="0027418F" w:rsidRPr="0027418F" w:rsidRDefault="0027418F" w:rsidP="0027418F">
            <w:pPr>
              <w:jc w:val="center"/>
              <w:rPr>
                <w:rFonts w:cs="Arial"/>
                <w:sz w:val="18"/>
                <w:szCs w:val="18"/>
              </w:rPr>
            </w:pPr>
            <w:r w:rsidRPr="0027418F">
              <w:rPr>
                <w:rFonts w:cs="Arial"/>
                <w:sz w:val="18"/>
                <w:szCs w:val="18"/>
              </w:rPr>
              <w:t>Ingeniería En Telemática</w:t>
            </w:r>
          </w:p>
        </w:tc>
        <w:tc>
          <w:tcPr>
            <w:tcW w:w="3118" w:type="dxa"/>
            <w:shd w:val="clear" w:color="auto" w:fill="3366FF"/>
          </w:tcPr>
          <w:p w:rsidR="0027418F" w:rsidRPr="0027418F" w:rsidRDefault="0027418F" w:rsidP="0027418F">
            <w:pPr>
              <w:jc w:val="center"/>
              <w:rPr>
                <w:rFonts w:cs="Arial"/>
                <w:sz w:val="18"/>
                <w:szCs w:val="18"/>
              </w:rPr>
            </w:pPr>
            <w:r w:rsidRPr="0027418F">
              <w:rPr>
                <w:rFonts w:cs="Arial"/>
                <w:sz w:val="18"/>
                <w:szCs w:val="18"/>
              </w:rPr>
              <w:t>Taller de Investigación II</w:t>
            </w:r>
          </w:p>
        </w:tc>
        <w:tc>
          <w:tcPr>
            <w:tcW w:w="1276" w:type="dxa"/>
            <w:shd w:val="clear" w:color="auto" w:fill="3366FF"/>
          </w:tcPr>
          <w:p w:rsidR="0027418F" w:rsidRPr="0027418F" w:rsidRDefault="0027418F" w:rsidP="0027418F">
            <w:pPr>
              <w:jc w:val="center"/>
              <w:rPr>
                <w:rFonts w:cs="Arial"/>
                <w:sz w:val="18"/>
                <w:szCs w:val="18"/>
              </w:rPr>
            </w:pPr>
            <w:r w:rsidRPr="0027418F">
              <w:rPr>
                <w:rFonts w:cs="Arial"/>
                <w:sz w:val="18"/>
                <w:szCs w:val="18"/>
              </w:rPr>
              <w:t>IX</w:t>
            </w:r>
          </w:p>
        </w:tc>
      </w:tr>
      <w:tr w:rsidR="0027418F" w:rsidRPr="0027418F" w:rsidTr="0027418F">
        <w:trPr>
          <w:trHeight w:hRule="exact" w:val="340"/>
        </w:trPr>
        <w:tc>
          <w:tcPr>
            <w:tcW w:w="1516" w:type="dxa"/>
            <w:shd w:val="clear" w:color="auto" w:fill="3366FF"/>
          </w:tcPr>
          <w:p w:rsidR="0027418F" w:rsidRPr="0027418F" w:rsidRDefault="0027418F" w:rsidP="0027418F">
            <w:pPr>
              <w:jc w:val="center"/>
              <w:rPr>
                <w:rFonts w:cs="Arial"/>
                <w:sz w:val="18"/>
                <w:szCs w:val="18"/>
              </w:rPr>
            </w:pPr>
            <w:r w:rsidRPr="0027418F">
              <w:rPr>
                <w:rFonts w:cs="Arial"/>
                <w:sz w:val="18"/>
                <w:szCs w:val="18"/>
              </w:rPr>
              <w:t>378</w:t>
            </w:r>
          </w:p>
        </w:tc>
        <w:tc>
          <w:tcPr>
            <w:tcW w:w="2845" w:type="dxa"/>
            <w:shd w:val="clear" w:color="auto" w:fill="3366FF"/>
          </w:tcPr>
          <w:p w:rsidR="0027418F" w:rsidRPr="0027418F" w:rsidRDefault="0027418F" w:rsidP="0027418F">
            <w:pPr>
              <w:jc w:val="center"/>
              <w:rPr>
                <w:rFonts w:cs="Arial"/>
                <w:sz w:val="18"/>
                <w:szCs w:val="18"/>
              </w:rPr>
            </w:pPr>
            <w:r w:rsidRPr="0027418F">
              <w:rPr>
                <w:rFonts w:cs="Arial"/>
                <w:sz w:val="18"/>
                <w:szCs w:val="18"/>
              </w:rPr>
              <w:t>Ingeniería En Telemática</w:t>
            </w:r>
          </w:p>
        </w:tc>
        <w:tc>
          <w:tcPr>
            <w:tcW w:w="3118" w:type="dxa"/>
            <w:shd w:val="clear" w:color="auto" w:fill="3366FF"/>
          </w:tcPr>
          <w:p w:rsidR="0027418F" w:rsidRPr="0027418F" w:rsidRDefault="0027418F" w:rsidP="0027418F">
            <w:pPr>
              <w:jc w:val="center"/>
              <w:rPr>
                <w:rFonts w:cs="Arial"/>
                <w:sz w:val="18"/>
                <w:szCs w:val="18"/>
              </w:rPr>
            </w:pPr>
            <w:r w:rsidRPr="0027418F">
              <w:rPr>
                <w:rFonts w:cs="Arial"/>
                <w:sz w:val="18"/>
                <w:szCs w:val="18"/>
              </w:rPr>
              <w:t xml:space="preserve">Trabajo de Grado Ingeniería </w:t>
            </w:r>
          </w:p>
        </w:tc>
        <w:tc>
          <w:tcPr>
            <w:tcW w:w="1276" w:type="dxa"/>
            <w:shd w:val="clear" w:color="auto" w:fill="3366FF"/>
          </w:tcPr>
          <w:p w:rsidR="0027418F" w:rsidRPr="0027418F" w:rsidRDefault="0027418F" w:rsidP="0027418F">
            <w:pPr>
              <w:jc w:val="center"/>
              <w:rPr>
                <w:rFonts w:cs="Arial"/>
                <w:sz w:val="18"/>
                <w:szCs w:val="18"/>
              </w:rPr>
            </w:pPr>
            <w:r w:rsidRPr="0027418F">
              <w:rPr>
                <w:rFonts w:cs="Arial"/>
                <w:sz w:val="18"/>
                <w:szCs w:val="18"/>
              </w:rPr>
              <w:t>X</w:t>
            </w:r>
          </w:p>
        </w:tc>
      </w:tr>
    </w:tbl>
    <w:p w:rsidR="001B37E2" w:rsidRPr="0027418F" w:rsidRDefault="00164D14" w:rsidP="00B754F7">
      <w:pPr>
        <w:widowControl w:val="0"/>
        <w:tabs>
          <w:tab w:val="left" w:pos="540"/>
        </w:tabs>
        <w:autoSpaceDE w:val="0"/>
        <w:autoSpaceDN w:val="0"/>
        <w:adjustRightInd w:val="0"/>
        <w:spacing w:line="360" w:lineRule="auto"/>
        <w:jc w:val="center"/>
        <w:rPr>
          <w:rFonts w:ascii="Arial" w:hAnsi="Arial" w:cs="Arial"/>
          <w:b/>
        </w:rPr>
      </w:pPr>
      <w:r w:rsidRPr="0027418F">
        <w:rPr>
          <w:rFonts w:ascii="Arial" w:hAnsi="Arial" w:cs="Arial"/>
          <w:b/>
        </w:rPr>
        <w:t>Tabla 7</w:t>
      </w:r>
      <w:r w:rsidR="00B754F7" w:rsidRPr="0027418F">
        <w:rPr>
          <w:rFonts w:ascii="Arial" w:hAnsi="Arial" w:cs="Arial"/>
          <w:b/>
        </w:rPr>
        <w:t xml:space="preserve"> Espacios académicos de la Facultad Tecnológica</w:t>
      </w:r>
      <w:r w:rsidRPr="0027418F">
        <w:rPr>
          <w:rFonts w:ascii="Arial" w:hAnsi="Arial" w:cs="Arial"/>
          <w:b/>
        </w:rPr>
        <w:t xml:space="preserve"> con tendencias en</w:t>
      </w:r>
      <w:r w:rsidR="00B754F7" w:rsidRPr="0027418F">
        <w:rPr>
          <w:rFonts w:ascii="Arial" w:hAnsi="Arial" w:cs="Arial"/>
          <w:b/>
        </w:rPr>
        <w:t>formación investigativa.</w:t>
      </w:r>
    </w:p>
    <w:p w:rsidR="001B37E2" w:rsidRPr="007A3476" w:rsidRDefault="00164D14" w:rsidP="001B37E2">
      <w:pPr>
        <w:widowControl w:val="0"/>
        <w:tabs>
          <w:tab w:val="left" w:pos="540"/>
        </w:tabs>
        <w:autoSpaceDE w:val="0"/>
        <w:autoSpaceDN w:val="0"/>
        <w:adjustRightInd w:val="0"/>
        <w:spacing w:line="360" w:lineRule="auto"/>
        <w:jc w:val="both"/>
        <w:rPr>
          <w:b/>
        </w:rPr>
      </w:pPr>
      <w:r w:rsidRPr="0027418F">
        <w:rPr>
          <w:b/>
          <w:sz w:val="16"/>
        </w:rPr>
        <w:t>La Fuente: I</w:t>
      </w:r>
      <w:r w:rsidR="001B37E2" w:rsidRPr="0027418F">
        <w:rPr>
          <w:b/>
          <w:sz w:val="16"/>
        </w:rPr>
        <w:t>nvestigación en los proyectos curriculares de la facultad tecnológica</w:t>
      </w:r>
    </w:p>
    <w:p w:rsidR="008C2484" w:rsidRPr="00B4335E" w:rsidRDefault="008C2484" w:rsidP="008C2484">
      <w:pPr>
        <w:spacing w:before="120" w:after="120" w:line="240" w:lineRule="auto"/>
        <w:jc w:val="both"/>
        <w:rPr>
          <w:rFonts w:ascii="Arial" w:eastAsia="Times New Roman" w:hAnsi="Arial" w:cs="Arial"/>
          <w:b/>
          <w:caps/>
          <w:sz w:val="24"/>
          <w:szCs w:val="24"/>
          <w:lang w:eastAsia="es-ES"/>
        </w:rPr>
      </w:pPr>
      <w:r w:rsidRPr="00B4335E">
        <w:rPr>
          <w:rFonts w:ascii="Arial" w:eastAsia="Times New Roman" w:hAnsi="Arial" w:cs="Arial"/>
          <w:b/>
          <w:caps/>
          <w:sz w:val="24"/>
          <w:szCs w:val="24"/>
          <w:lang w:eastAsia="es-ES"/>
        </w:rPr>
        <w:lastRenderedPageBreak/>
        <w:t xml:space="preserve">6. </w:t>
      </w:r>
      <w:r w:rsidR="00B754F7" w:rsidRPr="00B4335E">
        <w:rPr>
          <w:rFonts w:ascii="Arial" w:eastAsia="Times New Roman" w:hAnsi="Arial" w:cs="Arial"/>
          <w:b/>
          <w:caps/>
          <w:sz w:val="24"/>
          <w:szCs w:val="24"/>
          <w:lang w:eastAsia="es-ES"/>
        </w:rPr>
        <w:t>R</w:t>
      </w:r>
      <w:r w:rsidRPr="00B4335E">
        <w:rPr>
          <w:rFonts w:ascii="Arial" w:eastAsia="Times New Roman" w:hAnsi="Arial" w:cs="Arial"/>
          <w:b/>
          <w:caps/>
          <w:sz w:val="24"/>
          <w:szCs w:val="24"/>
          <w:lang w:eastAsia="es-ES"/>
        </w:rPr>
        <w:t>evisión de los programas (syllabus)que se siguen en la Facultad, realizando una descripción de su componente investigativo, creativo y/o de innovación, los requisitos gnoseológicos,tipo de investigación, escuelas de pensamiento y demás requerimientos epistemológicos para su impartición. (Eje contextual)</w:t>
      </w:r>
    </w:p>
    <w:p w:rsidR="008C2484" w:rsidRPr="00216208" w:rsidRDefault="00B754F7" w:rsidP="008C2484">
      <w:pPr>
        <w:pBdr>
          <w:top w:val="single" w:sz="4" w:space="1" w:color="auto"/>
          <w:left w:val="single" w:sz="4" w:space="4" w:color="auto"/>
          <w:bottom w:val="single" w:sz="4" w:space="1" w:color="auto"/>
          <w:right w:val="single" w:sz="4" w:space="4" w:color="auto"/>
        </w:pBdr>
        <w:spacing w:before="120" w:after="120" w:line="240" w:lineRule="auto"/>
        <w:jc w:val="both"/>
        <w:rPr>
          <w:rFonts w:ascii="Arial" w:hAnsi="Arial" w:cs="Arial"/>
          <w:color w:val="0F243E" w:themeColor="text2" w:themeShade="80"/>
          <w:szCs w:val="24"/>
        </w:rPr>
      </w:pPr>
      <w:r w:rsidRPr="00216208">
        <w:rPr>
          <w:rFonts w:ascii="Arial" w:hAnsi="Arial" w:cs="Arial"/>
          <w:color w:val="0F243E" w:themeColor="text2" w:themeShade="80"/>
          <w:spacing w:val="1"/>
          <w:w w:val="73"/>
          <w:szCs w:val="24"/>
        </w:rPr>
        <w:t>R</w:t>
      </w:r>
      <w:r w:rsidR="008C2484" w:rsidRPr="00216208">
        <w:rPr>
          <w:rFonts w:ascii="Arial" w:hAnsi="Arial" w:cs="Arial"/>
          <w:color w:val="0F243E" w:themeColor="text2" w:themeShade="80"/>
          <w:w w:val="95"/>
          <w:szCs w:val="24"/>
        </w:rPr>
        <w:t>evisión de programas (</w:t>
      </w:r>
      <w:r w:rsidR="008C2484" w:rsidRPr="00216208">
        <w:rPr>
          <w:rFonts w:ascii="Arial" w:hAnsi="Arial" w:cs="Arial"/>
          <w:i/>
          <w:color w:val="0F243E" w:themeColor="text2" w:themeShade="80"/>
          <w:w w:val="95"/>
          <w:szCs w:val="24"/>
        </w:rPr>
        <w:t>syllabus</w:t>
      </w:r>
      <w:r w:rsidR="008C2484" w:rsidRPr="00216208">
        <w:rPr>
          <w:rFonts w:ascii="Arial" w:hAnsi="Arial" w:cs="Arial"/>
          <w:color w:val="0F243E" w:themeColor="text2" w:themeShade="80"/>
          <w:w w:val="95"/>
          <w:szCs w:val="24"/>
        </w:rPr>
        <w:t xml:space="preserve">) </w:t>
      </w:r>
      <w:r w:rsidR="008C2484" w:rsidRPr="00216208">
        <w:rPr>
          <w:rFonts w:ascii="Arial" w:hAnsi="Arial" w:cs="Arial"/>
          <w:color w:val="0F243E" w:themeColor="text2" w:themeShade="80"/>
          <w:spacing w:val="-1"/>
          <w:w w:val="91"/>
          <w:szCs w:val="24"/>
        </w:rPr>
        <w:t>y su componente investigativo, creativo o de innovación</w:t>
      </w:r>
      <w:r w:rsidR="008C2484" w:rsidRPr="00216208">
        <w:rPr>
          <w:rFonts w:ascii="Arial" w:hAnsi="Arial" w:cs="Arial"/>
          <w:color w:val="0F243E" w:themeColor="text2" w:themeShade="80"/>
          <w:szCs w:val="24"/>
        </w:rPr>
        <w:t>.</w:t>
      </w:r>
    </w:p>
    <w:p w:rsidR="008C2484" w:rsidRPr="00216208" w:rsidRDefault="00B754F7" w:rsidP="00B754F7">
      <w:pPr>
        <w:spacing w:before="120" w:after="120" w:line="240" w:lineRule="auto"/>
        <w:jc w:val="both"/>
        <w:rPr>
          <w:rFonts w:ascii="Arial" w:hAnsi="Arial" w:cs="Arial"/>
          <w:spacing w:val="1"/>
          <w:w w:val="90"/>
          <w:sz w:val="24"/>
          <w:szCs w:val="24"/>
        </w:rPr>
      </w:pPr>
      <w:r w:rsidRPr="00216208">
        <w:rPr>
          <w:rFonts w:ascii="Arial" w:hAnsi="Arial" w:cs="Arial"/>
          <w:spacing w:val="1"/>
          <w:w w:val="90"/>
          <w:sz w:val="24"/>
          <w:szCs w:val="24"/>
        </w:rPr>
        <w:t>Esta sección se desarrolló por el aporte del Profesor Manuel Mayorga, Coordinador de Comité de C</w:t>
      </w:r>
      <w:r w:rsidR="008C2484" w:rsidRPr="00216208">
        <w:rPr>
          <w:rFonts w:ascii="Arial" w:hAnsi="Arial" w:cs="Arial"/>
          <w:spacing w:val="1"/>
          <w:w w:val="90"/>
          <w:sz w:val="24"/>
          <w:szCs w:val="24"/>
        </w:rPr>
        <w:t>urrículo de la Facultad Tecnológica (2 de octubre de 2012).</w:t>
      </w:r>
    </w:p>
    <w:p w:rsidR="008C2484" w:rsidRPr="00216208" w:rsidRDefault="008C2484" w:rsidP="00B754F7">
      <w:pPr>
        <w:spacing w:before="120" w:after="120" w:line="240" w:lineRule="auto"/>
        <w:jc w:val="both"/>
        <w:rPr>
          <w:rFonts w:ascii="Arial" w:hAnsi="Arial" w:cs="Arial"/>
          <w:spacing w:val="-1"/>
          <w:w w:val="89"/>
          <w:sz w:val="24"/>
          <w:szCs w:val="24"/>
        </w:rPr>
      </w:pPr>
      <w:r w:rsidRPr="00216208">
        <w:rPr>
          <w:rFonts w:ascii="Arial" w:hAnsi="Arial" w:cs="Arial"/>
          <w:spacing w:val="-1"/>
          <w:w w:val="89"/>
          <w:sz w:val="24"/>
          <w:szCs w:val="24"/>
        </w:rPr>
        <w:t>En los programas de Tecnología de la Facultad tecnológica existen dos espacios académicos dedicados al quehacer investigativo, estos son: Seminario de Investigación (2 créditos), y Trabajo de Grado (2 créditos académicos) lo que representa el 3,7% del programa.</w:t>
      </w:r>
    </w:p>
    <w:p w:rsidR="008C2484" w:rsidRPr="00216208" w:rsidRDefault="008C2484" w:rsidP="00B754F7">
      <w:pPr>
        <w:spacing w:before="120" w:after="120" w:line="240" w:lineRule="auto"/>
        <w:jc w:val="both"/>
        <w:rPr>
          <w:rFonts w:ascii="Arial" w:hAnsi="Arial" w:cs="Arial"/>
          <w:spacing w:val="-1"/>
          <w:w w:val="89"/>
          <w:sz w:val="24"/>
          <w:szCs w:val="24"/>
        </w:rPr>
      </w:pPr>
      <w:r w:rsidRPr="00216208">
        <w:rPr>
          <w:rFonts w:ascii="Arial" w:hAnsi="Arial" w:cs="Arial"/>
          <w:spacing w:val="-1"/>
          <w:w w:val="89"/>
          <w:sz w:val="24"/>
          <w:szCs w:val="24"/>
        </w:rPr>
        <w:t>En los programas de Ingeniería existe solo un espacio académico dedicado a la actividad investigativa, a saber: trabajo de Grado (2 créditos académicos), lo que representa el 3,3% del programa.</w:t>
      </w:r>
    </w:p>
    <w:p w:rsidR="008C2484" w:rsidRPr="00216208" w:rsidRDefault="008C2484" w:rsidP="008C2484">
      <w:pPr>
        <w:spacing w:before="120" w:after="120" w:line="240" w:lineRule="auto"/>
        <w:jc w:val="both"/>
        <w:rPr>
          <w:rFonts w:ascii="Arial" w:hAnsi="Arial" w:cs="Arial"/>
          <w:color w:val="1F497D" w:themeColor="text2"/>
          <w:spacing w:val="-1"/>
          <w:w w:val="89"/>
          <w:sz w:val="24"/>
          <w:szCs w:val="24"/>
        </w:rPr>
      </w:pPr>
      <w:r w:rsidRPr="00216208">
        <w:rPr>
          <w:rFonts w:ascii="Arial" w:hAnsi="Arial" w:cs="Arial"/>
          <w:color w:val="FF0000"/>
          <w:spacing w:val="-1"/>
          <w:w w:val="89"/>
          <w:sz w:val="24"/>
          <w:szCs w:val="24"/>
        </w:rPr>
        <w:t xml:space="preserve">Propuesta: </w:t>
      </w:r>
      <w:r w:rsidRPr="00216208">
        <w:rPr>
          <w:rFonts w:ascii="Arial" w:hAnsi="Arial" w:cs="Arial"/>
          <w:color w:val="1F497D" w:themeColor="text2"/>
          <w:spacing w:val="-1"/>
          <w:w w:val="89"/>
          <w:sz w:val="24"/>
          <w:szCs w:val="24"/>
        </w:rPr>
        <w:t>se sugiere insertar el componente investigativo (especialmente la parte formativa) en espacios académicos como Introducción a la Tecnología, y en la Cátedra Francisco José de Caldas; por otro lado se propone que se reconozca el trabajo en los semilleros de investigación como espacios académicos (créditos) electivos (intrínsecos o extrínsecos).</w:t>
      </w:r>
    </w:p>
    <w:p w:rsidR="00B754F7" w:rsidRPr="00216208" w:rsidRDefault="00B754F7" w:rsidP="008C2484">
      <w:pPr>
        <w:spacing w:before="120" w:after="120" w:line="240" w:lineRule="auto"/>
        <w:jc w:val="both"/>
        <w:rPr>
          <w:rFonts w:ascii="Arial" w:hAnsi="Arial" w:cs="Arial"/>
          <w:color w:val="1F497D" w:themeColor="text2"/>
          <w:spacing w:val="-1"/>
          <w:w w:val="89"/>
          <w:sz w:val="24"/>
          <w:szCs w:val="24"/>
        </w:rPr>
      </w:pPr>
    </w:p>
    <w:p w:rsidR="008C2484" w:rsidRPr="00B4335E" w:rsidRDefault="008C2484" w:rsidP="008C2484">
      <w:pPr>
        <w:spacing w:before="120" w:after="120" w:line="240" w:lineRule="auto"/>
        <w:jc w:val="both"/>
        <w:rPr>
          <w:rFonts w:ascii="Arial" w:eastAsia="Times New Roman" w:hAnsi="Arial" w:cs="Arial"/>
          <w:b/>
          <w:caps/>
          <w:sz w:val="24"/>
          <w:szCs w:val="24"/>
          <w:lang w:eastAsia="es-ES"/>
        </w:rPr>
      </w:pPr>
      <w:r w:rsidRPr="00B4335E">
        <w:rPr>
          <w:rFonts w:ascii="Arial" w:eastAsia="Times New Roman" w:hAnsi="Arial" w:cs="Arial"/>
          <w:b/>
          <w:caps/>
          <w:sz w:val="24"/>
          <w:szCs w:val="24"/>
          <w:lang w:eastAsia="es-ES"/>
        </w:rPr>
        <w:t>7</w:t>
      </w:r>
      <w:r w:rsidR="00B03F3E" w:rsidRPr="00B4335E">
        <w:rPr>
          <w:rFonts w:ascii="Arial" w:eastAsia="Times New Roman" w:hAnsi="Arial" w:cs="Arial"/>
          <w:b/>
          <w:caps/>
          <w:sz w:val="24"/>
          <w:szCs w:val="24"/>
          <w:lang w:eastAsia="es-ES"/>
        </w:rPr>
        <w:t>. P</w:t>
      </w:r>
      <w:r w:rsidRPr="00B4335E">
        <w:rPr>
          <w:rFonts w:ascii="Arial" w:eastAsia="Times New Roman" w:hAnsi="Arial" w:cs="Arial"/>
          <w:b/>
          <w:caps/>
          <w:sz w:val="24"/>
          <w:szCs w:val="24"/>
          <w:lang w:eastAsia="es-ES"/>
        </w:rPr>
        <w:t>osibles servicios de investigación, creación o innovación</w:t>
      </w:r>
      <w:r w:rsidR="00B03F3E" w:rsidRPr="00B4335E">
        <w:rPr>
          <w:rFonts w:ascii="Arial" w:eastAsia="Times New Roman" w:hAnsi="Arial" w:cs="Arial"/>
          <w:b/>
          <w:caps/>
          <w:sz w:val="24"/>
          <w:szCs w:val="24"/>
          <w:lang w:eastAsia="es-ES"/>
        </w:rPr>
        <w:t xml:space="preserve"> que la Facultad podría ofrecer. (</w:t>
      </w:r>
      <w:r w:rsidR="00DB7474" w:rsidRPr="00B4335E">
        <w:rPr>
          <w:rFonts w:ascii="Arial" w:eastAsia="Times New Roman" w:hAnsi="Arial" w:cs="Arial"/>
          <w:b/>
          <w:sz w:val="24"/>
          <w:szCs w:val="24"/>
          <w:lang w:eastAsia="es-ES"/>
        </w:rPr>
        <w:t>Este punto está desarrollado en el numeral 12 del presente documento</w:t>
      </w:r>
      <w:r w:rsidR="00B03F3E" w:rsidRPr="00B4335E">
        <w:rPr>
          <w:rFonts w:ascii="Arial" w:eastAsia="Times New Roman" w:hAnsi="Arial" w:cs="Arial"/>
          <w:b/>
          <w:caps/>
          <w:sz w:val="24"/>
          <w:szCs w:val="24"/>
          <w:lang w:eastAsia="es-ES"/>
        </w:rPr>
        <w:t>)</w:t>
      </w:r>
    </w:p>
    <w:p w:rsidR="008C2484" w:rsidRPr="00216208" w:rsidRDefault="00B03F3E" w:rsidP="008C2484">
      <w:pPr>
        <w:pBdr>
          <w:top w:val="single" w:sz="4" w:space="1" w:color="auto"/>
          <w:left w:val="single" w:sz="4" w:space="4" w:color="auto"/>
          <w:bottom w:val="single" w:sz="4" w:space="1" w:color="auto"/>
          <w:right w:val="single" w:sz="4" w:space="4" w:color="auto"/>
        </w:pBdr>
        <w:spacing w:before="120" w:after="120" w:line="240" w:lineRule="auto"/>
        <w:jc w:val="both"/>
        <w:rPr>
          <w:rFonts w:ascii="Arial" w:hAnsi="Arial" w:cs="Arial"/>
          <w:color w:val="0F243E" w:themeColor="text2" w:themeShade="80"/>
          <w:spacing w:val="-2"/>
          <w:w w:val="120"/>
          <w:sz w:val="24"/>
          <w:szCs w:val="24"/>
        </w:rPr>
      </w:pPr>
      <w:r w:rsidRPr="00216208">
        <w:rPr>
          <w:rFonts w:ascii="Arial" w:eastAsia="Times New Roman" w:hAnsi="Arial" w:cs="Arial"/>
          <w:sz w:val="24"/>
          <w:szCs w:val="24"/>
          <w:lang w:eastAsia="es-ES"/>
        </w:rPr>
        <w:t>S</w:t>
      </w:r>
      <w:r w:rsidR="008C2484" w:rsidRPr="00216208">
        <w:rPr>
          <w:rFonts w:ascii="Arial" w:eastAsia="Times New Roman" w:hAnsi="Arial" w:cs="Arial"/>
          <w:sz w:val="24"/>
          <w:szCs w:val="24"/>
          <w:lang w:eastAsia="es-ES"/>
        </w:rPr>
        <w:t>ervicio</w:t>
      </w:r>
      <w:r w:rsidR="00164D14" w:rsidRPr="00216208">
        <w:rPr>
          <w:rFonts w:ascii="Arial" w:eastAsia="Times New Roman" w:hAnsi="Arial" w:cs="Arial"/>
          <w:sz w:val="24"/>
          <w:szCs w:val="24"/>
          <w:lang w:eastAsia="es-ES"/>
        </w:rPr>
        <w:t>s</w:t>
      </w:r>
      <w:r w:rsidR="008C2484" w:rsidRPr="00216208">
        <w:rPr>
          <w:rFonts w:ascii="Arial" w:eastAsia="Times New Roman" w:hAnsi="Arial" w:cs="Arial"/>
          <w:sz w:val="24"/>
          <w:szCs w:val="24"/>
          <w:lang w:eastAsia="es-ES"/>
        </w:rPr>
        <w:t xml:space="preserve"> de investigación, creación o innovación de la Facultad.</w:t>
      </w:r>
      <w:r w:rsidRPr="00216208">
        <w:rPr>
          <w:rFonts w:ascii="Arial" w:eastAsia="Times New Roman" w:hAnsi="Arial" w:cs="Arial"/>
          <w:sz w:val="24"/>
          <w:szCs w:val="24"/>
          <w:lang w:eastAsia="es-ES"/>
        </w:rPr>
        <w:t>(</w:t>
      </w:r>
      <w:r w:rsidR="00216208" w:rsidRPr="00216208">
        <w:rPr>
          <w:rFonts w:ascii="Arial" w:eastAsia="Times New Roman" w:hAnsi="Arial" w:cs="Arial"/>
          <w:sz w:val="24"/>
          <w:szCs w:val="24"/>
          <w:lang w:eastAsia="es-ES"/>
        </w:rPr>
        <w:t>Remitirse</w:t>
      </w:r>
      <w:r w:rsidR="00164D14" w:rsidRPr="00216208">
        <w:rPr>
          <w:rFonts w:ascii="Arial" w:eastAsia="Times New Roman" w:hAnsi="Arial" w:cs="Arial"/>
          <w:sz w:val="24"/>
          <w:szCs w:val="24"/>
          <w:lang w:eastAsia="es-ES"/>
        </w:rPr>
        <w:t xml:space="preserve"> al numeral 12</w:t>
      </w:r>
      <w:r w:rsidRPr="00216208">
        <w:rPr>
          <w:rFonts w:ascii="Arial" w:eastAsia="Times New Roman" w:hAnsi="Arial" w:cs="Arial"/>
          <w:sz w:val="24"/>
          <w:szCs w:val="24"/>
          <w:lang w:eastAsia="es-ES"/>
        </w:rPr>
        <w:t>)</w:t>
      </w:r>
    </w:p>
    <w:p w:rsidR="008C2484" w:rsidRPr="007A3476" w:rsidRDefault="008C2484" w:rsidP="008C2484">
      <w:pPr>
        <w:spacing w:before="120" w:after="120" w:line="240" w:lineRule="auto"/>
        <w:jc w:val="both"/>
        <w:rPr>
          <w:b/>
          <w:color w:val="0F243E" w:themeColor="text2" w:themeShade="80"/>
          <w:spacing w:val="1"/>
          <w:w w:val="90"/>
          <w:sz w:val="24"/>
          <w:szCs w:val="24"/>
        </w:rPr>
      </w:pPr>
    </w:p>
    <w:p w:rsidR="008C2484" w:rsidRPr="00B4335E" w:rsidRDefault="008C2484" w:rsidP="008C2484">
      <w:pPr>
        <w:spacing w:before="120" w:after="120" w:line="240" w:lineRule="auto"/>
        <w:jc w:val="both"/>
        <w:rPr>
          <w:rFonts w:ascii="Arial" w:eastAsia="Times New Roman" w:hAnsi="Arial" w:cs="Arial"/>
          <w:b/>
          <w:caps/>
          <w:sz w:val="24"/>
          <w:szCs w:val="24"/>
          <w:lang w:eastAsia="es-ES"/>
        </w:rPr>
      </w:pPr>
      <w:r w:rsidRPr="00B4335E">
        <w:rPr>
          <w:rFonts w:ascii="Arial" w:eastAsia="Times New Roman" w:hAnsi="Arial" w:cs="Arial"/>
          <w:b/>
          <w:caps/>
          <w:sz w:val="24"/>
          <w:szCs w:val="24"/>
          <w:lang w:eastAsia="es-ES"/>
        </w:rPr>
        <w:t xml:space="preserve">8. </w:t>
      </w:r>
      <w:r w:rsidR="00B03F3E" w:rsidRPr="00B4335E">
        <w:rPr>
          <w:rFonts w:ascii="Arial" w:eastAsia="Times New Roman" w:hAnsi="Arial" w:cs="Arial"/>
          <w:b/>
          <w:caps/>
          <w:sz w:val="24"/>
          <w:szCs w:val="24"/>
          <w:lang w:eastAsia="es-ES"/>
        </w:rPr>
        <w:t xml:space="preserve">Listado de </w:t>
      </w:r>
      <w:r w:rsidRPr="00B4335E">
        <w:rPr>
          <w:rFonts w:ascii="Arial" w:eastAsia="Times New Roman" w:hAnsi="Arial" w:cs="Arial"/>
          <w:b/>
          <w:caps/>
          <w:sz w:val="24"/>
          <w:szCs w:val="24"/>
          <w:lang w:eastAsia="es-ES"/>
        </w:rPr>
        <w:t>posibles aliados institucionales tanto nacionales como extranjeros y la infraestructura requerida para una proyección estratégica de las actividades de investigación, creación, e innovación</w:t>
      </w:r>
      <w:r w:rsidR="00070E67" w:rsidRPr="00B4335E">
        <w:rPr>
          <w:rFonts w:ascii="Arial" w:eastAsia="Times New Roman" w:hAnsi="Arial" w:cs="Arial"/>
          <w:b/>
          <w:caps/>
          <w:sz w:val="24"/>
          <w:szCs w:val="24"/>
          <w:lang w:eastAsia="es-ES"/>
        </w:rPr>
        <w:t>, atendiendo al concepto de flexibilidad institucional (incluida la internacionalización de la investig</w:t>
      </w:r>
      <w:r w:rsidR="00B4335E">
        <w:rPr>
          <w:rFonts w:ascii="Arial" w:eastAsia="Times New Roman" w:hAnsi="Arial" w:cs="Arial"/>
          <w:b/>
          <w:caps/>
          <w:sz w:val="24"/>
          <w:szCs w:val="24"/>
          <w:lang w:eastAsia="es-ES"/>
        </w:rPr>
        <w:t>ación, creación, e innovación)</w:t>
      </w:r>
    </w:p>
    <w:p w:rsidR="00070E67" w:rsidRPr="00A86A8E" w:rsidRDefault="00070E67" w:rsidP="008C2484">
      <w:pPr>
        <w:spacing w:before="120" w:after="120" w:line="240" w:lineRule="auto"/>
        <w:jc w:val="both"/>
        <w:rPr>
          <w:b/>
          <w:color w:val="0F243E" w:themeColor="text2" w:themeShade="80"/>
          <w:spacing w:val="-2"/>
          <w:w w:val="120"/>
          <w:sz w:val="24"/>
          <w:szCs w:val="24"/>
        </w:rPr>
      </w:pPr>
    </w:p>
    <w:p w:rsidR="008C2484" w:rsidRPr="00216208" w:rsidRDefault="00070E67" w:rsidP="008C2484">
      <w:pPr>
        <w:pBdr>
          <w:top w:val="single" w:sz="4" w:space="1" w:color="auto"/>
          <w:left w:val="single" w:sz="4" w:space="4" w:color="auto"/>
          <w:bottom w:val="single" w:sz="4" w:space="1" w:color="auto"/>
          <w:right w:val="single" w:sz="4" w:space="4" w:color="auto"/>
        </w:pBdr>
        <w:spacing w:before="120" w:after="120" w:line="240" w:lineRule="auto"/>
        <w:jc w:val="both"/>
        <w:rPr>
          <w:rFonts w:ascii="Arial" w:eastAsia="Times New Roman" w:hAnsi="Arial" w:cs="Arial"/>
          <w:sz w:val="24"/>
          <w:szCs w:val="24"/>
          <w:lang w:eastAsia="es-ES"/>
        </w:rPr>
      </w:pPr>
      <w:r w:rsidRPr="00216208">
        <w:rPr>
          <w:rFonts w:ascii="Arial" w:eastAsia="Times New Roman" w:hAnsi="Arial" w:cs="Arial"/>
          <w:sz w:val="24"/>
          <w:szCs w:val="24"/>
          <w:lang w:eastAsia="es-ES"/>
        </w:rPr>
        <w:t>A</w:t>
      </w:r>
      <w:r w:rsidR="008C2484" w:rsidRPr="00216208">
        <w:rPr>
          <w:rFonts w:ascii="Arial" w:eastAsia="Times New Roman" w:hAnsi="Arial" w:cs="Arial"/>
          <w:sz w:val="24"/>
          <w:szCs w:val="24"/>
          <w:lang w:eastAsia="es-ES"/>
        </w:rPr>
        <w:t xml:space="preserve">liados institucionales nacionales y/o extranjeros que </w:t>
      </w:r>
      <w:r w:rsidR="00CD23F8" w:rsidRPr="00216208">
        <w:rPr>
          <w:rFonts w:ascii="Arial" w:eastAsia="Times New Roman" w:hAnsi="Arial" w:cs="Arial"/>
          <w:sz w:val="24"/>
          <w:szCs w:val="24"/>
          <w:lang w:eastAsia="es-ES"/>
        </w:rPr>
        <w:t xml:space="preserve">podrían </w:t>
      </w:r>
      <w:r w:rsidR="008C2484" w:rsidRPr="00216208">
        <w:rPr>
          <w:rFonts w:ascii="Arial" w:eastAsia="Times New Roman" w:hAnsi="Arial" w:cs="Arial"/>
          <w:sz w:val="24"/>
          <w:szCs w:val="24"/>
          <w:lang w:eastAsia="es-ES"/>
        </w:rPr>
        <w:t>potencia</w:t>
      </w:r>
      <w:r w:rsidR="00CD23F8" w:rsidRPr="00216208">
        <w:rPr>
          <w:rFonts w:ascii="Arial" w:eastAsia="Times New Roman" w:hAnsi="Arial" w:cs="Arial"/>
          <w:sz w:val="24"/>
          <w:szCs w:val="24"/>
          <w:lang w:eastAsia="es-ES"/>
        </w:rPr>
        <w:t>r</w:t>
      </w:r>
      <w:r w:rsidR="008C2484" w:rsidRPr="00216208">
        <w:rPr>
          <w:rFonts w:ascii="Arial" w:eastAsia="Times New Roman" w:hAnsi="Arial" w:cs="Arial"/>
          <w:sz w:val="24"/>
          <w:szCs w:val="24"/>
          <w:lang w:eastAsia="es-ES"/>
        </w:rPr>
        <w:t xml:space="preserve"> estratégicamente la investigación, creación e innovación en la Facultad</w:t>
      </w:r>
      <w:r w:rsidR="00CD23F8" w:rsidRPr="00216208">
        <w:rPr>
          <w:rFonts w:ascii="Arial" w:eastAsia="Times New Roman" w:hAnsi="Arial" w:cs="Arial"/>
          <w:sz w:val="24"/>
          <w:szCs w:val="24"/>
          <w:lang w:eastAsia="es-ES"/>
        </w:rPr>
        <w:t xml:space="preserve"> Tecnológica.</w:t>
      </w:r>
    </w:p>
    <w:p w:rsidR="00E71FCF" w:rsidRPr="00216208" w:rsidRDefault="00E71FCF" w:rsidP="00E71FCF">
      <w:pPr>
        <w:autoSpaceDE w:val="0"/>
        <w:autoSpaceDN w:val="0"/>
        <w:adjustRightInd w:val="0"/>
        <w:spacing w:before="120" w:after="120" w:line="240" w:lineRule="auto"/>
        <w:jc w:val="both"/>
        <w:rPr>
          <w:rFonts w:ascii="Arial" w:hAnsi="Arial" w:cs="Arial"/>
          <w:sz w:val="24"/>
          <w:szCs w:val="24"/>
        </w:rPr>
      </w:pPr>
      <w:r w:rsidRPr="00216208">
        <w:rPr>
          <w:rFonts w:ascii="Arial" w:hAnsi="Arial" w:cs="Arial"/>
          <w:sz w:val="24"/>
          <w:szCs w:val="24"/>
        </w:rPr>
        <w:t>Se considera que los posibles aliados de la Facultad Tecnológica,</w:t>
      </w:r>
      <w:r w:rsidR="00CD23F8" w:rsidRPr="00216208">
        <w:rPr>
          <w:rFonts w:ascii="Arial" w:hAnsi="Arial" w:cs="Arial"/>
          <w:sz w:val="24"/>
          <w:szCs w:val="24"/>
        </w:rPr>
        <w:t xml:space="preserve"> a nivel nacional,</w:t>
      </w:r>
      <w:r w:rsidRPr="00216208">
        <w:rPr>
          <w:rFonts w:ascii="Arial" w:hAnsi="Arial" w:cs="Arial"/>
          <w:sz w:val="24"/>
          <w:szCs w:val="24"/>
        </w:rPr>
        <w:t xml:space="preserve"> son todas aquellas instituciones que ofrezcan programas en el campo de la Tecnología, similares a los ofrecido </w:t>
      </w:r>
      <w:r w:rsidR="00CD23F8" w:rsidRPr="00216208">
        <w:rPr>
          <w:rFonts w:ascii="Arial" w:hAnsi="Arial" w:cs="Arial"/>
          <w:sz w:val="24"/>
          <w:szCs w:val="24"/>
        </w:rPr>
        <w:t>en la Facultad T</w:t>
      </w:r>
      <w:r w:rsidRPr="00216208">
        <w:rPr>
          <w:rFonts w:ascii="Arial" w:hAnsi="Arial" w:cs="Arial"/>
          <w:sz w:val="24"/>
          <w:szCs w:val="24"/>
        </w:rPr>
        <w:t>ecnológica, especialmente aquellas IES que sean de carácter público; entre ellas se destacan las siguientes:</w:t>
      </w:r>
    </w:p>
    <w:p w:rsidR="00E71FCF" w:rsidRPr="00216208" w:rsidRDefault="00E71FCF" w:rsidP="00E71FCF">
      <w:pPr>
        <w:autoSpaceDE w:val="0"/>
        <w:autoSpaceDN w:val="0"/>
        <w:adjustRightInd w:val="0"/>
        <w:spacing w:before="120" w:after="120" w:line="240" w:lineRule="auto"/>
        <w:jc w:val="both"/>
        <w:rPr>
          <w:rFonts w:ascii="Arial" w:hAnsi="Arial" w:cs="Arial"/>
          <w:sz w:val="24"/>
          <w:szCs w:val="24"/>
        </w:rPr>
      </w:pPr>
      <w:r w:rsidRPr="00216208">
        <w:rPr>
          <w:rFonts w:ascii="Arial" w:hAnsi="Arial" w:cs="Arial"/>
          <w:sz w:val="24"/>
          <w:szCs w:val="24"/>
        </w:rPr>
        <w:lastRenderedPageBreak/>
        <w:t>Universidad Tecnológica de Pereira.(Pereira)</w:t>
      </w:r>
    </w:p>
    <w:p w:rsidR="00CD23F8" w:rsidRPr="00216208" w:rsidRDefault="00CD23F8" w:rsidP="00E71FCF">
      <w:pPr>
        <w:autoSpaceDE w:val="0"/>
        <w:autoSpaceDN w:val="0"/>
        <w:adjustRightInd w:val="0"/>
        <w:spacing w:before="120" w:after="120" w:line="240" w:lineRule="auto"/>
        <w:jc w:val="both"/>
        <w:rPr>
          <w:rFonts w:ascii="Arial" w:hAnsi="Arial" w:cs="Arial"/>
          <w:sz w:val="24"/>
          <w:szCs w:val="24"/>
        </w:rPr>
      </w:pPr>
      <w:r w:rsidRPr="00216208">
        <w:rPr>
          <w:rFonts w:ascii="Arial" w:hAnsi="Arial" w:cs="Arial"/>
          <w:sz w:val="24"/>
          <w:szCs w:val="24"/>
        </w:rPr>
        <w:t>Universidad Francisco de Paula Santander (Cúcuta)</w:t>
      </w:r>
    </w:p>
    <w:p w:rsidR="00CD23F8" w:rsidRPr="00216208" w:rsidRDefault="00CD23F8" w:rsidP="00E71FCF">
      <w:pPr>
        <w:autoSpaceDE w:val="0"/>
        <w:autoSpaceDN w:val="0"/>
        <w:adjustRightInd w:val="0"/>
        <w:spacing w:before="120" w:after="120" w:line="240" w:lineRule="auto"/>
        <w:jc w:val="both"/>
        <w:rPr>
          <w:rFonts w:ascii="Arial" w:hAnsi="Arial" w:cs="Arial"/>
          <w:sz w:val="24"/>
          <w:szCs w:val="24"/>
        </w:rPr>
      </w:pPr>
      <w:r w:rsidRPr="00216208">
        <w:rPr>
          <w:rFonts w:ascii="Arial" w:hAnsi="Arial" w:cs="Arial"/>
          <w:sz w:val="24"/>
          <w:szCs w:val="24"/>
        </w:rPr>
        <w:t>Universidad de Pamplona (Pamplona NS)</w:t>
      </w:r>
    </w:p>
    <w:p w:rsidR="00E71FCF" w:rsidRPr="00216208" w:rsidRDefault="00E71FCF" w:rsidP="00E71FCF">
      <w:pPr>
        <w:autoSpaceDE w:val="0"/>
        <w:autoSpaceDN w:val="0"/>
        <w:adjustRightInd w:val="0"/>
        <w:spacing w:before="120" w:after="120" w:line="240" w:lineRule="auto"/>
        <w:jc w:val="both"/>
        <w:rPr>
          <w:rFonts w:ascii="Arial" w:hAnsi="Arial" w:cs="Arial"/>
          <w:sz w:val="24"/>
          <w:szCs w:val="24"/>
        </w:rPr>
      </w:pPr>
      <w:r w:rsidRPr="00216208">
        <w:rPr>
          <w:rFonts w:ascii="Arial" w:hAnsi="Arial" w:cs="Arial"/>
          <w:sz w:val="24"/>
          <w:szCs w:val="24"/>
        </w:rPr>
        <w:t>Universidad Pedagógica y Tecnológica de Colombia (Tunja)</w:t>
      </w:r>
    </w:p>
    <w:p w:rsidR="00CD23F8" w:rsidRPr="00216208" w:rsidRDefault="00CD23F8" w:rsidP="00E71FCF">
      <w:pPr>
        <w:autoSpaceDE w:val="0"/>
        <w:autoSpaceDN w:val="0"/>
        <w:adjustRightInd w:val="0"/>
        <w:spacing w:before="120" w:after="120" w:line="240" w:lineRule="auto"/>
        <w:jc w:val="both"/>
        <w:rPr>
          <w:rFonts w:ascii="Arial" w:hAnsi="Arial" w:cs="Arial"/>
          <w:sz w:val="24"/>
          <w:szCs w:val="24"/>
        </w:rPr>
      </w:pPr>
      <w:r w:rsidRPr="00216208">
        <w:rPr>
          <w:rFonts w:ascii="Arial" w:hAnsi="Arial" w:cs="Arial"/>
          <w:sz w:val="24"/>
          <w:szCs w:val="24"/>
        </w:rPr>
        <w:t>Universidad nacional de Colombia (Bogotá)</w:t>
      </w:r>
    </w:p>
    <w:p w:rsidR="00E71FCF" w:rsidRPr="00216208" w:rsidRDefault="00E71FCF" w:rsidP="00E71FCF">
      <w:pPr>
        <w:spacing w:before="120" w:after="120" w:line="240" w:lineRule="auto"/>
        <w:jc w:val="both"/>
        <w:rPr>
          <w:rFonts w:ascii="Arial" w:hAnsi="Arial" w:cs="Arial"/>
          <w:sz w:val="24"/>
          <w:szCs w:val="24"/>
        </w:rPr>
      </w:pPr>
      <w:r w:rsidRPr="00216208">
        <w:rPr>
          <w:rFonts w:ascii="Arial" w:hAnsi="Arial" w:cs="Arial"/>
          <w:sz w:val="24"/>
          <w:szCs w:val="24"/>
        </w:rPr>
        <w:t>Escuela Tecnológica Instituto Técnico Central (Bogotá)</w:t>
      </w:r>
    </w:p>
    <w:p w:rsidR="00E71FCF" w:rsidRPr="00216208" w:rsidRDefault="00E71FCF" w:rsidP="00E71FCF">
      <w:pPr>
        <w:autoSpaceDE w:val="0"/>
        <w:autoSpaceDN w:val="0"/>
        <w:adjustRightInd w:val="0"/>
        <w:spacing w:before="120" w:after="120" w:line="240" w:lineRule="auto"/>
        <w:jc w:val="both"/>
        <w:rPr>
          <w:rFonts w:ascii="Arial" w:hAnsi="Arial" w:cs="Arial"/>
          <w:sz w:val="24"/>
          <w:szCs w:val="24"/>
        </w:rPr>
      </w:pPr>
      <w:r w:rsidRPr="00216208">
        <w:rPr>
          <w:rFonts w:ascii="Arial" w:hAnsi="Arial" w:cs="Arial"/>
          <w:sz w:val="24"/>
          <w:szCs w:val="24"/>
        </w:rPr>
        <w:t>Instituto Tecnológico Pascual Bravo Institución Universitaria.</w:t>
      </w:r>
      <w:r w:rsidR="00CD23F8" w:rsidRPr="00216208">
        <w:rPr>
          <w:rFonts w:ascii="Arial" w:hAnsi="Arial" w:cs="Arial"/>
          <w:sz w:val="24"/>
          <w:szCs w:val="24"/>
        </w:rPr>
        <w:t>(Medellín)</w:t>
      </w:r>
    </w:p>
    <w:p w:rsidR="00E71FCF" w:rsidRPr="00216208" w:rsidRDefault="00E71FCF" w:rsidP="00E71FCF">
      <w:pPr>
        <w:autoSpaceDE w:val="0"/>
        <w:autoSpaceDN w:val="0"/>
        <w:adjustRightInd w:val="0"/>
        <w:spacing w:before="120" w:after="120" w:line="240" w:lineRule="auto"/>
        <w:jc w:val="both"/>
        <w:rPr>
          <w:rFonts w:ascii="Arial" w:hAnsi="Arial" w:cs="Arial"/>
          <w:sz w:val="24"/>
          <w:szCs w:val="24"/>
        </w:rPr>
      </w:pPr>
      <w:r w:rsidRPr="00216208">
        <w:rPr>
          <w:rFonts w:ascii="Arial" w:hAnsi="Arial" w:cs="Arial"/>
          <w:sz w:val="24"/>
          <w:szCs w:val="24"/>
        </w:rPr>
        <w:t xml:space="preserve">Politécnico Colombiano Jaime Isaza Cadavid Institución Universitaria </w:t>
      </w:r>
      <w:r w:rsidR="00CD23F8" w:rsidRPr="00216208">
        <w:rPr>
          <w:rFonts w:ascii="Arial" w:hAnsi="Arial" w:cs="Arial"/>
          <w:sz w:val="24"/>
          <w:szCs w:val="24"/>
        </w:rPr>
        <w:t>(Medellín)</w:t>
      </w:r>
    </w:p>
    <w:p w:rsidR="00070E67" w:rsidRPr="00216208" w:rsidRDefault="00E71FCF" w:rsidP="008C2484">
      <w:pPr>
        <w:spacing w:before="120" w:after="120" w:line="240" w:lineRule="auto"/>
        <w:jc w:val="both"/>
        <w:rPr>
          <w:rFonts w:ascii="Arial" w:hAnsi="Arial" w:cs="Arial"/>
          <w:sz w:val="24"/>
          <w:szCs w:val="24"/>
        </w:rPr>
      </w:pPr>
      <w:r w:rsidRPr="00216208">
        <w:rPr>
          <w:rFonts w:ascii="Arial" w:hAnsi="Arial" w:cs="Arial"/>
          <w:sz w:val="24"/>
          <w:szCs w:val="24"/>
        </w:rPr>
        <w:t>Instituto Tecnológico Metropolitano ITM</w:t>
      </w:r>
      <w:r w:rsidR="00CD23F8" w:rsidRPr="00216208">
        <w:rPr>
          <w:rFonts w:ascii="Arial" w:hAnsi="Arial" w:cs="Arial"/>
          <w:sz w:val="24"/>
          <w:szCs w:val="24"/>
        </w:rPr>
        <w:t xml:space="preserve"> (Medellín)</w:t>
      </w:r>
    </w:p>
    <w:p w:rsidR="00E71FCF" w:rsidRPr="00216208" w:rsidRDefault="00CD23F8" w:rsidP="008C2484">
      <w:pPr>
        <w:spacing w:before="120" w:after="120" w:line="240" w:lineRule="auto"/>
        <w:jc w:val="both"/>
        <w:rPr>
          <w:rFonts w:ascii="Arial" w:hAnsi="Arial" w:cs="Arial"/>
          <w:sz w:val="24"/>
          <w:szCs w:val="24"/>
        </w:rPr>
      </w:pPr>
      <w:r w:rsidRPr="00216208">
        <w:rPr>
          <w:rFonts w:ascii="Arial" w:hAnsi="Arial" w:cs="Arial"/>
          <w:sz w:val="24"/>
          <w:szCs w:val="24"/>
        </w:rPr>
        <w:t>Unidades Tecnológicas de Santander (Bucaramanga)</w:t>
      </w:r>
    </w:p>
    <w:p w:rsidR="00164D14" w:rsidRPr="00216208" w:rsidRDefault="00CD23F8" w:rsidP="008C2484">
      <w:pPr>
        <w:spacing w:before="120" w:after="120" w:line="240" w:lineRule="auto"/>
        <w:jc w:val="both"/>
        <w:rPr>
          <w:rFonts w:ascii="Arial" w:hAnsi="Arial" w:cs="Arial"/>
          <w:sz w:val="24"/>
          <w:szCs w:val="24"/>
        </w:rPr>
      </w:pPr>
      <w:r w:rsidRPr="00216208">
        <w:rPr>
          <w:rFonts w:ascii="Arial" w:hAnsi="Arial" w:cs="Arial"/>
          <w:sz w:val="24"/>
          <w:szCs w:val="24"/>
        </w:rPr>
        <w:t>A nivel Internacional se tienen universidades con las que ya se han desarrollado programas o proyectos en conjunto, como</w:t>
      </w:r>
    </w:p>
    <w:p w:rsidR="00CD23F8" w:rsidRPr="00216208" w:rsidRDefault="00CD23F8" w:rsidP="008C2484">
      <w:pPr>
        <w:spacing w:before="120" w:after="120" w:line="240" w:lineRule="auto"/>
        <w:jc w:val="both"/>
        <w:rPr>
          <w:rFonts w:ascii="Arial" w:hAnsi="Arial" w:cs="Arial"/>
          <w:sz w:val="24"/>
          <w:szCs w:val="24"/>
        </w:rPr>
      </w:pPr>
      <w:r w:rsidRPr="00216208">
        <w:rPr>
          <w:rFonts w:ascii="Arial" w:hAnsi="Arial" w:cs="Arial"/>
          <w:sz w:val="24"/>
          <w:szCs w:val="24"/>
        </w:rPr>
        <w:t>Universidad Federal de Itajubá . UNIFEI (Itajubá, MG, Brasil)</w:t>
      </w:r>
    </w:p>
    <w:p w:rsidR="00CD23F8" w:rsidRPr="00216208" w:rsidRDefault="00CD23F8" w:rsidP="008C2484">
      <w:pPr>
        <w:spacing w:before="120" w:after="120" w:line="240" w:lineRule="auto"/>
        <w:jc w:val="both"/>
        <w:rPr>
          <w:rFonts w:ascii="Arial" w:hAnsi="Arial" w:cs="Arial"/>
          <w:sz w:val="24"/>
          <w:szCs w:val="24"/>
        </w:rPr>
      </w:pPr>
      <w:r w:rsidRPr="00216208">
        <w:rPr>
          <w:rFonts w:ascii="Arial" w:hAnsi="Arial" w:cs="Arial"/>
          <w:sz w:val="24"/>
          <w:szCs w:val="24"/>
        </w:rPr>
        <w:t>Universidad de Guerreo. (Estado de Guerrero, Mexico)</w:t>
      </w:r>
    </w:p>
    <w:p w:rsidR="00CD23F8" w:rsidRDefault="00CD23F8" w:rsidP="008C2484">
      <w:pPr>
        <w:spacing w:before="120" w:after="120" w:line="240" w:lineRule="auto"/>
        <w:jc w:val="both"/>
        <w:rPr>
          <w:b/>
          <w:color w:val="0F243E" w:themeColor="text2" w:themeShade="80"/>
          <w:w w:val="73"/>
          <w:sz w:val="24"/>
          <w:szCs w:val="24"/>
        </w:rPr>
      </w:pPr>
    </w:p>
    <w:p w:rsidR="008C2484" w:rsidRPr="00216208" w:rsidRDefault="008C2484" w:rsidP="008C2484">
      <w:pPr>
        <w:spacing w:before="120" w:after="120" w:line="240" w:lineRule="auto"/>
        <w:jc w:val="both"/>
        <w:rPr>
          <w:rFonts w:ascii="Arial" w:eastAsia="Times New Roman" w:hAnsi="Arial" w:cs="Arial"/>
          <w:b/>
          <w:caps/>
          <w:sz w:val="24"/>
          <w:szCs w:val="24"/>
          <w:lang w:eastAsia="es-ES"/>
        </w:rPr>
      </w:pPr>
      <w:r w:rsidRPr="00216208">
        <w:rPr>
          <w:rFonts w:ascii="Arial" w:eastAsia="Times New Roman" w:hAnsi="Arial" w:cs="Arial"/>
          <w:b/>
          <w:caps/>
          <w:sz w:val="24"/>
          <w:szCs w:val="24"/>
          <w:lang w:eastAsia="es-ES"/>
        </w:rPr>
        <w:t>9</w:t>
      </w:r>
      <w:r w:rsidR="00070E67" w:rsidRPr="00216208">
        <w:rPr>
          <w:rFonts w:ascii="Arial" w:eastAsia="Times New Roman" w:hAnsi="Arial" w:cs="Arial"/>
          <w:b/>
          <w:caps/>
          <w:sz w:val="24"/>
          <w:szCs w:val="24"/>
          <w:lang w:eastAsia="es-ES"/>
        </w:rPr>
        <w:t>. P</w:t>
      </w:r>
      <w:r w:rsidRPr="00216208">
        <w:rPr>
          <w:rFonts w:ascii="Arial" w:eastAsia="Times New Roman" w:hAnsi="Arial" w:cs="Arial"/>
          <w:b/>
          <w:caps/>
          <w:sz w:val="24"/>
          <w:szCs w:val="24"/>
          <w:lang w:eastAsia="es-ES"/>
        </w:rPr>
        <w:t>osibles usuarios y beneficiarios de las actividades de investigación, creación e innovación de la Facultad</w:t>
      </w:r>
      <w:r w:rsidR="00A86A8E" w:rsidRPr="00216208">
        <w:rPr>
          <w:rFonts w:ascii="Arial" w:eastAsia="Times New Roman" w:hAnsi="Arial" w:cs="Arial"/>
          <w:b/>
          <w:caps/>
          <w:sz w:val="24"/>
          <w:szCs w:val="24"/>
          <w:lang w:eastAsia="es-ES"/>
        </w:rPr>
        <w:t>(</w:t>
      </w:r>
      <w:r w:rsidR="00DB7474" w:rsidRPr="00216208">
        <w:rPr>
          <w:rFonts w:ascii="Arial" w:eastAsia="Times New Roman" w:hAnsi="Arial" w:cs="Arial"/>
          <w:b/>
          <w:sz w:val="24"/>
          <w:szCs w:val="24"/>
          <w:lang w:eastAsia="es-ES"/>
        </w:rPr>
        <w:t>Desarrollado en el punto 12 del presente documento</w:t>
      </w:r>
      <w:r w:rsidR="00A86A8E" w:rsidRPr="00216208">
        <w:rPr>
          <w:rFonts w:ascii="Arial" w:eastAsia="Times New Roman" w:hAnsi="Arial" w:cs="Arial"/>
          <w:b/>
          <w:caps/>
          <w:sz w:val="24"/>
          <w:szCs w:val="24"/>
          <w:lang w:eastAsia="es-ES"/>
        </w:rPr>
        <w:t>)</w:t>
      </w:r>
      <w:r w:rsidR="00DB7474" w:rsidRPr="00216208">
        <w:rPr>
          <w:rFonts w:ascii="Arial" w:eastAsia="Times New Roman" w:hAnsi="Arial" w:cs="Arial"/>
          <w:b/>
          <w:caps/>
          <w:sz w:val="24"/>
          <w:szCs w:val="24"/>
          <w:lang w:eastAsia="es-ES"/>
        </w:rPr>
        <w:t>.</w:t>
      </w:r>
    </w:p>
    <w:p w:rsidR="008C2484" w:rsidRPr="00216208" w:rsidRDefault="00070E67" w:rsidP="008C2484">
      <w:pPr>
        <w:pBdr>
          <w:top w:val="single" w:sz="4" w:space="1" w:color="auto"/>
          <w:left w:val="single" w:sz="4" w:space="4" w:color="auto"/>
          <w:bottom w:val="single" w:sz="4" w:space="1" w:color="auto"/>
          <w:right w:val="single" w:sz="4" w:space="4" w:color="auto"/>
        </w:pBdr>
        <w:spacing w:before="120" w:after="120" w:line="240" w:lineRule="auto"/>
        <w:jc w:val="both"/>
        <w:rPr>
          <w:rFonts w:ascii="Arial" w:eastAsia="Times New Roman" w:hAnsi="Arial" w:cs="Arial"/>
          <w:sz w:val="24"/>
          <w:szCs w:val="24"/>
          <w:lang w:eastAsia="es-ES"/>
        </w:rPr>
      </w:pPr>
      <w:r w:rsidRPr="00216208">
        <w:rPr>
          <w:rFonts w:ascii="Arial" w:eastAsia="Times New Roman" w:hAnsi="Arial" w:cs="Arial"/>
          <w:sz w:val="24"/>
          <w:szCs w:val="24"/>
          <w:lang w:eastAsia="es-ES"/>
        </w:rPr>
        <w:t>P</w:t>
      </w:r>
      <w:r w:rsidR="008C2484" w:rsidRPr="00216208">
        <w:rPr>
          <w:rFonts w:ascii="Arial" w:eastAsia="Times New Roman" w:hAnsi="Arial" w:cs="Arial"/>
          <w:sz w:val="24"/>
          <w:szCs w:val="24"/>
          <w:lang w:eastAsia="es-ES"/>
        </w:rPr>
        <w:t>osibles usuarios y beneficiarios delas actividades de investigación, creación e innovación de la Facultad. (Eje redes de investigación,  creación e innovación)</w:t>
      </w:r>
    </w:p>
    <w:p w:rsidR="00070E67" w:rsidRDefault="00070E67" w:rsidP="008C2484">
      <w:pPr>
        <w:spacing w:before="120" w:after="120" w:line="240" w:lineRule="auto"/>
        <w:jc w:val="both"/>
        <w:rPr>
          <w:b/>
          <w:color w:val="0F243E" w:themeColor="text2" w:themeShade="80"/>
          <w:spacing w:val="1"/>
          <w:w w:val="90"/>
          <w:sz w:val="24"/>
          <w:szCs w:val="24"/>
        </w:rPr>
      </w:pPr>
    </w:p>
    <w:p w:rsidR="008C2484" w:rsidRPr="00216208" w:rsidRDefault="008C2484" w:rsidP="008C2484">
      <w:pPr>
        <w:spacing w:before="120" w:after="120" w:line="240" w:lineRule="auto"/>
        <w:jc w:val="both"/>
        <w:rPr>
          <w:rFonts w:ascii="Arial" w:eastAsia="Times New Roman" w:hAnsi="Arial" w:cs="Arial"/>
          <w:b/>
          <w:caps/>
          <w:sz w:val="24"/>
          <w:szCs w:val="24"/>
          <w:lang w:eastAsia="es-ES"/>
        </w:rPr>
      </w:pPr>
      <w:r w:rsidRPr="00216208">
        <w:rPr>
          <w:rFonts w:ascii="Arial" w:eastAsia="Times New Roman" w:hAnsi="Arial" w:cs="Arial"/>
          <w:b/>
          <w:caps/>
          <w:sz w:val="24"/>
          <w:szCs w:val="24"/>
          <w:lang w:eastAsia="es-ES"/>
        </w:rPr>
        <w:t>10. Identifica</w:t>
      </w:r>
      <w:r w:rsidR="00070E67" w:rsidRPr="00216208">
        <w:rPr>
          <w:rFonts w:ascii="Arial" w:eastAsia="Times New Roman" w:hAnsi="Arial" w:cs="Arial"/>
          <w:b/>
          <w:caps/>
          <w:sz w:val="24"/>
          <w:szCs w:val="24"/>
          <w:lang w:eastAsia="es-ES"/>
        </w:rPr>
        <w:t>ción de</w:t>
      </w:r>
      <w:r w:rsidRPr="00216208">
        <w:rPr>
          <w:rFonts w:ascii="Arial" w:eastAsia="Times New Roman" w:hAnsi="Arial" w:cs="Arial"/>
          <w:b/>
          <w:caps/>
          <w:sz w:val="24"/>
          <w:szCs w:val="24"/>
          <w:lang w:eastAsia="es-ES"/>
        </w:rPr>
        <w:t xml:space="preserve"> las normas y legislación nacional aplicables a las iniciativas de investigación, creación e innovación de la Facultad y recomendar los procesos y procedimientos así como las acciones necesarias para cumplir estos aspectos jurídicos. (Eje legislación, normas procesosy procedimientos)</w:t>
      </w:r>
      <w:r w:rsidR="00DB7474" w:rsidRPr="00216208">
        <w:rPr>
          <w:rFonts w:ascii="Arial" w:eastAsia="Times New Roman" w:hAnsi="Arial" w:cs="Arial"/>
          <w:b/>
          <w:caps/>
          <w:sz w:val="24"/>
          <w:szCs w:val="24"/>
          <w:lang w:eastAsia="es-ES"/>
        </w:rPr>
        <w:t>.</w:t>
      </w:r>
    </w:p>
    <w:p w:rsidR="008C2484" w:rsidRPr="00216208" w:rsidRDefault="00070E67" w:rsidP="008C2484">
      <w:pPr>
        <w:pBdr>
          <w:top w:val="single" w:sz="4" w:space="1" w:color="auto"/>
          <w:left w:val="single" w:sz="4" w:space="4" w:color="auto"/>
          <w:bottom w:val="single" w:sz="4" w:space="1" w:color="auto"/>
          <w:right w:val="single" w:sz="4" w:space="4" w:color="auto"/>
        </w:pBdr>
        <w:spacing w:before="120" w:after="120" w:line="240" w:lineRule="auto"/>
        <w:jc w:val="both"/>
        <w:rPr>
          <w:rFonts w:ascii="Arial" w:eastAsia="Times New Roman" w:hAnsi="Arial" w:cs="Arial"/>
          <w:sz w:val="24"/>
          <w:szCs w:val="24"/>
          <w:lang w:eastAsia="es-ES"/>
        </w:rPr>
      </w:pPr>
      <w:r w:rsidRPr="00216208">
        <w:rPr>
          <w:rFonts w:ascii="Arial" w:eastAsia="Times New Roman" w:hAnsi="Arial" w:cs="Arial"/>
          <w:sz w:val="24"/>
          <w:szCs w:val="24"/>
          <w:lang w:eastAsia="es-ES"/>
        </w:rPr>
        <w:t>N</w:t>
      </w:r>
      <w:r w:rsidR="008C2484" w:rsidRPr="00216208">
        <w:rPr>
          <w:rFonts w:ascii="Arial" w:eastAsia="Times New Roman" w:hAnsi="Arial" w:cs="Arial"/>
          <w:sz w:val="24"/>
          <w:szCs w:val="24"/>
          <w:lang w:eastAsia="es-ES"/>
        </w:rPr>
        <w:t>ormas y legislación nacional aplicables a las iniciativas de investigación, creación e innovación de la Facultad incluidas las recomendaciones de procesos y procedimientos a seguir.</w:t>
      </w:r>
    </w:p>
    <w:p w:rsidR="008C2484" w:rsidRPr="00216208" w:rsidRDefault="008C2484" w:rsidP="00070E67">
      <w:pPr>
        <w:pStyle w:val="Prrafodelista"/>
        <w:numPr>
          <w:ilvl w:val="0"/>
          <w:numId w:val="1"/>
        </w:numPr>
        <w:spacing w:before="120" w:after="120" w:line="240" w:lineRule="auto"/>
        <w:ind w:left="714" w:hanging="357"/>
        <w:jc w:val="both"/>
        <w:rPr>
          <w:rFonts w:ascii="Arial" w:hAnsi="Arial" w:cs="Arial"/>
          <w:spacing w:val="-1"/>
          <w:w w:val="89"/>
          <w:sz w:val="24"/>
          <w:szCs w:val="24"/>
        </w:rPr>
      </w:pPr>
      <w:r w:rsidRPr="00216208">
        <w:rPr>
          <w:rFonts w:ascii="Arial" w:hAnsi="Arial" w:cs="Arial"/>
          <w:spacing w:val="-1"/>
          <w:w w:val="89"/>
          <w:sz w:val="24"/>
          <w:szCs w:val="24"/>
        </w:rPr>
        <w:t>Ley 1289 de 2009 (ley de ciencia tecnología e innovación de Colombia) Se puede aprovechar los estímulos para la creación innovación e investigación, planteados a partir de esta ley. También se puede participar de manera individual o conjunta en las diferentes convocatorias que se planteen.</w:t>
      </w:r>
    </w:p>
    <w:p w:rsidR="00A86A8E" w:rsidRPr="00216208" w:rsidRDefault="00A86A8E" w:rsidP="00A86A8E">
      <w:pPr>
        <w:pStyle w:val="Prrafodelista"/>
        <w:spacing w:before="120" w:after="120" w:line="240" w:lineRule="auto"/>
        <w:ind w:left="714"/>
        <w:jc w:val="both"/>
        <w:rPr>
          <w:rFonts w:ascii="Arial" w:hAnsi="Arial" w:cs="Arial"/>
          <w:spacing w:val="-1"/>
          <w:w w:val="89"/>
          <w:sz w:val="24"/>
          <w:szCs w:val="24"/>
        </w:rPr>
      </w:pPr>
    </w:p>
    <w:p w:rsidR="008C2484" w:rsidRPr="00216208" w:rsidRDefault="008C2484" w:rsidP="008C2484">
      <w:pPr>
        <w:pStyle w:val="Prrafodelista"/>
        <w:jc w:val="both"/>
        <w:rPr>
          <w:rFonts w:ascii="Arial" w:hAnsi="Arial" w:cs="Arial"/>
          <w:spacing w:val="-1"/>
          <w:w w:val="89"/>
          <w:sz w:val="24"/>
          <w:szCs w:val="24"/>
        </w:rPr>
      </w:pPr>
      <w:r w:rsidRPr="00216208">
        <w:rPr>
          <w:rFonts w:ascii="Arial" w:hAnsi="Arial" w:cs="Arial"/>
          <w:color w:val="FF0000"/>
          <w:spacing w:val="-1"/>
          <w:w w:val="89"/>
          <w:sz w:val="24"/>
          <w:szCs w:val="24"/>
        </w:rPr>
        <w:t>Propuesta:</w:t>
      </w:r>
      <w:r w:rsidR="00555844">
        <w:rPr>
          <w:rFonts w:ascii="Arial" w:hAnsi="Arial" w:cs="Arial"/>
          <w:color w:val="FF0000"/>
          <w:spacing w:val="-1"/>
          <w:w w:val="89"/>
          <w:sz w:val="24"/>
          <w:szCs w:val="24"/>
        </w:rPr>
        <w:t xml:space="preserve"> </w:t>
      </w:r>
      <w:r w:rsidRPr="00216208">
        <w:rPr>
          <w:rFonts w:ascii="Arial" w:hAnsi="Arial" w:cs="Arial"/>
          <w:color w:val="1F497D" w:themeColor="text2"/>
          <w:spacing w:val="-1"/>
          <w:w w:val="89"/>
          <w:sz w:val="24"/>
          <w:szCs w:val="24"/>
        </w:rPr>
        <w:t xml:space="preserve">participar con por lo menos 1 proyecto de investigación por cada año de vigencia del Plan maestro (2013 a 2016, total 4 proyectos), la U.D.debe garantizar las contrapartidas correspondientes. </w:t>
      </w:r>
    </w:p>
    <w:p w:rsidR="008C2484" w:rsidRPr="00216208" w:rsidRDefault="008C2484" w:rsidP="008C2484">
      <w:pPr>
        <w:pStyle w:val="Prrafodelista"/>
        <w:jc w:val="both"/>
        <w:rPr>
          <w:rFonts w:ascii="Arial" w:hAnsi="Arial" w:cs="Arial"/>
          <w:spacing w:val="-1"/>
          <w:w w:val="89"/>
          <w:sz w:val="24"/>
          <w:szCs w:val="24"/>
        </w:rPr>
      </w:pPr>
    </w:p>
    <w:p w:rsidR="008C2484" w:rsidRPr="00216208" w:rsidRDefault="008C2484" w:rsidP="008C2484">
      <w:pPr>
        <w:pStyle w:val="Prrafodelista"/>
        <w:numPr>
          <w:ilvl w:val="0"/>
          <w:numId w:val="1"/>
        </w:numPr>
        <w:autoSpaceDE w:val="0"/>
        <w:autoSpaceDN w:val="0"/>
        <w:adjustRightInd w:val="0"/>
        <w:spacing w:after="0" w:line="240" w:lineRule="auto"/>
        <w:jc w:val="both"/>
        <w:rPr>
          <w:rFonts w:ascii="Arial" w:hAnsi="Arial" w:cs="Arial"/>
          <w:spacing w:val="-1"/>
          <w:w w:val="89"/>
          <w:sz w:val="24"/>
          <w:szCs w:val="24"/>
        </w:rPr>
      </w:pPr>
      <w:r w:rsidRPr="00216208">
        <w:rPr>
          <w:rFonts w:ascii="Arial" w:hAnsi="Arial" w:cs="Arial"/>
          <w:spacing w:val="-1"/>
          <w:w w:val="89"/>
          <w:sz w:val="24"/>
          <w:szCs w:val="24"/>
        </w:rPr>
        <w:t xml:space="preserve">La Política Nacional de Fomento a la Investigación e Innovación “Colombia Construye y Siembra Futuro” plantea la creación de las condiciones para que el </w:t>
      </w:r>
      <w:r w:rsidRPr="00216208">
        <w:rPr>
          <w:rFonts w:ascii="Arial" w:hAnsi="Arial" w:cs="Arial"/>
          <w:spacing w:val="-1"/>
          <w:w w:val="89"/>
          <w:sz w:val="24"/>
          <w:szCs w:val="24"/>
        </w:rPr>
        <w:lastRenderedPageBreak/>
        <w:t>conocimiento sea un instrumento del desarrollo que contribuya la construcción y siembra de un mejor futuro para los colombianos. Los objetivos específicos están en función de dos grandes desafíos para el país: i) acelerar el crecimiento económico, y ii) disminuir la inequidad social. Teniendo en cuenta el Plan Nacional de Desarrollo 2006-2010 “Estado Comunitario: desarrollo para todos” en materia de Ciencia, Tecnología e Innovación – CTI, que se fundamenta en la Visión Colombia 2019, la política nacional de fomento a la investigación e innovación plantea seis grandes estrategias que permiten estructurar de manera sistemática los diferentes planes, proyectos y acciones que harán realidad el logro de los objetivos propuestos.</w:t>
      </w:r>
    </w:p>
    <w:p w:rsidR="008C2484" w:rsidRPr="00216208" w:rsidRDefault="008C2484" w:rsidP="008C2484">
      <w:pPr>
        <w:pStyle w:val="Prrafodelista"/>
        <w:autoSpaceDE w:val="0"/>
        <w:autoSpaceDN w:val="0"/>
        <w:adjustRightInd w:val="0"/>
        <w:spacing w:after="0" w:line="240" w:lineRule="auto"/>
        <w:jc w:val="both"/>
        <w:rPr>
          <w:rFonts w:ascii="Arial" w:hAnsi="Arial" w:cs="Arial"/>
          <w:spacing w:val="-1"/>
          <w:w w:val="89"/>
          <w:sz w:val="24"/>
          <w:szCs w:val="24"/>
        </w:rPr>
      </w:pPr>
      <w:r w:rsidRPr="00216208">
        <w:rPr>
          <w:rFonts w:ascii="Arial" w:hAnsi="Arial" w:cs="Arial"/>
          <w:spacing w:val="-1"/>
          <w:w w:val="89"/>
          <w:sz w:val="24"/>
          <w:szCs w:val="24"/>
        </w:rPr>
        <w:t xml:space="preserve">• Apoyo a la formación avanzada de investigadores </w:t>
      </w:r>
    </w:p>
    <w:p w:rsidR="008C2484" w:rsidRPr="00216208" w:rsidRDefault="008C2484" w:rsidP="008C2484">
      <w:pPr>
        <w:pStyle w:val="Prrafodelista"/>
        <w:autoSpaceDE w:val="0"/>
        <w:autoSpaceDN w:val="0"/>
        <w:adjustRightInd w:val="0"/>
        <w:spacing w:after="0" w:line="240" w:lineRule="auto"/>
        <w:jc w:val="both"/>
        <w:rPr>
          <w:rFonts w:ascii="Arial" w:hAnsi="Arial" w:cs="Arial"/>
          <w:spacing w:val="-1"/>
          <w:w w:val="89"/>
          <w:sz w:val="24"/>
          <w:szCs w:val="24"/>
        </w:rPr>
      </w:pPr>
      <w:r w:rsidRPr="00216208">
        <w:rPr>
          <w:rFonts w:ascii="Arial" w:hAnsi="Arial" w:cs="Arial"/>
          <w:spacing w:val="-1"/>
          <w:w w:val="89"/>
          <w:sz w:val="24"/>
          <w:szCs w:val="24"/>
        </w:rPr>
        <w:t xml:space="preserve">• Consolidación de capacidades para CTI (incluye el apoyo a la generación de conocimiento y el fortalecimiento institucional de agentes del SNCTI) </w:t>
      </w:r>
    </w:p>
    <w:p w:rsidR="008C2484" w:rsidRPr="00216208" w:rsidRDefault="008C2484" w:rsidP="008C2484">
      <w:pPr>
        <w:pStyle w:val="Prrafodelista"/>
        <w:autoSpaceDE w:val="0"/>
        <w:autoSpaceDN w:val="0"/>
        <w:adjustRightInd w:val="0"/>
        <w:spacing w:after="0" w:line="240" w:lineRule="auto"/>
        <w:jc w:val="both"/>
        <w:rPr>
          <w:rFonts w:ascii="Arial" w:hAnsi="Arial" w:cs="Arial"/>
          <w:spacing w:val="-1"/>
          <w:w w:val="89"/>
          <w:sz w:val="24"/>
          <w:szCs w:val="24"/>
        </w:rPr>
      </w:pPr>
      <w:r w:rsidRPr="00216208">
        <w:rPr>
          <w:rFonts w:ascii="Arial" w:hAnsi="Arial" w:cs="Arial"/>
          <w:spacing w:val="-1"/>
          <w:w w:val="89"/>
          <w:sz w:val="24"/>
          <w:szCs w:val="24"/>
        </w:rPr>
        <w:t>• Transformación productiva, mediante el fomento de la innovación y el desarrollo productivo</w:t>
      </w:r>
    </w:p>
    <w:p w:rsidR="008C2484" w:rsidRPr="00216208" w:rsidRDefault="008C2484" w:rsidP="008C2484">
      <w:pPr>
        <w:pStyle w:val="Prrafodelista"/>
        <w:autoSpaceDE w:val="0"/>
        <w:autoSpaceDN w:val="0"/>
        <w:adjustRightInd w:val="0"/>
        <w:spacing w:after="0" w:line="240" w:lineRule="auto"/>
        <w:jc w:val="both"/>
        <w:rPr>
          <w:rFonts w:ascii="Arial" w:hAnsi="Arial" w:cs="Arial"/>
          <w:spacing w:val="-1"/>
          <w:w w:val="89"/>
          <w:sz w:val="24"/>
          <w:szCs w:val="24"/>
        </w:rPr>
      </w:pPr>
      <w:r w:rsidRPr="00216208">
        <w:rPr>
          <w:rFonts w:ascii="Arial" w:hAnsi="Arial" w:cs="Arial"/>
          <w:spacing w:val="-1"/>
          <w:w w:val="89"/>
          <w:sz w:val="24"/>
          <w:szCs w:val="24"/>
        </w:rPr>
        <w:t xml:space="preserve">• Consolidación de la institucionalidad del SNCTI (incluye el fortalecimiento de sistemas de información e estadísticas de CTI) </w:t>
      </w:r>
    </w:p>
    <w:p w:rsidR="008C2484" w:rsidRPr="00216208" w:rsidRDefault="008C2484" w:rsidP="008C2484">
      <w:pPr>
        <w:pStyle w:val="Prrafodelista"/>
        <w:autoSpaceDE w:val="0"/>
        <w:autoSpaceDN w:val="0"/>
        <w:adjustRightInd w:val="0"/>
        <w:spacing w:after="0" w:line="240" w:lineRule="auto"/>
        <w:jc w:val="both"/>
        <w:rPr>
          <w:rFonts w:ascii="Arial" w:hAnsi="Arial" w:cs="Arial"/>
          <w:spacing w:val="-1"/>
          <w:w w:val="89"/>
          <w:sz w:val="24"/>
          <w:szCs w:val="24"/>
        </w:rPr>
      </w:pPr>
      <w:r w:rsidRPr="00216208">
        <w:rPr>
          <w:rFonts w:ascii="Arial" w:hAnsi="Arial" w:cs="Arial"/>
          <w:spacing w:val="-1"/>
          <w:w w:val="89"/>
          <w:sz w:val="24"/>
          <w:szCs w:val="24"/>
        </w:rPr>
        <w:t xml:space="preserve">• Fomento a la apropiación social de la CTI en la sociedad colombiana </w:t>
      </w:r>
    </w:p>
    <w:p w:rsidR="008C2484" w:rsidRPr="00216208" w:rsidRDefault="008C2484" w:rsidP="008C2484">
      <w:pPr>
        <w:pStyle w:val="Prrafodelista"/>
        <w:autoSpaceDE w:val="0"/>
        <w:autoSpaceDN w:val="0"/>
        <w:adjustRightInd w:val="0"/>
        <w:spacing w:after="0" w:line="240" w:lineRule="auto"/>
        <w:jc w:val="both"/>
        <w:rPr>
          <w:rFonts w:ascii="Arial" w:hAnsi="Arial" w:cs="Arial"/>
          <w:spacing w:val="-1"/>
          <w:w w:val="89"/>
          <w:sz w:val="24"/>
          <w:szCs w:val="24"/>
        </w:rPr>
      </w:pPr>
      <w:r w:rsidRPr="00216208">
        <w:rPr>
          <w:rFonts w:ascii="Arial" w:hAnsi="Arial" w:cs="Arial"/>
          <w:spacing w:val="-1"/>
          <w:w w:val="89"/>
          <w:sz w:val="24"/>
          <w:szCs w:val="24"/>
        </w:rPr>
        <w:t>• Desarrollo de las dimensiones regional e internacional de la CTI.</w:t>
      </w:r>
    </w:p>
    <w:p w:rsidR="008C2484" w:rsidRPr="00216208" w:rsidRDefault="008C2484" w:rsidP="008C2484">
      <w:pPr>
        <w:pStyle w:val="Prrafodelista"/>
        <w:autoSpaceDE w:val="0"/>
        <w:autoSpaceDN w:val="0"/>
        <w:adjustRightInd w:val="0"/>
        <w:spacing w:after="0" w:line="240" w:lineRule="auto"/>
        <w:jc w:val="both"/>
        <w:rPr>
          <w:rFonts w:ascii="Arial" w:hAnsi="Arial" w:cs="Arial"/>
          <w:spacing w:val="-1"/>
          <w:w w:val="89"/>
          <w:sz w:val="24"/>
          <w:szCs w:val="24"/>
        </w:rPr>
      </w:pPr>
    </w:p>
    <w:p w:rsidR="008C2484" w:rsidRPr="00216208" w:rsidRDefault="008C2484" w:rsidP="008C2484">
      <w:pPr>
        <w:pStyle w:val="Prrafodelista"/>
        <w:autoSpaceDE w:val="0"/>
        <w:autoSpaceDN w:val="0"/>
        <w:adjustRightInd w:val="0"/>
        <w:spacing w:after="0" w:line="240" w:lineRule="auto"/>
        <w:jc w:val="both"/>
        <w:rPr>
          <w:rFonts w:ascii="Arial" w:hAnsi="Arial" w:cs="Arial"/>
          <w:spacing w:val="-1"/>
          <w:w w:val="89"/>
          <w:sz w:val="24"/>
          <w:szCs w:val="24"/>
        </w:rPr>
      </w:pPr>
      <w:r w:rsidRPr="00216208">
        <w:rPr>
          <w:rFonts w:ascii="Arial" w:hAnsi="Arial" w:cs="Arial"/>
          <w:color w:val="FF0000"/>
          <w:spacing w:val="-1"/>
          <w:w w:val="89"/>
          <w:sz w:val="24"/>
          <w:szCs w:val="24"/>
        </w:rPr>
        <w:t>Propuesta</w:t>
      </w:r>
      <w:r w:rsidRPr="00216208">
        <w:rPr>
          <w:rFonts w:ascii="Arial" w:hAnsi="Arial" w:cs="Arial"/>
          <w:color w:val="1F497D" w:themeColor="text2"/>
          <w:spacing w:val="-1"/>
          <w:w w:val="89"/>
          <w:sz w:val="24"/>
          <w:szCs w:val="24"/>
        </w:rPr>
        <w:t>: Articular este tipo de apoyo al funcionamiento de la Maestría que se está construyendo actualmente en la facultad Tecnológica. (Buscar financiación de becas de jóvenes investigadores presentados por los grupos; al menos 4 por cohorte durante los 4 años del plan maestro de investigaciones, (para un total de 16). Se requiere garantizar las contrapartidas correspondientes, por parte de la U.D.</w:t>
      </w:r>
    </w:p>
    <w:p w:rsidR="008C2484" w:rsidRPr="00216208" w:rsidRDefault="008C2484" w:rsidP="008C2484">
      <w:pPr>
        <w:autoSpaceDE w:val="0"/>
        <w:autoSpaceDN w:val="0"/>
        <w:adjustRightInd w:val="0"/>
        <w:spacing w:after="0" w:line="240" w:lineRule="auto"/>
        <w:rPr>
          <w:rFonts w:ascii="Arial" w:hAnsi="Arial" w:cs="Arial"/>
          <w:sz w:val="20"/>
          <w:szCs w:val="20"/>
        </w:rPr>
      </w:pPr>
    </w:p>
    <w:p w:rsidR="008C2484" w:rsidRPr="00216208" w:rsidRDefault="008C2484" w:rsidP="008C2484">
      <w:pPr>
        <w:pStyle w:val="Prrafodelista"/>
        <w:numPr>
          <w:ilvl w:val="0"/>
          <w:numId w:val="1"/>
        </w:numPr>
        <w:autoSpaceDE w:val="0"/>
        <w:autoSpaceDN w:val="0"/>
        <w:adjustRightInd w:val="0"/>
        <w:spacing w:after="0" w:line="240" w:lineRule="auto"/>
        <w:jc w:val="both"/>
        <w:rPr>
          <w:rFonts w:ascii="Arial" w:hAnsi="Arial" w:cs="Arial"/>
          <w:spacing w:val="-1"/>
          <w:w w:val="89"/>
          <w:sz w:val="24"/>
          <w:szCs w:val="24"/>
        </w:rPr>
      </w:pPr>
      <w:r w:rsidRPr="00216208">
        <w:rPr>
          <w:rFonts w:ascii="Arial" w:hAnsi="Arial" w:cs="Arial"/>
          <w:spacing w:val="-1"/>
          <w:w w:val="89"/>
          <w:sz w:val="24"/>
          <w:szCs w:val="24"/>
        </w:rPr>
        <w:t>El Plan de Ciencia, Tecnología e Innovación de Bogotá, D.C. 2007 – 2019 "Bogotá Sociedad del Conocimiento" promueve e institucionaliza el conocimiento en la ciudad – región, a través del fortalecimiento del quehacer científico, tecnológico y de innovación, con base en la consolidación de la comunidad científica, los ciudadanos emprendedores e innovadores y la comunidad en general, con el propósito de contribuir a la solución de las necesidades sociales de la población, el mejoramiento de la competitividad de las actividades productivas y el fortalecimiento de la cultura científica como un instrumento que sea utilizado para convertir a Bogotá en una Sociedad del Conocimiento5. Para el cumplimiento de estos objetivos se plantean los siguientes alcances:</w:t>
      </w:r>
    </w:p>
    <w:p w:rsidR="008C2484" w:rsidRPr="00216208" w:rsidRDefault="008C2484" w:rsidP="008C2484">
      <w:pPr>
        <w:pStyle w:val="Prrafodelista"/>
        <w:autoSpaceDE w:val="0"/>
        <w:autoSpaceDN w:val="0"/>
        <w:adjustRightInd w:val="0"/>
        <w:spacing w:after="0" w:line="240" w:lineRule="auto"/>
        <w:jc w:val="both"/>
        <w:rPr>
          <w:rFonts w:ascii="Arial" w:hAnsi="Arial" w:cs="Arial"/>
          <w:spacing w:val="-1"/>
          <w:w w:val="89"/>
          <w:sz w:val="24"/>
          <w:szCs w:val="24"/>
        </w:rPr>
      </w:pPr>
      <w:r w:rsidRPr="00216208">
        <w:rPr>
          <w:rFonts w:ascii="Arial" w:hAnsi="Arial" w:cs="Arial"/>
          <w:spacing w:val="-1"/>
          <w:w w:val="89"/>
          <w:sz w:val="24"/>
          <w:szCs w:val="24"/>
        </w:rPr>
        <w:t>• Conformar el Sistema Distrital de Ciencia, Tecnología e Innovación e incorporar la innovación y el desarrollo tecnológico en las dinámicas económica, social, cultural, educativa y ambiental de la ciudad.</w:t>
      </w:r>
    </w:p>
    <w:p w:rsidR="008C2484" w:rsidRPr="00216208" w:rsidRDefault="008C2484" w:rsidP="008C2484">
      <w:pPr>
        <w:pStyle w:val="Prrafodelista"/>
        <w:autoSpaceDE w:val="0"/>
        <w:autoSpaceDN w:val="0"/>
        <w:adjustRightInd w:val="0"/>
        <w:spacing w:after="0" w:line="240" w:lineRule="auto"/>
        <w:jc w:val="both"/>
        <w:rPr>
          <w:rFonts w:ascii="Arial" w:hAnsi="Arial" w:cs="Arial"/>
          <w:spacing w:val="-1"/>
          <w:w w:val="89"/>
          <w:sz w:val="24"/>
          <w:szCs w:val="24"/>
        </w:rPr>
      </w:pPr>
      <w:r w:rsidRPr="00216208">
        <w:rPr>
          <w:rFonts w:ascii="Arial" w:hAnsi="Arial" w:cs="Arial"/>
          <w:spacing w:val="-1"/>
          <w:w w:val="89"/>
          <w:sz w:val="24"/>
          <w:szCs w:val="24"/>
        </w:rPr>
        <w:t>• Articular el conjunto de políticas públicas e iniciativas privadas que se adelantan en el Distrito Capital, en los ámbitos regional y nacional.</w:t>
      </w:r>
    </w:p>
    <w:p w:rsidR="008C2484" w:rsidRPr="00216208" w:rsidRDefault="008C2484" w:rsidP="008C2484">
      <w:pPr>
        <w:pStyle w:val="Prrafodelista"/>
        <w:autoSpaceDE w:val="0"/>
        <w:autoSpaceDN w:val="0"/>
        <w:adjustRightInd w:val="0"/>
        <w:spacing w:after="0" w:line="240" w:lineRule="auto"/>
        <w:jc w:val="both"/>
        <w:rPr>
          <w:rFonts w:ascii="Arial" w:hAnsi="Arial" w:cs="Arial"/>
          <w:spacing w:val="-1"/>
          <w:w w:val="89"/>
          <w:sz w:val="24"/>
          <w:szCs w:val="24"/>
        </w:rPr>
      </w:pPr>
      <w:r w:rsidRPr="00216208">
        <w:rPr>
          <w:rFonts w:ascii="Arial" w:hAnsi="Arial" w:cs="Arial"/>
          <w:spacing w:val="-1"/>
          <w:w w:val="89"/>
          <w:sz w:val="24"/>
          <w:szCs w:val="24"/>
        </w:rPr>
        <w:t xml:space="preserve">• Responder a las necesidades sociales, productivas y ambientales del Distrito Capital, vinculando y fomentando la oferta científica y tecnológica de las diversas instituciones públicas y privadas. </w:t>
      </w:r>
    </w:p>
    <w:p w:rsidR="008C2484" w:rsidRPr="00216208" w:rsidRDefault="008C2484" w:rsidP="008C2484">
      <w:pPr>
        <w:pStyle w:val="Prrafodelista"/>
        <w:autoSpaceDE w:val="0"/>
        <w:autoSpaceDN w:val="0"/>
        <w:adjustRightInd w:val="0"/>
        <w:spacing w:after="0" w:line="240" w:lineRule="auto"/>
        <w:jc w:val="both"/>
        <w:rPr>
          <w:rFonts w:ascii="Arial" w:hAnsi="Arial" w:cs="Arial"/>
          <w:spacing w:val="-1"/>
          <w:w w:val="89"/>
          <w:sz w:val="24"/>
          <w:szCs w:val="24"/>
        </w:rPr>
      </w:pPr>
      <w:r w:rsidRPr="00216208">
        <w:rPr>
          <w:rFonts w:ascii="Arial" w:hAnsi="Arial" w:cs="Arial"/>
          <w:spacing w:val="-1"/>
          <w:w w:val="89"/>
          <w:sz w:val="24"/>
          <w:szCs w:val="24"/>
        </w:rPr>
        <w:t>• Abarcar los distintos ámbitos del desarrollo científico y tecnológico, como la investigación básica, la investigación aplicada, el desarrollo experimental, la innovación, el diseño, los servicios tecnológicos, la asistencia técnica y la formación y capacitación.</w:t>
      </w:r>
    </w:p>
    <w:p w:rsidR="008C2484" w:rsidRPr="00216208" w:rsidRDefault="008C2484" w:rsidP="008C2484">
      <w:pPr>
        <w:pStyle w:val="Prrafodelista"/>
        <w:autoSpaceDE w:val="0"/>
        <w:autoSpaceDN w:val="0"/>
        <w:adjustRightInd w:val="0"/>
        <w:spacing w:after="0" w:line="240" w:lineRule="auto"/>
        <w:jc w:val="both"/>
        <w:rPr>
          <w:rFonts w:ascii="Arial" w:hAnsi="Arial" w:cs="Arial"/>
          <w:spacing w:val="-1"/>
          <w:w w:val="89"/>
          <w:sz w:val="24"/>
          <w:szCs w:val="24"/>
        </w:rPr>
      </w:pPr>
      <w:r w:rsidRPr="00216208">
        <w:rPr>
          <w:rFonts w:ascii="Arial" w:hAnsi="Arial" w:cs="Arial"/>
          <w:spacing w:val="-1"/>
          <w:w w:val="89"/>
          <w:sz w:val="24"/>
          <w:szCs w:val="24"/>
        </w:rPr>
        <w:lastRenderedPageBreak/>
        <w:t>• Soportar la toma decisiones políticas y técnicas que promuevan el desarrollo social y económico de laCiudad.</w:t>
      </w:r>
    </w:p>
    <w:p w:rsidR="008C2484" w:rsidRPr="00216208" w:rsidRDefault="008C2484" w:rsidP="008C2484">
      <w:pPr>
        <w:pStyle w:val="Prrafodelista"/>
        <w:autoSpaceDE w:val="0"/>
        <w:autoSpaceDN w:val="0"/>
        <w:adjustRightInd w:val="0"/>
        <w:spacing w:after="0" w:line="240" w:lineRule="auto"/>
        <w:jc w:val="both"/>
        <w:rPr>
          <w:rFonts w:ascii="Arial" w:hAnsi="Arial" w:cs="Arial"/>
          <w:spacing w:val="-1"/>
          <w:w w:val="89"/>
          <w:sz w:val="24"/>
          <w:szCs w:val="24"/>
        </w:rPr>
      </w:pPr>
    </w:p>
    <w:p w:rsidR="008C2484" w:rsidRPr="00216208" w:rsidRDefault="008C2484" w:rsidP="008C2484">
      <w:pPr>
        <w:pStyle w:val="Prrafodelista"/>
        <w:numPr>
          <w:ilvl w:val="0"/>
          <w:numId w:val="1"/>
        </w:numPr>
        <w:autoSpaceDE w:val="0"/>
        <w:autoSpaceDN w:val="0"/>
        <w:adjustRightInd w:val="0"/>
        <w:spacing w:after="0" w:line="240" w:lineRule="auto"/>
        <w:jc w:val="both"/>
        <w:rPr>
          <w:rFonts w:ascii="Arial" w:hAnsi="Arial" w:cs="Arial"/>
          <w:spacing w:val="-1"/>
          <w:w w:val="89"/>
          <w:sz w:val="24"/>
          <w:szCs w:val="24"/>
        </w:rPr>
      </w:pPr>
      <w:r w:rsidRPr="00216208">
        <w:rPr>
          <w:rFonts w:ascii="Arial" w:hAnsi="Arial" w:cs="Arial"/>
          <w:spacing w:val="-1"/>
          <w:w w:val="89"/>
          <w:sz w:val="24"/>
          <w:szCs w:val="24"/>
        </w:rPr>
        <w:t xml:space="preserve">La Agenda Regional de Competitividad en el documento “Bogotá – Cundinamarca: hacia una región competitiva” definió cuatro premisas como ejes fundamentales de desarrollo del plan regional de competitividad 2004 – 2014 </w:t>
      </w:r>
    </w:p>
    <w:p w:rsidR="008C2484" w:rsidRPr="00216208" w:rsidRDefault="008C2484" w:rsidP="008C2484">
      <w:pPr>
        <w:pStyle w:val="Prrafodelista"/>
        <w:autoSpaceDE w:val="0"/>
        <w:autoSpaceDN w:val="0"/>
        <w:adjustRightInd w:val="0"/>
        <w:spacing w:after="0" w:line="240" w:lineRule="auto"/>
        <w:jc w:val="both"/>
        <w:rPr>
          <w:rFonts w:ascii="Arial" w:hAnsi="Arial" w:cs="Arial"/>
          <w:spacing w:val="-1"/>
          <w:w w:val="89"/>
          <w:sz w:val="24"/>
          <w:szCs w:val="24"/>
        </w:rPr>
      </w:pPr>
      <w:r w:rsidRPr="00216208">
        <w:rPr>
          <w:rFonts w:ascii="Arial" w:hAnsi="Arial" w:cs="Arial"/>
          <w:spacing w:val="-1"/>
          <w:w w:val="89"/>
          <w:sz w:val="24"/>
          <w:szCs w:val="24"/>
        </w:rPr>
        <w:t xml:space="preserve">• La competitividad es un propósito tanto de la región como de las empresas que conforman su sector productivo. </w:t>
      </w:r>
    </w:p>
    <w:p w:rsidR="008C2484" w:rsidRPr="00216208" w:rsidRDefault="008C2484" w:rsidP="008C2484">
      <w:pPr>
        <w:pStyle w:val="Prrafodelista"/>
        <w:autoSpaceDE w:val="0"/>
        <w:autoSpaceDN w:val="0"/>
        <w:adjustRightInd w:val="0"/>
        <w:spacing w:after="0" w:line="240" w:lineRule="auto"/>
        <w:jc w:val="both"/>
        <w:rPr>
          <w:rFonts w:ascii="Arial" w:hAnsi="Arial" w:cs="Arial"/>
          <w:spacing w:val="-1"/>
          <w:w w:val="89"/>
          <w:sz w:val="24"/>
          <w:szCs w:val="24"/>
        </w:rPr>
      </w:pPr>
      <w:r w:rsidRPr="00216208">
        <w:rPr>
          <w:rFonts w:ascii="Arial" w:hAnsi="Arial" w:cs="Arial"/>
          <w:spacing w:val="-1"/>
          <w:w w:val="89"/>
          <w:sz w:val="24"/>
          <w:szCs w:val="24"/>
        </w:rPr>
        <w:t>• La productividad de la región y de las empresas es condición indispensable para su competitividad</w:t>
      </w:r>
    </w:p>
    <w:p w:rsidR="008C2484" w:rsidRPr="00216208" w:rsidRDefault="008C2484" w:rsidP="008C2484">
      <w:pPr>
        <w:pStyle w:val="Prrafodelista"/>
        <w:autoSpaceDE w:val="0"/>
        <w:autoSpaceDN w:val="0"/>
        <w:adjustRightInd w:val="0"/>
        <w:spacing w:after="0" w:line="240" w:lineRule="auto"/>
        <w:jc w:val="both"/>
        <w:rPr>
          <w:rFonts w:ascii="Arial" w:hAnsi="Arial" w:cs="Arial"/>
          <w:spacing w:val="-1"/>
          <w:w w:val="89"/>
          <w:sz w:val="24"/>
          <w:szCs w:val="24"/>
        </w:rPr>
      </w:pPr>
      <w:r w:rsidRPr="00216208">
        <w:rPr>
          <w:rFonts w:ascii="Arial" w:hAnsi="Arial" w:cs="Arial"/>
          <w:spacing w:val="-1"/>
          <w:w w:val="89"/>
          <w:sz w:val="24"/>
          <w:szCs w:val="24"/>
        </w:rPr>
        <w:t xml:space="preserve">• Incrementar las exportaciones de Bogotá y Cundinamarca. </w:t>
      </w:r>
    </w:p>
    <w:p w:rsidR="008C2484" w:rsidRPr="00216208" w:rsidRDefault="008C2484" w:rsidP="008C2484">
      <w:pPr>
        <w:pStyle w:val="Prrafodelista"/>
        <w:autoSpaceDE w:val="0"/>
        <w:autoSpaceDN w:val="0"/>
        <w:adjustRightInd w:val="0"/>
        <w:spacing w:after="0" w:line="240" w:lineRule="auto"/>
        <w:jc w:val="both"/>
        <w:rPr>
          <w:rFonts w:ascii="Arial" w:hAnsi="Arial" w:cs="Arial"/>
          <w:spacing w:val="-1"/>
          <w:w w:val="89"/>
          <w:sz w:val="24"/>
          <w:szCs w:val="24"/>
        </w:rPr>
      </w:pPr>
      <w:r w:rsidRPr="00216208">
        <w:rPr>
          <w:rFonts w:ascii="Arial" w:hAnsi="Arial" w:cs="Arial"/>
          <w:spacing w:val="-1"/>
          <w:w w:val="89"/>
          <w:sz w:val="24"/>
          <w:szCs w:val="24"/>
        </w:rPr>
        <w:t xml:space="preserve">• Posicionar a Bogotá y Cundinamarca como uno de los mejores destinos de inversión en Latinoamérica. </w:t>
      </w:r>
    </w:p>
    <w:p w:rsidR="008C2484" w:rsidRPr="00216208" w:rsidRDefault="008C2484" w:rsidP="008C2484">
      <w:pPr>
        <w:pStyle w:val="Prrafodelista"/>
        <w:autoSpaceDE w:val="0"/>
        <w:autoSpaceDN w:val="0"/>
        <w:adjustRightInd w:val="0"/>
        <w:spacing w:after="0" w:line="240" w:lineRule="auto"/>
        <w:jc w:val="both"/>
        <w:rPr>
          <w:rFonts w:ascii="Arial" w:hAnsi="Arial" w:cs="Arial"/>
          <w:spacing w:val="-1"/>
          <w:w w:val="89"/>
          <w:sz w:val="24"/>
          <w:szCs w:val="24"/>
        </w:rPr>
      </w:pPr>
      <w:r w:rsidRPr="00216208">
        <w:rPr>
          <w:rFonts w:ascii="Arial" w:hAnsi="Arial" w:cs="Arial"/>
          <w:spacing w:val="-1"/>
          <w:w w:val="89"/>
          <w:sz w:val="24"/>
          <w:szCs w:val="24"/>
        </w:rPr>
        <w:t xml:space="preserve">• Fortalecer la economía regional a través de la organización de sus empresas en cadenas y clusters en agroindustria y servicios especializados. </w:t>
      </w:r>
    </w:p>
    <w:p w:rsidR="008C2484" w:rsidRPr="00216208" w:rsidRDefault="008C2484" w:rsidP="008C2484">
      <w:pPr>
        <w:pStyle w:val="Prrafodelista"/>
        <w:autoSpaceDE w:val="0"/>
        <w:autoSpaceDN w:val="0"/>
        <w:adjustRightInd w:val="0"/>
        <w:spacing w:after="0" w:line="240" w:lineRule="auto"/>
        <w:jc w:val="both"/>
        <w:rPr>
          <w:rFonts w:ascii="Arial" w:hAnsi="Arial" w:cs="Arial"/>
          <w:spacing w:val="-1"/>
          <w:w w:val="89"/>
          <w:sz w:val="24"/>
          <w:szCs w:val="24"/>
        </w:rPr>
      </w:pPr>
      <w:r w:rsidRPr="00216208">
        <w:rPr>
          <w:rFonts w:ascii="Arial" w:hAnsi="Arial" w:cs="Arial"/>
          <w:spacing w:val="-1"/>
          <w:w w:val="89"/>
          <w:sz w:val="24"/>
          <w:szCs w:val="24"/>
        </w:rPr>
        <w:t xml:space="preserve">• Elevar la productividad de la pequeña y mediana empresa. </w:t>
      </w:r>
    </w:p>
    <w:p w:rsidR="008C2484" w:rsidRPr="00216208" w:rsidRDefault="008C2484" w:rsidP="008C2484">
      <w:pPr>
        <w:pStyle w:val="Prrafodelista"/>
        <w:autoSpaceDE w:val="0"/>
        <w:autoSpaceDN w:val="0"/>
        <w:adjustRightInd w:val="0"/>
        <w:spacing w:after="0" w:line="240" w:lineRule="auto"/>
        <w:jc w:val="both"/>
        <w:rPr>
          <w:rFonts w:ascii="Arial" w:hAnsi="Arial" w:cs="Arial"/>
          <w:spacing w:val="-1"/>
          <w:w w:val="89"/>
          <w:sz w:val="24"/>
          <w:szCs w:val="24"/>
        </w:rPr>
      </w:pPr>
      <w:r w:rsidRPr="00216208">
        <w:rPr>
          <w:rFonts w:ascii="Arial" w:hAnsi="Arial" w:cs="Arial"/>
          <w:spacing w:val="-1"/>
          <w:w w:val="89"/>
          <w:sz w:val="24"/>
          <w:szCs w:val="24"/>
        </w:rPr>
        <w:t xml:space="preserve">• Convertir el recurso humano y la ciencia y la tecnología en los principales factores generadores del desarrollo de la economía regional. </w:t>
      </w:r>
    </w:p>
    <w:p w:rsidR="008C2484" w:rsidRPr="00216208" w:rsidRDefault="008C2484" w:rsidP="008C2484">
      <w:pPr>
        <w:pStyle w:val="Prrafodelista"/>
        <w:autoSpaceDE w:val="0"/>
        <w:autoSpaceDN w:val="0"/>
        <w:adjustRightInd w:val="0"/>
        <w:spacing w:after="0" w:line="240" w:lineRule="auto"/>
        <w:jc w:val="both"/>
        <w:rPr>
          <w:rFonts w:ascii="Arial" w:hAnsi="Arial" w:cs="Arial"/>
          <w:spacing w:val="-1"/>
          <w:w w:val="89"/>
          <w:sz w:val="24"/>
          <w:szCs w:val="24"/>
        </w:rPr>
      </w:pPr>
      <w:r w:rsidRPr="00216208">
        <w:rPr>
          <w:rFonts w:ascii="Arial" w:hAnsi="Arial" w:cs="Arial"/>
          <w:spacing w:val="-1"/>
          <w:w w:val="89"/>
          <w:sz w:val="24"/>
          <w:szCs w:val="24"/>
        </w:rPr>
        <w:t>• Construir la capacidad institucional para gestionar el territorio y la economía regional.</w:t>
      </w:r>
    </w:p>
    <w:p w:rsidR="008C2484" w:rsidRPr="00216208" w:rsidRDefault="008C2484" w:rsidP="008C2484">
      <w:pPr>
        <w:pStyle w:val="Prrafodelista"/>
        <w:autoSpaceDE w:val="0"/>
        <w:autoSpaceDN w:val="0"/>
        <w:adjustRightInd w:val="0"/>
        <w:spacing w:after="0" w:line="240" w:lineRule="auto"/>
        <w:jc w:val="both"/>
        <w:rPr>
          <w:rFonts w:ascii="Arial" w:hAnsi="Arial" w:cs="Arial"/>
          <w:spacing w:val="-1"/>
          <w:w w:val="89"/>
          <w:sz w:val="24"/>
          <w:szCs w:val="24"/>
        </w:rPr>
      </w:pPr>
    </w:p>
    <w:p w:rsidR="008C2484" w:rsidRPr="00216208" w:rsidRDefault="008C2484" w:rsidP="008C2484">
      <w:pPr>
        <w:pStyle w:val="Prrafodelista"/>
        <w:autoSpaceDE w:val="0"/>
        <w:autoSpaceDN w:val="0"/>
        <w:adjustRightInd w:val="0"/>
        <w:spacing w:after="0" w:line="240" w:lineRule="auto"/>
        <w:jc w:val="both"/>
        <w:rPr>
          <w:rFonts w:ascii="Arial" w:hAnsi="Arial" w:cs="Arial"/>
          <w:color w:val="1F497D" w:themeColor="text2"/>
          <w:spacing w:val="-1"/>
          <w:w w:val="89"/>
          <w:sz w:val="24"/>
          <w:szCs w:val="24"/>
        </w:rPr>
      </w:pPr>
      <w:r w:rsidRPr="00216208">
        <w:rPr>
          <w:rFonts w:ascii="Arial" w:hAnsi="Arial" w:cs="Arial"/>
          <w:color w:val="FF0000"/>
          <w:spacing w:val="-1"/>
          <w:w w:val="89"/>
          <w:sz w:val="24"/>
          <w:szCs w:val="24"/>
        </w:rPr>
        <w:t xml:space="preserve">Propuesta: </w:t>
      </w:r>
      <w:r w:rsidRPr="00216208">
        <w:rPr>
          <w:rFonts w:ascii="Arial" w:hAnsi="Arial" w:cs="Arial"/>
          <w:color w:val="1F497D" w:themeColor="text2"/>
          <w:spacing w:val="-1"/>
          <w:w w:val="89"/>
          <w:sz w:val="24"/>
          <w:szCs w:val="24"/>
        </w:rPr>
        <w:t xml:space="preserve">consolidar el “Centro de Gestión Tecnológica”, (CGT), liderado por la Facultad Tecnológica, donde la participación de la investigación desarrollada en los grupos y semilleros de investigación, además del trabajo desarrollado en la extensión o proyección, se articulen de tal forma, que impacte positivamente en la localidad, (tanto a nivel empresarial como social). Para lograr este propósito, se requiere de la conformación de un grupo de trabajo que lidere la propuesta, además de disponer de los recursos (físicos, económicos y humanos), necesarios; este grupo debe estructurar la proyección del CGT, y proponer los cambios de reglamentación interna necesarios para su implementación. La meta es tener estructurada la propuesta a Octubre de 2013. </w:t>
      </w:r>
    </w:p>
    <w:p w:rsidR="008C2484" w:rsidRPr="007A3476" w:rsidRDefault="008C2484" w:rsidP="008C2484"/>
    <w:p w:rsidR="00D20AFA" w:rsidRPr="00B4335E" w:rsidRDefault="00D20AFA" w:rsidP="00D20AFA">
      <w:pPr>
        <w:spacing w:before="120" w:after="120" w:line="240" w:lineRule="auto"/>
        <w:jc w:val="both"/>
        <w:rPr>
          <w:rFonts w:ascii="Arial" w:eastAsia="Times New Roman" w:hAnsi="Arial" w:cs="Arial"/>
          <w:b/>
          <w:caps/>
          <w:sz w:val="24"/>
          <w:szCs w:val="24"/>
          <w:lang w:eastAsia="es-ES"/>
        </w:rPr>
      </w:pPr>
      <w:r w:rsidRPr="00B4335E">
        <w:rPr>
          <w:rFonts w:ascii="Arial" w:eastAsia="Times New Roman" w:hAnsi="Arial" w:cs="Arial"/>
          <w:b/>
          <w:caps/>
          <w:sz w:val="24"/>
          <w:szCs w:val="24"/>
          <w:lang w:eastAsia="es-ES"/>
        </w:rPr>
        <w:t xml:space="preserve">11. </w:t>
      </w:r>
      <w:r w:rsidR="00070E67" w:rsidRPr="00B4335E">
        <w:rPr>
          <w:rFonts w:ascii="Arial" w:eastAsia="Times New Roman" w:hAnsi="Arial" w:cs="Arial"/>
          <w:b/>
          <w:caps/>
          <w:sz w:val="24"/>
          <w:szCs w:val="24"/>
          <w:lang w:eastAsia="es-ES"/>
        </w:rPr>
        <w:t>P</w:t>
      </w:r>
      <w:r w:rsidRPr="00B4335E">
        <w:rPr>
          <w:rFonts w:ascii="Arial" w:eastAsia="Times New Roman" w:hAnsi="Arial" w:cs="Arial"/>
          <w:b/>
          <w:caps/>
          <w:sz w:val="24"/>
          <w:szCs w:val="24"/>
          <w:lang w:eastAsia="es-ES"/>
        </w:rPr>
        <w:t>olíticas y protocolos de acceso a los recursos humanos, financieros y tecnológicos del CIDC. (Eje normas y legislación, procesos y procedimientos)</w:t>
      </w:r>
      <w:r w:rsidR="00DB7474" w:rsidRPr="00B4335E">
        <w:rPr>
          <w:rFonts w:ascii="Arial" w:eastAsia="Times New Roman" w:hAnsi="Arial" w:cs="Arial"/>
          <w:b/>
          <w:caps/>
          <w:sz w:val="24"/>
          <w:szCs w:val="24"/>
          <w:lang w:eastAsia="es-ES"/>
        </w:rPr>
        <w:t>.</w:t>
      </w:r>
    </w:p>
    <w:p w:rsidR="00D20AFA" w:rsidRPr="00216208" w:rsidRDefault="00070E67" w:rsidP="00D20AFA">
      <w:pPr>
        <w:pBdr>
          <w:top w:val="single" w:sz="4" w:space="1" w:color="auto"/>
          <w:left w:val="single" w:sz="4" w:space="4" w:color="auto"/>
          <w:bottom w:val="single" w:sz="4" w:space="1" w:color="auto"/>
          <w:right w:val="single" w:sz="4" w:space="4" w:color="auto"/>
        </w:pBdr>
        <w:spacing w:before="120" w:after="120" w:line="240" w:lineRule="auto"/>
        <w:jc w:val="both"/>
        <w:rPr>
          <w:rFonts w:ascii="Arial" w:eastAsia="Times New Roman" w:hAnsi="Arial" w:cs="Arial"/>
          <w:sz w:val="24"/>
          <w:szCs w:val="24"/>
          <w:lang w:eastAsia="es-ES"/>
        </w:rPr>
      </w:pPr>
      <w:r w:rsidRPr="00216208">
        <w:rPr>
          <w:rFonts w:ascii="Arial" w:eastAsia="Times New Roman" w:hAnsi="Arial" w:cs="Arial"/>
          <w:sz w:val="24"/>
          <w:szCs w:val="24"/>
          <w:lang w:eastAsia="es-ES"/>
        </w:rPr>
        <w:t>P</w:t>
      </w:r>
      <w:r w:rsidR="00D20AFA" w:rsidRPr="00216208">
        <w:rPr>
          <w:rFonts w:ascii="Arial" w:eastAsia="Times New Roman" w:hAnsi="Arial" w:cs="Arial"/>
          <w:sz w:val="24"/>
          <w:szCs w:val="24"/>
          <w:lang w:eastAsia="es-ES"/>
        </w:rPr>
        <w:t>olíticas y protocolos de acceso, a los recursos humanos, financieros y tecnológicos del CIDC.</w:t>
      </w:r>
    </w:p>
    <w:p w:rsidR="00D20AFA" w:rsidRPr="007A3476" w:rsidRDefault="00D20AFA" w:rsidP="00A7596C">
      <w:pPr>
        <w:autoSpaceDE w:val="0"/>
        <w:autoSpaceDN w:val="0"/>
        <w:adjustRightInd w:val="0"/>
        <w:spacing w:after="0" w:line="240" w:lineRule="auto"/>
        <w:ind w:left="360"/>
        <w:jc w:val="both"/>
        <w:rPr>
          <w:color w:val="000000" w:themeColor="text1"/>
          <w:sz w:val="24"/>
          <w:szCs w:val="24"/>
        </w:rPr>
      </w:pPr>
    </w:p>
    <w:p w:rsidR="00D20AFA" w:rsidRPr="00216208" w:rsidRDefault="00D20AFA" w:rsidP="00D20AFA">
      <w:pPr>
        <w:spacing w:after="0" w:line="200" w:lineRule="atLeast"/>
        <w:jc w:val="both"/>
        <w:rPr>
          <w:rFonts w:ascii="Arial" w:hAnsi="Arial" w:cs="Arial"/>
          <w:sz w:val="24"/>
          <w:szCs w:val="24"/>
        </w:rPr>
      </w:pPr>
      <w:r w:rsidRPr="00216208">
        <w:rPr>
          <w:rFonts w:ascii="Arial" w:hAnsi="Arial" w:cs="Arial"/>
          <w:sz w:val="24"/>
          <w:szCs w:val="24"/>
        </w:rPr>
        <w:t>Políticas de acceso a recursos financieros del CIDC:</w:t>
      </w:r>
    </w:p>
    <w:p w:rsidR="00D20AFA" w:rsidRPr="00216208" w:rsidRDefault="00D20AFA" w:rsidP="001F234B">
      <w:pPr>
        <w:numPr>
          <w:ilvl w:val="0"/>
          <w:numId w:val="12"/>
        </w:numPr>
        <w:suppressAutoHyphens/>
        <w:spacing w:after="0" w:line="200" w:lineRule="atLeast"/>
        <w:jc w:val="both"/>
        <w:rPr>
          <w:rFonts w:ascii="Arial" w:hAnsi="Arial" w:cs="Arial"/>
          <w:sz w:val="24"/>
          <w:szCs w:val="24"/>
        </w:rPr>
      </w:pPr>
      <w:r w:rsidRPr="00216208">
        <w:rPr>
          <w:rFonts w:ascii="Arial" w:hAnsi="Arial" w:cs="Arial"/>
          <w:sz w:val="24"/>
          <w:szCs w:val="24"/>
        </w:rPr>
        <w:t>Convocatorias de financiación de actividades de investigación.</w:t>
      </w:r>
    </w:p>
    <w:p w:rsidR="00D20AFA" w:rsidRPr="00216208" w:rsidRDefault="00D20AFA" w:rsidP="001F234B">
      <w:pPr>
        <w:numPr>
          <w:ilvl w:val="0"/>
          <w:numId w:val="12"/>
        </w:numPr>
        <w:suppressAutoHyphens/>
        <w:spacing w:after="0" w:line="200" w:lineRule="atLeast"/>
        <w:jc w:val="both"/>
        <w:rPr>
          <w:rFonts w:ascii="Arial" w:hAnsi="Arial" w:cs="Arial"/>
          <w:sz w:val="24"/>
          <w:szCs w:val="24"/>
        </w:rPr>
      </w:pPr>
      <w:r w:rsidRPr="00216208">
        <w:rPr>
          <w:rFonts w:ascii="Arial" w:hAnsi="Arial" w:cs="Arial"/>
          <w:sz w:val="24"/>
          <w:szCs w:val="24"/>
        </w:rPr>
        <w:t>Apoyo al fortalecimiento de Grupos de Investigación</w:t>
      </w:r>
    </w:p>
    <w:p w:rsidR="00D20AFA" w:rsidRPr="00216208" w:rsidRDefault="00D20AFA" w:rsidP="001F234B">
      <w:pPr>
        <w:numPr>
          <w:ilvl w:val="0"/>
          <w:numId w:val="12"/>
        </w:numPr>
        <w:suppressAutoHyphens/>
        <w:spacing w:after="0" w:line="200" w:lineRule="atLeast"/>
        <w:jc w:val="both"/>
        <w:rPr>
          <w:rFonts w:ascii="Arial" w:hAnsi="Arial" w:cs="Arial"/>
          <w:sz w:val="24"/>
          <w:szCs w:val="24"/>
        </w:rPr>
      </w:pPr>
      <w:r w:rsidRPr="00216208">
        <w:rPr>
          <w:rFonts w:ascii="Arial" w:hAnsi="Arial" w:cs="Arial"/>
          <w:sz w:val="24"/>
          <w:szCs w:val="24"/>
        </w:rPr>
        <w:t>Apoyo al fortalecimiento de Semilleros de Investigación</w:t>
      </w:r>
    </w:p>
    <w:p w:rsidR="00D20AFA" w:rsidRPr="007A3476" w:rsidRDefault="00D20AFA" w:rsidP="00A7596C">
      <w:pPr>
        <w:autoSpaceDE w:val="0"/>
        <w:autoSpaceDN w:val="0"/>
        <w:adjustRightInd w:val="0"/>
        <w:spacing w:after="0" w:line="240" w:lineRule="auto"/>
        <w:ind w:left="360"/>
        <w:jc w:val="both"/>
        <w:rPr>
          <w:color w:val="000000" w:themeColor="text1"/>
          <w:sz w:val="24"/>
          <w:szCs w:val="24"/>
        </w:rPr>
      </w:pPr>
    </w:p>
    <w:p w:rsidR="008C2484" w:rsidRPr="00B4335E" w:rsidRDefault="008C2484" w:rsidP="008C2484">
      <w:pPr>
        <w:spacing w:before="120" w:after="120" w:line="240" w:lineRule="auto"/>
        <w:jc w:val="both"/>
        <w:rPr>
          <w:rFonts w:ascii="Arial" w:eastAsia="Times New Roman" w:hAnsi="Arial" w:cs="Arial"/>
          <w:b/>
          <w:caps/>
          <w:sz w:val="24"/>
          <w:szCs w:val="24"/>
          <w:lang w:eastAsia="es-ES"/>
        </w:rPr>
      </w:pPr>
      <w:r w:rsidRPr="00B4335E">
        <w:rPr>
          <w:rFonts w:ascii="Arial" w:eastAsia="Times New Roman" w:hAnsi="Arial" w:cs="Arial"/>
          <w:b/>
          <w:caps/>
          <w:sz w:val="24"/>
          <w:szCs w:val="24"/>
          <w:lang w:eastAsia="es-ES"/>
        </w:rPr>
        <w:t xml:space="preserve">12. </w:t>
      </w:r>
      <w:r w:rsidR="00A86A8E" w:rsidRPr="00B4335E">
        <w:rPr>
          <w:rFonts w:ascii="Arial" w:eastAsia="Times New Roman" w:hAnsi="Arial" w:cs="Arial"/>
          <w:b/>
          <w:caps/>
          <w:sz w:val="24"/>
          <w:szCs w:val="24"/>
          <w:lang w:eastAsia="es-ES"/>
        </w:rPr>
        <w:t>E</w:t>
      </w:r>
      <w:r w:rsidRPr="00B4335E">
        <w:rPr>
          <w:rFonts w:ascii="Arial" w:eastAsia="Times New Roman" w:hAnsi="Arial" w:cs="Arial"/>
          <w:b/>
          <w:caps/>
          <w:sz w:val="24"/>
          <w:szCs w:val="24"/>
          <w:lang w:eastAsia="es-ES"/>
        </w:rPr>
        <w:t>studio de demandade lapropuesta de investigación, creación e innovación definida de tal forma que se especifiquen: condiciones, valores, tiempos y aprovisionamiento necesarios para la implementación de la propuesta sugerida para la Facultad. (Eje contextual)</w:t>
      </w:r>
      <w:r w:rsidR="00DB7474" w:rsidRPr="00B4335E">
        <w:rPr>
          <w:rFonts w:ascii="Arial" w:eastAsia="Times New Roman" w:hAnsi="Arial" w:cs="Arial"/>
          <w:b/>
          <w:caps/>
          <w:sz w:val="24"/>
          <w:szCs w:val="24"/>
          <w:lang w:eastAsia="es-ES"/>
        </w:rPr>
        <w:t>.</w:t>
      </w:r>
    </w:p>
    <w:p w:rsidR="008C2484" w:rsidRPr="007A3476" w:rsidRDefault="008C2484" w:rsidP="008C2484">
      <w:pPr>
        <w:spacing w:before="120" w:after="120" w:line="240" w:lineRule="auto"/>
        <w:jc w:val="both"/>
        <w:rPr>
          <w:b/>
          <w:color w:val="0F243E" w:themeColor="text2" w:themeShade="80"/>
          <w:spacing w:val="1"/>
          <w:w w:val="91"/>
          <w:sz w:val="24"/>
          <w:szCs w:val="24"/>
        </w:rPr>
      </w:pPr>
    </w:p>
    <w:p w:rsidR="008C2484" w:rsidRPr="00216208" w:rsidRDefault="00A86A8E" w:rsidP="008C2484">
      <w:pPr>
        <w:pBdr>
          <w:top w:val="single" w:sz="4" w:space="1" w:color="auto"/>
          <w:left w:val="single" w:sz="4" w:space="4" w:color="auto"/>
          <w:bottom w:val="single" w:sz="4" w:space="1" w:color="auto"/>
          <w:right w:val="single" w:sz="4" w:space="4" w:color="auto"/>
        </w:pBdr>
        <w:spacing w:before="120" w:after="120" w:line="240" w:lineRule="auto"/>
        <w:jc w:val="both"/>
        <w:rPr>
          <w:rFonts w:ascii="Arial" w:eastAsia="Times New Roman" w:hAnsi="Arial" w:cs="Arial"/>
          <w:sz w:val="24"/>
          <w:szCs w:val="24"/>
          <w:lang w:eastAsia="es-ES"/>
        </w:rPr>
      </w:pPr>
      <w:r w:rsidRPr="00216208">
        <w:rPr>
          <w:rFonts w:ascii="Arial" w:eastAsia="Times New Roman" w:hAnsi="Arial" w:cs="Arial"/>
          <w:sz w:val="24"/>
          <w:szCs w:val="24"/>
          <w:lang w:eastAsia="es-ES"/>
        </w:rPr>
        <w:t>A</w:t>
      </w:r>
      <w:r w:rsidR="008C2484" w:rsidRPr="00216208">
        <w:rPr>
          <w:rFonts w:ascii="Arial" w:eastAsia="Times New Roman" w:hAnsi="Arial" w:cs="Arial"/>
          <w:sz w:val="24"/>
          <w:szCs w:val="24"/>
          <w:lang w:eastAsia="es-ES"/>
        </w:rPr>
        <w:t>nálisis del estudio de demanda de investigación, creación e innovación definido para la Facultad.</w:t>
      </w:r>
    </w:p>
    <w:tbl>
      <w:tblPr>
        <w:tblW w:w="5264" w:type="pct"/>
        <w:jc w:val="center"/>
        <w:tblLook w:val="04A0"/>
      </w:tblPr>
      <w:tblGrid>
        <w:gridCol w:w="9179"/>
      </w:tblGrid>
      <w:tr w:rsidR="001F234B" w:rsidRPr="007A3476" w:rsidTr="00190908">
        <w:trPr>
          <w:trHeight w:val="360"/>
          <w:jc w:val="center"/>
        </w:trPr>
        <w:tc>
          <w:tcPr>
            <w:tcW w:w="5000" w:type="pct"/>
            <w:vAlign w:val="center"/>
          </w:tcPr>
          <w:p w:rsidR="001F234B" w:rsidRPr="00216208" w:rsidRDefault="00A86A8E" w:rsidP="00CD23F8">
            <w:pPr>
              <w:spacing w:before="120" w:after="120" w:line="240" w:lineRule="auto"/>
              <w:rPr>
                <w:rFonts w:ascii="Arial" w:hAnsi="Arial" w:cs="Arial"/>
                <w:bCs/>
              </w:rPr>
            </w:pPr>
            <w:r w:rsidRPr="00216208">
              <w:rPr>
                <w:rFonts w:ascii="Arial" w:hAnsi="Arial" w:cs="Arial"/>
                <w:bCs/>
              </w:rPr>
              <w:t>1</w:t>
            </w:r>
            <w:r w:rsidR="00216208" w:rsidRPr="00216208">
              <w:rPr>
                <w:rFonts w:ascii="Arial" w:hAnsi="Arial" w:cs="Arial"/>
                <w:bCs/>
              </w:rPr>
              <w:t>.</w:t>
            </w:r>
            <w:r w:rsidRPr="00216208">
              <w:rPr>
                <w:rFonts w:ascii="Arial" w:hAnsi="Arial" w:cs="Arial"/>
                <w:bCs/>
              </w:rPr>
              <w:t xml:space="preserve"> IDENTIFICACIÓN DE POSIBLES SERVICIOS, USUARIOS Y BENEFICIARIOS DE LA INVESTIGACIÓN EN LA FACULTAD. TECNOLÓGICA</w:t>
            </w:r>
          </w:p>
        </w:tc>
      </w:tr>
    </w:tbl>
    <w:p w:rsidR="001F234B" w:rsidRPr="00216208" w:rsidRDefault="001F234B" w:rsidP="00CD23F8">
      <w:pPr>
        <w:spacing w:before="120" w:after="120" w:line="240" w:lineRule="auto"/>
        <w:jc w:val="both"/>
        <w:rPr>
          <w:rFonts w:ascii="Arial" w:hAnsi="Arial" w:cs="Arial"/>
          <w:sz w:val="24"/>
          <w:szCs w:val="24"/>
        </w:rPr>
      </w:pPr>
      <w:r w:rsidRPr="00216208">
        <w:rPr>
          <w:rFonts w:ascii="Arial" w:hAnsi="Arial" w:cs="Arial"/>
          <w:sz w:val="24"/>
          <w:szCs w:val="24"/>
        </w:rPr>
        <w:t xml:space="preserve">Para la realización de este punto, se parte de la propuesta de investigación, que se ha construido en los puntos 1 a 11.Estos temas </w:t>
      </w:r>
      <w:r w:rsidR="00EA7E14" w:rsidRPr="00216208">
        <w:rPr>
          <w:rFonts w:ascii="Arial" w:hAnsi="Arial" w:cs="Arial"/>
          <w:sz w:val="24"/>
          <w:szCs w:val="24"/>
        </w:rPr>
        <w:t xml:space="preserve">también son </w:t>
      </w:r>
      <w:r w:rsidRPr="00216208">
        <w:rPr>
          <w:rFonts w:ascii="Arial" w:hAnsi="Arial" w:cs="Arial"/>
          <w:sz w:val="24"/>
          <w:szCs w:val="24"/>
        </w:rPr>
        <w:t>trata</w:t>
      </w:r>
      <w:r w:rsidR="00EA7E14" w:rsidRPr="00216208">
        <w:rPr>
          <w:rFonts w:ascii="Arial" w:hAnsi="Arial" w:cs="Arial"/>
          <w:sz w:val="24"/>
          <w:szCs w:val="24"/>
        </w:rPr>
        <w:t>dos</w:t>
      </w:r>
      <w:r w:rsidRPr="00216208">
        <w:rPr>
          <w:rFonts w:ascii="Arial" w:hAnsi="Arial" w:cs="Arial"/>
          <w:sz w:val="24"/>
          <w:szCs w:val="24"/>
        </w:rPr>
        <w:t xml:space="preserve"> en los puntos 7 y 9</w:t>
      </w:r>
      <w:r w:rsidR="00EA7E14" w:rsidRPr="00216208">
        <w:rPr>
          <w:rFonts w:ascii="Arial" w:hAnsi="Arial" w:cs="Arial"/>
          <w:sz w:val="24"/>
          <w:szCs w:val="24"/>
        </w:rPr>
        <w:t xml:space="preserve"> del presente documento</w:t>
      </w:r>
      <w:r w:rsidRPr="00216208">
        <w:rPr>
          <w:rFonts w:ascii="Arial" w:hAnsi="Arial" w:cs="Arial"/>
          <w:sz w:val="24"/>
          <w:szCs w:val="24"/>
        </w:rPr>
        <w:t>.</w:t>
      </w:r>
    </w:p>
    <w:p w:rsidR="001F234B" w:rsidRPr="00216208" w:rsidRDefault="001F234B" w:rsidP="00CD23F8">
      <w:pPr>
        <w:spacing w:before="120" w:after="120" w:line="240" w:lineRule="auto"/>
        <w:jc w:val="both"/>
        <w:rPr>
          <w:rFonts w:ascii="Arial" w:hAnsi="Arial" w:cs="Arial"/>
          <w:sz w:val="24"/>
          <w:szCs w:val="24"/>
        </w:rPr>
      </w:pPr>
      <w:r w:rsidRPr="00216208">
        <w:rPr>
          <w:rFonts w:ascii="Arial" w:hAnsi="Arial" w:cs="Arial"/>
          <w:sz w:val="24"/>
          <w:szCs w:val="24"/>
        </w:rPr>
        <w:t>Para realizar una aproximación a los posibles servicios en la áreas men</w:t>
      </w:r>
      <w:r w:rsidR="00A86A8E" w:rsidRPr="00216208">
        <w:rPr>
          <w:rFonts w:ascii="Arial" w:hAnsi="Arial" w:cs="Arial"/>
          <w:sz w:val="24"/>
          <w:szCs w:val="24"/>
        </w:rPr>
        <w:t>cionadas, que puede ofertar la Facultad T</w:t>
      </w:r>
      <w:r w:rsidRPr="00216208">
        <w:rPr>
          <w:rFonts w:ascii="Arial" w:hAnsi="Arial" w:cs="Arial"/>
          <w:sz w:val="24"/>
          <w:szCs w:val="24"/>
        </w:rPr>
        <w:t xml:space="preserve">ecnológica, así como los posibles usuarios de estos servicios, se ha elaborado un estudio de los sectores estratégicos que el país puede desarrollar dentro del marco definido por el documento Conpes 3527, y una guía para identificación de sectores estratégicos. </w:t>
      </w:r>
    </w:p>
    <w:p w:rsidR="001F234B" w:rsidRPr="00216208" w:rsidRDefault="001F234B" w:rsidP="00CD23F8">
      <w:pPr>
        <w:spacing w:before="120" w:after="120" w:line="240" w:lineRule="auto"/>
        <w:jc w:val="both"/>
        <w:rPr>
          <w:rFonts w:ascii="Arial" w:hAnsi="Arial" w:cs="Arial"/>
          <w:sz w:val="24"/>
          <w:szCs w:val="24"/>
        </w:rPr>
      </w:pPr>
      <w:r w:rsidRPr="00216208">
        <w:rPr>
          <w:rFonts w:ascii="Arial" w:hAnsi="Arial" w:cs="Arial"/>
          <w:sz w:val="24"/>
          <w:szCs w:val="24"/>
        </w:rPr>
        <w:t>Es de resaltar que los aspectos fundamentales para promover el sato de competitividad en el sector productivo, se tienen:</w:t>
      </w:r>
    </w:p>
    <w:p w:rsidR="001F234B" w:rsidRPr="00216208" w:rsidRDefault="001F234B" w:rsidP="00CD23F8">
      <w:pPr>
        <w:pStyle w:val="Prrafodelista"/>
        <w:numPr>
          <w:ilvl w:val="0"/>
          <w:numId w:val="22"/>
        </w:numPr>
        <w:spacing w:before="120" w:after="120" w:line="240" w:lineRule="auto"/>
        <w:ind w:left="0"/>
        <w:jc w:val="both"/>
        <w:rPr>
          <w:rFonts w:ascii="Arial" w:hAnsi="Arial" w:cs="Arial"/>
          <w:sz w:val="24"/>
          <w:szCs w:val="24"/>
        </w:rPr>
      </w:pPr>
      <w:r w:rsidRPr="00216208">
        <w:rPr>
          <w:rFonts w:ascii="Arial" w:hAnsi="Arial" w:cs="Arial"/>
          <w:sz w:val="24"/>
          <w:szCs w:val="24"/>
        </w:rPr>
        <w:t>Aumento de productividad.</w:t>
      </w:r>
    </w:p>
    <w:p w:rsidR="001F234B" w:rsidRPr="00216208" w:rsidRDefault="001F234B" w:rsidP="00CD23F8">
      <w:pPr>
        <w:pStyle w:val="Prrafodelista"/>
        <w:numPr>
          <w:ilvl w:val="0"/>
          <w:numId w:val="22"/>
        </w:numPr>
        <w:spacing w:before="120" w:after="120" w:line="240" w:lineRule="auto"/>
        <w:ind w:left="0"/>
        <w:jc w:val="both"/>
        <w:rPr>
          <w:rFonts w:ascii="Arial" w:hAnsi="Arial" w:cs="Arial"/>
          <w:sz w:val="24"/>
          <w:szCs w:val="24"/>
        </w:rPr>
      </w:pPr>
      <w:r w:rsidRPr="00216208">
        <w:rPr>
          <w:rFonts w:ascii="Arial" w:hAnsi="Arial" w:cs="Arial"/>
          <w:sz w:val="24"/>
          <w:szCs w:val="24"/>
        </w:rPr>
        <w:t>Aumento de calidad.</w:t>
      </w:r>
    </w:p>
    <w:p w:rsidR="001F234B" w:rsidRPr="00216208" w:rsidRDefault="001F234B" w:rsidP="00CD23F8">
      <w:pPr>
        <w:pStyle w:val="Prrafodelista"/>
        <w:numPr>
          <w:ilvl w:val="0"/>
          <w:numId w:val="22"/>
        </w:numPr>
        <w:spacing w:before="120" w:after="120" w:line="240" w:lineRule="auto"/>
        <w:ind w:left="0"/>
        <w:jc w:val="both"/>
        <w:rPr>
          <w:rFonts w:ascii="Arial" w:hAnsi="Arial" w:cs="Arial"/>
          <w:sz w:val="24"/>
          <w:szCs w:val="24"/>
        </w:rPr>
      </w:pPr>
      <w:r w:rsidRPr="00216208">
        <w:rPr>
          <w:rFonts w:ascii="Arial" w:hAnsi="Arial" w:cs="Arial"/>
          <w:sz w:val="24"/>
          <w:szCs w:val="24"/>
        </w:rPr>
        <w:t>Innovación.</w:t>
      </w:r>
    </w:p>
    <w:p w:rsidR="001F234B" w:rsidRPr="00216208" w:rsidRDefault="00A86A8E" w:rsidP="00CD23F8">
      <w:pPr>
        <w:spacing w:before="120" w:after="120" w:line="240" w:lineRule="auto"/>
        <w:jc w:val="both"/>
        <w:rPr>
          <w:rFonts w:ascii="Arial" w:hAnsi="Arial" w:cs="Arial"/>
          <w:sz w:val="24"/>
          <w:szCs w:val="24"/>
        </w:rPr>
      </w:pPr>
      <w:r w:rsidRPr="00216208">
        <w:rPr>
          <w:rFonts w:ascii="Arial" w:hAnsi="Arial" w:cs="Arial"/>
          <w:sz w:val="24"/>
          <w:szCs w:val="24"/>
        </w:rPr>
        <w:t xml:space="preserve">En e anexo3 </w:t>
      </w:r>
      <w:r w:rsidR="001F234B" w:rsidRPr="00216208">
        <w:rPr>
          <w:rFonts w:ascii="Arial" w:hAnsi="Arial" w:cs="Arial"/>
          <w:sz w:val="24"/>
          <w:szCs w:val="24"/>
        </w:rPr>
        <w:t>se muestran los estudios realizados para tratar de identificar estos sectores, así como la relación entre las áreas de conocimiento que se manejan en la facultad, y las posibles expectativas de la sociedad en general y de los diferentes sectores productivos en particular.</w:t>
      </w:r>
    </w:p>
    <w:p w:rsidR="001F234B" w:rsidRPr="00216208" w:rsidRDefault="001F234B" w:rsidP="00CD23F8">
      <w:pPr>
        <w:spacing w:before="120" w:after="120" w:line="240" w:lineRule="auto"/>
        <w:jc w:val="both"/>
        <w:rPr>
          <w:rFonts w:ascii="Arial" w:hAnsi="Arial" w:cs="Arial"/>
          <w:sz w:val="24"/>
          <w:szCs w:val="24"/>
        </w:rPr>
      </w:pPr>
      <w:r w:rsidRPr="00216208">
        <w:rPr>
          <w:rFonts w:ascii="Arial" w:hAnsi="Arial" w:cs="Arial"/>
          <w:sz w:val="24"/>
          <w:szCs w:val="24"/>
        </w:rPr>
        <w:t xml:space="preserve">El anexo </w:t>
      </w:r>
      <w:r w:rsidR="00A86A8E" w:rsidRPr="00216208">
        <w:rPr>
          <w:rFonts w:ascii="Arial" w:hAnsi="Arial" w:cs="Arial"/>
          <w:sz w:val="24"/>
          <w:szCs w:val="24"/>
        </w:rPr>
        <w:t>4</w:t>
      </w:r>
      <w:r w:rsidRPr="00216208">
        <w:rPr>
          <w:rFonts w:ascii="Arial" w:hAnsi="Arial" w:cs="Arial"/>
          <w:sz w:val="24"/>
          <w:szCs w:val="24"/>
        </w:rPr>
        <w:t xml:space="preserve"> presenta los sectores que deben liderar el crecimiento del sector productivo del país. </w:t>
      </w:r>
    </w:p>
    <w:p w:rsidR="001F234B" w:rsidRPr="00216208" w:rsidRDefault="001F234B" w:rsidP="00CD23F8">
      <w:pPr>
        <w:spacing w:before="120" w:after="120" w:line="240" w:lineRule="auto"/>
        <w:jc w:val="both"/>
        <w:rPr>
          <w:rFonts w:ascii="Arial" w:hAnsi="Arial" w:cs="Arial"/>
          <w:sz w:val="24"/>
          <w:szCs w:val="24"/>
        </w:rPr>
      </w:pPr>
      <w:r w:rsidRPr="00216208">
        <w:rPr>
          <w:rFonts w:ascii="Arial" w:hAnsi="Arial" w:cs="Arial"/>
          <w:sz w:val="24"/>
          <w:szCs w:val="24"/>
        </w:rPr>
        <w:t>En el punto vii, el documento Conpes</w:t>
      </w:r>
      <w:r w:rsidR="00A86A8E" w:rsidRPr="00216208">
        <w:rPr>
          <w:rFonts w:ascii="Arial" w:hAnsi="Arial" w:cs="Arial"/>
          <w:sz w:val="24"/>
          <w:szCs w:val="24"/>
        </w:rPr>
        <w:t>, se</w:t>
      </w:r>
      <w:r w:rsidRPr="00216208">
        <w:rPr>
          <w:rFonts w:ascii="Arial" w:hAnsi="Arial" w:cs="Arial"/>
          <w:sz w:val="24"/>
          <w:szCs w:val="24"/>
        </w:rPr>
        <w:t xml:space="preserve"> establece como objetivo estratégico el desarrollo e impulso a la formación en el sector técnico y tecnológico.</w:t>
      </w:r>
    </w:p>
    <w:p w:rsidR="001F234B" w:rsidRPr="00216208" w:rsidRDefault="001F234B" w:rsidP="00CD23F8">
      <w:pPr>
        <w:spacing w:before="120" w:after="120" w:line="240" w:lineRule="auto"/>
        <w:jc w:val="both"/>
        <w:rPr>
          <w:rFonts w:ascii="Arial" w:hAnsi="Arial" w:cs="Arial"/>
          <w:sz w:val="24"/>
          <w:szCs w:val="24"/>
        </w:rPr>
      </w:pPr>
      <w:r w:rsidRPr="00216208">
        <w:rPr>
          <w:rFonts w:ascii="Arial" w:hAnsi="Arial" w:cs="Arial"/>
          <w:sz w:val="24"/>
          <w:szCs w:val="24"/>
        </w:rPr>
        <w:t>Los sectores estratégicos a desarrollar para avanzar hacia la competitividad, se pueden clasificar en sectores relacionados con:</w:t>
      </w:r>
    </w:p>
    <w:p w:rsidR="001F234B" w:rsidRPr="00216208" w:rsidRDefault="001F234B" w:rsidP="00CD23F8">
      <w:pPr>
        <w:spacing w:before="120" w:after="120" w:line="240" w:lineRule="auto"/>
        <w:jc w:val="both"/>
        <w:rPr>
          <w:rFonts w:ascii="Arial" w:hAnsi="Arial" w:cs="Arial"/>
          <w:sz w:val="24"/>
          <w:szCs w:val="24"/>
        </w:rPr>
      </w:pPr>
      <w:r w:rsidRPr="00216208">
        <w:rPr>
          <w:rFonts w:ascii="Arial" w:hAnsi="Arial" w:cs="Arial"/>
          <w:sz w:val="24"/>
          <w:szCs w:val="24"/>
        </w:rPr>
        <w:t>Infraestructura de vías y transporte.</w:t>
      </w:r>
    </w:p>
    <w:p w:rsidR="001F234B" w:rsidRPr="00216208" w:rsidRDefault="001F234B" w:rsidP="00CD23F8">
      <w:pPr>
        <w:spacing w:before="120" w:after="120" w:line="240" w:lineRule="auto"/>
        <w:jc w:val="both"/>
        <w:rPr>
          <w:rFonts w:ascii="Arial" w:hAnsi="Arial" w:cs="Arial"/>
          <w:sz w:val="24"/>
          <w:szCs w:val="24"/>
        </w:rPr>
      </w:pPr>
      <w:r w:rsidRPr="00216208">
        <w:rPr>
          <w:rFonts w:ascii="Arial" w:hAnsi="Arial" w:cs="Arial"/>
          <w:sz w:val="24"/>
          <w:szCs w:val="24"/>
        </w:rPr>
        <w:t>Infraestructura industrial:</w:t>
      </w:r>
    </w:p>
    <w:p w:rsidR="001F234B" w:rsidRPr="00216208" w:rsidRDefault="001F234B" w:rsidP="00CD23F8">
      <w:pPr>
        <w:pStyle w:val="Prrafodelista"/>
        <w:numPr>
          <w:ilvl w:val="0"/>
          <w:numId w:val="24"/>
        </w:numPr>
        <w:spacing w:before="120" w:after="120" w:line="240" w:lineRule="auto"/>
        <w:ind w:left="0"/>
        <w:jc w:val="both"/>
        <w:rPr>
          <w:rFonts w:ascii="Arial" w:hAnsi="Arial" w:cs="Arial"/>
          <w:sz w:val="24"/>
          <w:szCs w:val="24"/>
        </w:rPr>
      </w:pPr>
      <w:r w:rsidRPr="00216208">
        <w:rPr>
          <w:rFonts w:ascii="Arial" w:hAnsi="Arial" w:cs="Arial"/>
          <w:sz w:val="24"/>
          <w:szCs w:val="24"/>
        </w:rPr>
        <w:t>Agropecuaria.</w:t>
      </w:r>
    </w:p>
    <w:p w:rsidR="001F234B" w:rsidRPr="00216208" w:rsidRDefault="001F234B" w:rsidP="00CD23F8">
      <w:pPr>
        <w:pStyle w:val="Prrafodelista"/>
        <w:numPr>
          <w:ilvl w:val="0"/>
          <w:numId w:val="24"/>
        </w:numPr>
        <w:spacing w:before="120" w:after="120" w:line="240" w:lineRule="auto"/>
        <w:ind w:left="0"/>
        <w:jc w:val="both"/>
        <w:rPr>
          <w:rFonts w:ascii="Arial" w:hAnsi="Arial" w:cs="Arial"/>
          <w:sz w:val="24"/>
          <w:szCs w:val="24"/>
        </w:rPr>
      </w:pPr>
      <w:r w:rsidRPr="00216208">
        <w:rPr>
          <w:rFonts w:ascii="Arial" w:hAnsi="Arial" w:cs="Arial"/>
          <w:sz w:val="24"/>
          <w:szCs w:val="24"/>
        </w:rPr>
        <w:t>Minería.</w:t>
      </w:r>
    </w:p>
    <w:p w:rsidR="001F234B" w:rsidRPr="00216208" w:rsidRDefault="001F234B" w:rsidP="00CD23F8">
      <w:pPr>
        <w:pStyle w:val="Prrafodelista"/>
        <w:numPr>
          <w:ilvl w:val="0"/>
          <w:numId w:val="24"/>
        </w:numPr>
        <w:spacing w:before="120" w:after="120" w:line="240" w:lineRule="auto"/>
        <w:ind w:left="0"/>
        <w:jc w:val="both"/>
        <w:rPr>
          <w:rFonts w:ascii="Arial" w:hAnsi="Arial" w:cs="Arial"/>
          <w:sz w:val="24"/>
          <w:szCs w:val="24"/>
        </w:rPr>
      </w:pPr>
      <w:r w:rsidRPr="00216208">
        <w:rPr>
          <w:rFonts w:ascii="Arial" w:hAnsi="Arial" w:cs="Arial"/>
          <w:sz w:val="24"/>
          <w:szCs w:val="24"/>
        </w:rPr>
        <w:t xml:space="preserve">Turismo. </w:t>
      </w:r>
    </w:p>
    <w:p w:rsidR="001F234B" w:rsidRPr="00216208" w:rsidRDefault="001F234B" w:rsidP="00A86A8E">
      <w:pPr>
        <w:spacing w:line="240" w:lineRule="auto"/>
        <w:jc w:val="both"/>
        <w:rPr>
          <w:rFonts w:ascii="Arial" w:hAnsi="Arial" w:cs="Arial"/>
          <w:sz w:val="24"/>
          <w:szCs w:val="24"/>
        </w:rPr>
      </w:pPr>
      <w:r w:rsidRPr="00216208">
        <w:rPr>
          <w:rFonts w:ascii="Arial" w:hAnsi="Arial" w:cs="Arial"/>
          <w:sz w:val="24"/>
          <w:szCs w:val="24"/>
        </w:rPr>
        <w:t>Sin embargo, es de anotar que existe en el país un sector industrial conformado por pequeñas y medianas empresas, que participan de la producción orientada hacia la demanda interna y en algunos casos de las exportaciones menores.</w:t>
      </w:r>
    </w:p>
    <w:p w:rsidR="001F234B" w:rsidRPr="00216208" w:rsidRDefault="001F234B" w:rsidP="00A86A8E">
      <w:pPr>
        <w:spacing w:line="240" w:lineRule="auto"/>
        <w:jc w:val="both"/>
        <w:rPr>
          <w:rFonts w:ascii="Arial" w:hAnsi="Arial" w:cs="Arial"/>
          <w:sz w:val="24"/>
          <w:szCs w:val="24"/>
        </w:rPr>
      </w:pPr>
      <w:r w:rsidRPr="00216208">
        <w:rPr>
          <w:rFonts w:ascii="Arial" w:hAnsi="Arial" w:cs="Arial"/>
          <w:sz w:val="24"/>
          <w:szCs w:val="24"/>
        </w:rPr>
        <w:t xml:space="preserve">Este sector presenta buenas posibilidades de desarrollo, y aunque no figura entre los sectores definidos como estratégicos, si existe la potencialidad para que la facultad oferte sus servicios y produzca un impacto social importante en </w:t>
      </w:r>
      <w:r w:rsidRPr="00216208">
        <w:rPr>
          <w:rFonts w:ascii="Arial" w:hAnsi="Arial" w:cs="Arial"/>
          <w:sz w:val="24"/>
          <w:szCs w:val="24"/>
        </w:rPr>
        <w:lastRenderedPageBreak/>
        <w:t>las comunidades no solamente del área de influencia sino alejados de la misma.</w:t>
      </w:r>
    </w:p>
    <w:p w:rsidR="001F234B" w:rsidRPr="00216208" w:rsidRDefault="001F234B" w:rsidP="001F234B">
      <w:pPr>
        <w:jc w:val="both"/>
        <w:rPr>
          <w:rFonts w:ascii="Arial" w:hAnsi="Arial" w:cs="Arial"/>
          <w:sz w:val="24"/>
          <w:szCs w:val="24"/>
        </w:rPr>
      </w:pPr>
      <w:r w:rsidRPr="00216208">
        <w:rPr>
          <w:rFonts w:ascii="Arial" w:hAnsi="Arial" w:cs="Arial"/>
          <w:sz w:val="24"/>
          <w:szCs w:val="24"/>
        </w:rPr>
        <w:t xml:space="preserve">2. </w:t>
      </w:r>
      <w:r w:rsidRPr="00216208">
        <w:rPr>
          <w:rFonts w:ascii="Arial" w:hAnsi="Arial" w:cs="Arial"/>
          <w:b/>
          <w:sz w:val="24"/>
          <w:szCs w:val="24"/>
        </w:rPr>
        <w:t>REQUERIMIENTOS DE VALORES, TIEMPO, APROVISIONAMIENTO.</w:t>
      </w:r>
    </w:p>
    <w:p w:rsidR="001F234B" w:rsidRPr="00216208" w:rsidRDefault="001F234B" w:rsidP="001F234B">
      <w:pPr>
        <w:jc w:val="both"/>
        <w:rPr>
          <w:rFonts w:ascii="Arial" w:hAnsi="Arial" w:cs="Arial"/>
          <w:sz w:val="24"/>
          <w:szCs w:val="24"/>
        </w:rPr>
      </w:pPr>
      <w:r w:rsidRPr="00216208">
        <w:rPr>
          <w:rFonts w:ascii="Arial" w:hAnsi="Arial" w:cs="Arial"/>
          <w:sz w:val="24"/>
          <w:szCs w:val="24"/>
        </w:rPr>
        <w:t>Para cuantificar el tiempo, los recursos financieros, humanos, físicos, técnicos y de diferentes índole requeridos para implementar los servicios propuestos, se debe tener una definición por parte de los programas, en cuanto a las características que cada uno de ellos estaría en condiciones de incluir en la oferta.</w:t>
      </w:r>
    </w:p>
    <w:p w:rsidR="001F234B" w:rsidRPr="00216208" w:rsidRDefault="001F234B" w:rsidP="00CD23F8">
      <w:pPr>
        <w:spacing w:before="120" w:after="120" w:line="240" w:lineRule="auto"/>
        <w:jc w:val="both"/>
        <w:rPr>
          <w:rFonts w:ascii="Arial" w:hAnsi="Arial" w:cs="Arial"/>
          <w:b/>
          <w:sz w:val="24"/>
          <w:szCs w:val="24"/>
        </w:rPr>
      </w:pPr>
      <w:r w:rsidRPr="00216208">
        <w:rPr>
          <w:rFonts w:ascii="Arial" w:hAnsi="Arial" w:cs="Arial"/>
          <w:b/>
          <w:sz w:val="24"/>
          <w:szCs w:val="24"/>
        </w:rPr>
        <w:t>Condiciones para la implementación de la propuesta.</w:t>
      </w:r>
    </w:p>
    <w:p w:rsidR="001F234B" w:rsidRPr="00216208" w:rsidRDefault="001F234B" w:rsidP="00CD23F8">
      <w:pPr>
        <w:spacing w:before="120" w:after="120" w:line="240" w:lineRule="auto"/>
        <w:jc w:val="both"/>
        <w:rPr>
          <w:rFonts w:ascii="Arial" w:hAnsi="Arial" w:cs="Arial"/>
          <w:sz w:val="24"/>
          <w:szCs w:val="24"/>
        </w:rPr>
      </w:pPr>
      <w:r w:rsidRPr="00216208">
        <w:rPr>
          <w:rFonts w:ascii="Arial" w:hAnsi="Arial" w:cs="Arial"/>
          <w:sz w:val="24"/>
          <w:szCs w:val="24"/>
        </w:rPr>
        <w:t>En este punto se deben distinguir las condiciones de orden:</w:t>
      </w:r>
    </w:p>
    <w:p w:rsidR="001F234B" w:rsidRPr="00216208" w:rsidRDefault="001F234B" w:rsidP="00CD23F8">
      <w:pPr>
        <w:spacing w:before="120" w:after="120" w:line="240" w:lineRule="auto"/>
        <w:jc w:val="both"/>
        <w:rPr>
          <w:rFonts w:ascii="Arial" w:hAnsi="Arial" w:cs="Arial"/>
          <w:b/>
          <w:sz w:val="24"/>
          <w:szCs w:val="24"/>
        </w:rPr>
      </w:pPr>
      <w:r w:rsidRPr="00216208">
        <w:rPr>
          <w:rFonts w:ascii="Arial" w:hAnsi="Arial" w:cs="Arial"/>
          <w:b/>
          <w:sz w:val="24"/>
          <w:szCs w:val="24"/>
        </w:rPr>
        <w:t xml:space="preserve">Legal. </w:t>
      </w:r>
    </w:p>
    <w:p w:rsidR="001F234B" w:rsidRPr="00216208" w:rsidRDefault="001F234B" w:rsidP="00CD23F8">
      <w:pPr>
        <w:spacing w:before="120" w:after="120" w:line="240" w:lineRule="auto"/>
        <w:jc w:val="both"/>
        <w:rPr>
          <w:rFonts w:ascii="Arial" w:hAnsi="Arial" w:cs="Arial"/>
          <w:sz w:val="24"/>
          <w:szCs w:val="24"/>
        </w:rPr>
      </w:pPr>
      <w:r w:rsidRPr="00216208">
        <w:rPr>
          <w:rFonts w:ascii="Arial" w:hAnsi="Arial" w:cs="Arial"/>
          <w:sz w:val="24"/>
          <w:szCs w:val="24"/>
        </w:rPr>
        <w:t>Estas condiciones se rigen por la reglamentación interna de la universidad, y por las reglamentaciones vigentes para la prestación de servicios y contratación para entidades públicas, establecidas por el estado.</w:t>
      </w:r>
    </w:p>
    <w:p w:rsidR="001F234B" w:rsidRPr="00216208" w:rsidRDefault="001F234B" w:rsidP="00CD23F8">
      <w:pPr>
        <w:spacing w:before="120" w:after="120" w:line="240" w:lineRule="auto"/>
        <w:jc w:val="both"/>
        <w:rPr>
          <w:rFonts w:ascii="Arial" w:hAnsi="Arial" w:cs="Arial"/>
          <w:sz w:val="24"/>
          <w:szCs w:val="24"/>
        </w:rPr>
      </w:pPr>
      <w:r w:rsidRPr="00216208">
        <w:rPr>
          <w:rFonts w:ascii="Arial" w:hAnsi="Arial" w:cs="Arial"/>
          <w:sz w:val="24"/>
          <w:szCs w:val="24"/>
        </w:rPr>
        <w:t>Se pueden plantear convenios de cooperación con las empresas, alrededor proyectos específicos, en los cuales la universidad coloque sus recursos de personal altamente capacitado, laboratorios de investigación,  y la empresa los recursos en especie o para adquisición de equipos, y material que requiera el proyecto.</w:t>
      </w:r>
    </w:p>
    <w:p w:rsidR="001F234B" w:rsidRPr="00216208" w:rsidRDefault="001F234B" w:rsidP="00CD23F8">
      <w:pPr>
        <w:spacing w:before="120" w:after="120" w:line="240" w:lineRule="auto"/>
        <w:jc w:val="both"/>
        <w:rPr>
          <w:rFonts w:ascii="Arial" w:hAnsi="Arial" w:cs="Arial"/>
          <w:b/>
          <w:sz w:val="24"/>
          <w:szCs w:val="24"/>
        </w:rPr>
      </w:pPr>
      <w:r w:rsidRPr="00216208">
        <w:rPr>
          <w:rFonts w:ascii="Arial" w:hAnsi="Arial" w:cs="Arial"/>
          <w:b/>
          <w:sz w:val="24"/>
          <w:szCs w:val="24"/>
        </w:rPr>
        <w:t>Valores.</w:t>
      </w:r>
    </w:p>
    <w:p w:rsidR="001F234B" w:rsidRPr="00216208" w:rsidRDefault="001F234B" w:rsidP="00CD23F8">
      <w:pPr>
        <w:spacing w:before="120" w:after="120" w:line="240" w:lineRule="auto"/>
        <w:jc w:val="both"/>
        <w:rPr>
          <w:rFonts w:ascii="Arial" w:hAnsi="Arial" w:cs="Arial"/>
          <w:sz w:val="24"/>
          <w:szCs w:val="24"/>
        </w:rPr>
      </w:pPr>
      <w:r w:rsidRPr="00216208">
        <w:rPr>
          <w:rFonts w:ascii="Arial" w:hAnsi="Arial" w:cs="Arial"/>
          <w:sz w:val="24"/>
          <w:szCs w:val="24"/>
        </w:rPr>
        <w:t>En esta etapa, entrar a realizar una aproximación a los posibles costos tanto de generación del servicio por parte de la universidad, como de adquisición del mismo por parte de los sectores y empresas contratantes y usuarias del mismo, es difícil debido a que se debe definir primero la estructura requerida para el servicio.</w:t>
      </w:r>
    </w:p>
    <w:p w:rsidR="001F234B" w:rsidRPr="00216208" w:rsidRDefault="001F234B" w:rsidP="00CD23F8">
      <w:pPr>
        <w:spacing w:before="120" w:after="120" w:line="240" w:lineRule="auto"/>
        <w:jc w:val="both"/>
        <w:rPr>
          <w:rFonts w:ascii="Arial" w:hAnsi="Arial" w:cs="Arial"/>
          <w:sz w:val="24"/>
          <w:szCs w:val="24"/>
        </w:rPr>
      </w:pPr>
      <w:r w:rsidRPr="00216208">
        <w:rPr>
          <w:rFonts w:ascii="Arial" w:hAnsi="Arial" w:cs="Arial"/>
          <w:sz w:val="24"/>
          <w:szCs w:val="24"/>
        </w:rPr>
        <w:t>Se sugiere establecer una tabla con los valores unitarios para los siguientes ítems:</w:t>
      </w:r>
    </w:p>
    <w:p w:rsidR="001F234B" w:rsidRPr="00216208" w:rsidRDefault="001F234B" w:rsidP="00CD23F8">
      <w:pPr>
        <w:spacing w:before="120" w:after="120" w:line="240" w:lineRule="auto"/>
        <w:jc w:val="both"/>
        <w:rPr>
          <w:rFonts w:ascii="Arial" w:hAnsi="Arial" w:cs="Arial"/>
          <w:sz w:val="24"/>
          <w:szCs w:val="24"/>
        </w:rPr>
      </w:pPr>
      <w:r w:rsidRPr="00216208">
        <w:rPr>
          <w:rFonts w:ascii="Arial" w:hAnsi="Arial" w:cs="Arial"/>
          <w:sz w:val="24"/>
          <w:szCs w:val="24"/>
        </w:rPr>
        <w:t>Recursos humanos.</w:t>
      </w:r>
    </w:p>
    <w:p w:rsidR="001F234B" w:rsidRPr="00216208" w:rsidRDefault="001F234B" w:rsidP="00CD23F8">
      <w:pPr>
        <w:pStyle w:val="Prrafodelista"/>
        <w:numPr>
          <w:ilvl w:val="0"/>
          <w:numId w:val="25"/>
        </w:numPr>
        <w:spacing w:before="120" w:after="120" w:line="240" w:lineRule="auto"/>
        <w:ind w:left="0"/>
        <w:jc w:val="both"/>
        <w:rPr>
          <w:rFonts w:ascii="Arial" w:hAnsi="Arial" w:cs="Arial"/>
          <w:sz w:val="24"/>
          <w:szCs w:val="24"/>
        </w:rPr>
      </w:pPr>
      <w:r w:rsidRPr="00216208">
        <w:rPr>
          <w:rFonts w:ascii="Arial" w:hAnsi="Arial" w:cs="Arial"/>
          <w:sz w:val="24"/>
          <w:szCs w:val="24"/>
        </w:rPr>
        <w:t>Costo de profesional especializado/hora.</w:t>
      </w:r>
    </w:p>
    <w:p w:rsidR="001F234B" w:rsidRPr="00216208" w:rsidRDefault="001F234B" w:rsidP="00CD23F8">
      <w:pPr>
        <w:pStyle w:val="Prrafodelista"/>
        <w:numPr>
          <w:ilvl w:val="0"/>
          <w:numId w:val="25"/>
        </w:numPr>
        <w:spacing w:before="120" w:after="120" w:line="240" w:lineRule="auto"/>
        <w:ind w:left="0"/>
        <w:jc w:val="both"/>
        <w:rPr>
          <w:rFonts w:ascii="Arial" w:hAnsi="Arial" w:cs="Arial"/>
          <w:sz w:val="24"/>
          <w:szCs w:val="24"/>
        </w:rPr>
      </w:pPr>
      <w:r w:rsidRPr="00216208">
        <w:rPr>
          <w:rFonts w:ascii="Arial" w:hAnsi="Arial" w:cs="Arial"/>
          <w:sz w:val="24"/>
          <w:szCs w:val="24"/>
        </w:rPr>
        <w:t>Costo de profesional universitario por hora.</w:t>
      </w:r>
    </w:p>
    <w:p w:rsidR="001F234B" w:rsidRPr="00216208" w:rsidRDefault="001F234B" w:rsidP="00CD23F8">
      <w:pPr>
        <w:pStyle w:val="Prrafodelista"/>
        <w:numPr>
          <w:ilvl w:val="0"/>
          <w:numId w:val="25"/>
        </w:numPr>
        <w:spacing w:before="120" w:after="120" w:line="240" w:lineRule="auto"/>
        <w:ind w:left="0"/>
        <w:jc w:val="both"/>
        <w:rPr>
          <w:rFonts w:ascii="Arial" w:hAnsi="Arial" w:cs="Arial"/>
          <w:sz w:val="24"/>
          <w:szCs w:val="24"/>
        </w:rPr>
      </w:pPr>
      <w:r w:rsidRPr="00216208">
        <w:rPr>
          <w:rFonts w:ascii="Arial" w:hAnsi="Arial" w:cs="Arial"/>
          <w:sz w:val="24"/>
          <w:szCs w:val="24"/>
        </w:rPr>
        <w:t xml:space="preserve">Costo de tecnólogo por hora. </w:t>
      </w:r>
    </w:p>
    <w:p w:rsidR="001F234B" w:rsidRPr="00216208" w:rsidRDefault="001F234B" w:rsidP="00CD23F8">
      <w:pPr>
        <w:spacing w:before="120" w:after="120" w:line="240" w:lineRule="auto"/>
        <w:jc w:val="both"/>
        <w:rPr>
          <w:rFonts w:ascii="Arial" w:hAnsi="Arial" w:cs="Arial"/>
          <w:sz w:val="24"/>
          <w:szCs w:val="24"/>
        </w:rPr>
      </w:pPr>
      <w:r w:rsidRPr="00216208">
        <w:rPr>
          <w:rFonts w:ascii="Arial" w:hAnsi="Arial" w:cs="Arial"/>
          <w:sz w:val="24"/>
          <w:szCs w:val="24"/>
        </w:rPr>
        <w:t>Recursos físicos.</w:t>
      </w:r>
    </w:p>
    <w:p w:rsidR="001F234B" w:rsidRPr="00216208" w:rsidRDefault="001F234B" w:rsidP="00CD23F8">
      <w:pPr>
        <w:pStyle w:val="Prrafodelista"/>
        <w:numPr>
          <w:ilvl w:val="0"/>
          <w:numId w:val="26"/>
        </w:numPr>
        <w:spacing w:before="120" w:after="120" w:line="240" w:lineRule="auto"/>
        <w:ind w:left="0"/>
        <w:jc w:val="both"/>
        <w:rPr>
          <w:rFonts w:ascii="Arial" w:hAnsi="Arial" w:cs="Arial"/>
          <w:sz w:val="24"/>
          <w:szCs w:val="24"/>
        </w:rPr>
      </w:pPr>
      <w:r w:rsidRPr="00216208">
        <w:rPr>
          <w:rFonts w:ascii="Arial" w:hAnsi="Arial" w:cs="Arial"/>
          <w:sz w:val="24"/>
          <w:szCs w:val="24"/>
        </w:rPr>
        <w:t>Costo de uso de laboratorios en cada especialidad por hora. Ejemplo: equipo de ultrasonidos y ensayos no destructivos, equipo de prototipado rápido, software especializado (ejemplo software de simulación).</w:t>
      </w:r>
    </w:p>
    <w:p w:rsidR="001F234B" w:rsidRPr="00216208" w:rsidRDefault="001F234B" w:rsidP="00CD23F8">
      <w:pPr>
        <w:spacing w:before="120" w:after="120" w:line="240" w:lineRule="auto"/>
        <w:jc w:val="both"/>
        <w:rPr>
          <w:rFonts w:ascii="Arial" w:hAnsi="Arial" w:cs="Arial"/>
          <w:sz w:val="24"/>
          <w:szCs w:val="24"/>
        </w:rPr>
      </w:pPr>
      <w:r w:rsidRPr="00216208">
        <w:rPr>
          <w:rFonts w:ascii="Arial" w:hAnsi="Arial" w:cs="Arial"/>
          <w:sz w:val="24"/>
          <w:szCs w:val="24"/>
        </w:rPr>
        <w:t>Desplazamientos.</w:t>
      </w:r>
    </w:p>
    <w:p w:rsidR="001F234B" w:rsidRPr="00216208" w:rsidRDefault="001F234B" w:rsidP="00CD23F8">
      <w:pPr>
        <w:spacing w:before="120" w:after="120" w:line="240" w:lineRule="auto"/>
        <w:jc w:val="both"/>
        <w:rPr>
          <w:rFonts w:ascii="Arial" w:hAnsi="Arial" w:cs="Arial"/>
          <w:sz w:val="24"/>
          <w:szCs w:val="24"/>
        </w:rPr>
      </w:pPr>
      <w:r w:rsidRPr="00216208">
        <w:rPr>
          <w:rFonts w:ascii="Arial" w:hAnsi="Arial" w:cs="Arial"/>
          <w:sz w:val="24"/>
          <w:szCs w:val="24"/>
        </w:rPr>
        <w:t>Tarifas para desplazamiento de personal en misión a los lugares donde se realizarían tareas de inspección, levantamiento de información.</w:t>
      </w:r>
    </w:p>
    <w:p w:rsidR="001F234B" w:rsidRPr="00216208" w:rsidRDefault="001F234B" w:rsidP="00CD23F8">
      <w:pPr>
        <w:spacing w:before="120" w:after="120" w:line="240" w:lineRule="auto"/>
        <w:jc w:val="both"/>
        <w:rPr>
          <w:rFonts w:ascii="Arial" w:hAnsi="Arial" w:cs="Arial"/>
          <w:sz w:val="24"/>
          <w:szCs w:val="24"/>
        </w:rPr>
      </w:pPr>
      <w:r w:rsidRPr="00216208">
        <w:rPr>
          <w:rFonts w:ascii="Arial" w:hAnsi="Arial" w:cs="Arial"/>
          <w:sz w:val="24"/>
          <w:szCs w:val="24"/>
        </w:rPr>
        <w:t>AIU.</w:t>
      </w:r>
    </w:p>
    <w:p w:rsidR="001F234B" w:rsidRPr="00216208" w:rsidRDefault="001F234B" w:rsidP="00CD23F8">
      <w:pPr>
        <w:spacing w:before="120" w:after="120" w:line="240" w:lineRule="auto"/>
        <w:jc w:val="both"/>
        <w:rPr>
          <w:rFonts w:ascii="Arial" w:hAnsi="Arial" w:cs="Arial"/>
          <w:sz w:val="24"/>
          <w:szCs w:val="24"/>
        </w:rPr>
      </w:pPr>
      <w:r w:rsidRPr="00216208">
        <w:rPr>
          <w:rFonts w:ascii="Arial" w:hAnsi="Arial" w:cs="Arial"/>
          <w:sz w:val="24"/>
          <w:szCs w:val="24"/>
        </w:rPr>
        <w:lastRenderedPageBreak/>
        <w:t>Este valor se adicionaría teniendo como guía los estándares para cada clase de actividad.</w:t>
      </w:r>
    </w:p>
    <w:p w:rsidR="001F234B" w:rsidRPr="00216208" w:rsidRDefault="001F234B" w:rsidP="00CD23F8">
      <w:pPr>
        <w:spacing w:before="120" w:after="120" w:line="240" w:lineRule="auto"/>
        <w:jc w:val="both"/>
        <w:rPr>
          <w:rFonts w:ascii="Arial" w:hAnsi="Arial" w:cs="Arial"/>
          <w:b/>
          <w:sz w:val="24"/>
          <w:szCs w:val="24"/>
        </w:rPr>
      </w:pPr>
      <w:r w:rsidRPr="00216208">
        <w:rPr>
          <w:rFonts w:ascii="Arial" w:hAnsi="Arial" w:cs="Arial"/>
          <w:b/>
          <w:sz w:val="24"/>
          <w:szCs w:val="24"/>
        </w:rPr>
        <w:t>Tiempos.</w:t>
      </w:r>
    </w:p>
    <w:p w:rsidR="001F234B" w:rsidRPr="00216208" w:rsidRDefault="00CD23F8" w:rsidP="00CD23F8">
      <w:pPr>
        <w:spacing w:before="120" w:after="120" w:line="240" w:lineRule="auto"/>
        <w:jc w:val="both"/>
        <w:rPr>
          <w:rFonts w:ascii="Arial" w:hAnsi="Arial" w:cs="Arial"/>
          <w:sz w:val="24"/>
          <w:szCs w:val="24"/>
        </w:rPr>
      </w:pPr>
      <w:r w:rsidRPr="00216208">
        <w:rPr>
          <w:rFonts w:ascii="Arial" w:hAnsi="Arial" w:cs="Arial"/>
          <w:sz w:val="24"/>
          <w:szCs w:val="24"/>
        </w:rPr>
        <w:t>Se debe realizar un</w:t>
      </w:r>
      <w:r w:rsidR="001F234B" w:rsidRPr="00216208">
        <w:rPr>
          <w:rFonts w:ascii="Arial" w:hAnsi="Arial" w:cs="Arial"/>
          <w:sz w:val="24"/>
          <w:szCs w:val="24"/>
        </w:rPr>
        <w:t xml:space="preserve"> estudio para estandarizar los tiempos empleados en diferentes actividades involucradas en los proyectos.</w:t>
      </w:r>
    </w:p>
    <w:p w:rsidR="001F234B" w:rsidRPr="00216208" w:rsidRDefault="001F234B" w:rsidP="00CD23F8">
      <w:pPr>
        <w:spacing w:before="120" w:after="120" w:line="240" w:lineRule="auto"/>
        <w:jc w:val="both"/>
        <w:rPr>
          <w:rFonts w:ascii="Arial" w:hAnsi="Arial" w:cs="Arial"/>
          <w:sz w:val="24"/>
          <w:szCs w:val="24"/>
        </w:rPr>
      </w:pPr>
      <w:r w:rsidRPr="00216208">
        <w:rPr>
          <w:rFonts w:ascii="Arial" w:hAnsi="Arial" w:cs="Arial"/>
          <w:sz w:val="24"/>
          <w:szCs w:val="24"/>
        </w:rPr>
        <w:t>Esto depende en gran medida de las características particulares de los servicios definidos en la oferta.</w:t>
      </w:r>
    </w:p>
    <w:p w:rsidR="001F234B" w:rsidRPr="00216208" w:rsidRDefault="001F234B" w:rsidP="00CD23F8">
      <w:pPr>
        <w:spacing w:before="120" w:after="120" w:line="240" w:lineRule="auto"/>
        <w:jc w:val="both"/>
        <w:rPr>
          <w:rFonts w:ascii="Arial" w:hAnsi="Arial" w:cs="Arial"/>
          <w:sz w:val="24"/>
          <w:szCs w:val="24"/>
        </w:rPr>
      </w:pPr>
      <w:r w:rsidRPr="00216208">
        <w:rPr>
          <w:rFonts w:ascii="Arial" w:hAnsi="Arial" w:cs="Arial"/>
          <w:sz w:val="24"/>
          <w:szCs w:val="24"/>
        </w:rPr>
        <w:t>Por ejemplo, para actividades de diseño se est</w:t>
      </w:r>
      <w:r w:rsidR="00A24012" w:rsidRPr="00216208">
        <w:rPr>
          <w:rFonts w:ascii="Arial" w:hAnsi="Arial" w:cs="Arial"/>
          <w:sz w:val="24"/>
          <w:szCs w:val="24"/>
        </w:rPr>
        <w:t>iman</w:t>
      </w:r>
      <w:r w:rsidRPr="00216208">
        <w:rPr>
          <w:rFonts w:ascii="Arial" w:hAnsi="Arial" w:cs="Arial"/>
          <w:sz w:val="24"/>
          <w:szCs w:val="24"/>
        </w:rPr>
        <w:t xml:space="preserve"> tiempos utilizados para actividades de diseño conceptual y de detalle. Para esto se pueden utilizar estándares de aceptación en cada área ó sector.</w:t>
      </w:r>
    </w:p>
    <w:p w:rsidR="001F234B" w:rsidRPr="007A3476" w:rsidRDefault="001F234B" w:rsidP="00CD23F8">
      <w:pPr>
        <w:spacing w:before="120" w:after="120" w:line="240" w:lineRule="auto"/>
        <w:jc w:val="both"/>
        <w:rPr>
          <w:rFonts w:cs="Arial"/>
          <w:sz w:val="24"/>
          <w:szCs w:val="24"/>
        </w:rPr>
      </w:pPr>
      <w:r w:rsidRPr="007A3476">
        <w:rPr>
          <w:rFonts w:cs="Arial"/>
          <w:sz w:val="24"/>
          <w:szCs w:val="24"/>
        </w:rPr>
        <w:t>Esto requiere del aporte y participación de los diferentes grupos de investigación.</w:t>
      </w:r>
    </w:p>
    <w:p w:rsidR="008C2484" w:rsidRPr="00B4335E" w:rsidRDefault="008C2484" w:rsidP="008C2484">
      <w:pPr>
        <w:spacing w:before="120" w:after="120" w:line="240" w:lineRule="auto"/>
        <w:jc w:val="both"/>
        <w:rPr>
          <w:rFonts w:ascii="Arial" w:eastAsia="Times New Roman" w:hAnsi="Arial" w:cs="Arial"/>
          <w:b/>
          <w:caps/>
          <w:sz w:val="24"/>
          <w:szCs w:val="24"/>
          <w:lang w:eastAsia="es-ES"/>
        </w:rPr>
      </w:pPr>
      <w:r w:rsidRPr="00B4335E">
        <w:rPr>
          <w:rFonts w:ascii="Arial" w:eastAsia="Times New Roman" w:hAnsi="Arial" w:cs="Arial"/>
          <w:b/>
          <w:caps/>
          <w:sz w:val="24"/>
          <w:szCs w:val="24"/>
          <w:lang w:eastAsia="es-ES"/>
        </w:rPr>
        <w:t xml:space="preserve">13. </w:t>
      </w:r>
      <w:r w:rsidR="00EA7E14" w:rsidRPr="00B4335E">
        <w:rPr>
          <w:rFonts w:ascii="Arial" w:eastAsia="Times New Roman" w:hAnsi="Arial" w:cs="Arial"/>
          <w:b/>
          <w:caps/>
          <w:sz w:val="24"/>
          <w:szCs w:val="24"/>
          <w:lang w:eastAsia="es-ES"/>
        </w:rPr>
        <w:t>P</w:t>
      </w:r>
      <w:r w:rsidRPr="00B4335E">
        <w:rPr>
          <w:rFonts w:ascii="Arial" w:eastAsia="Times New Roman" w:hAnsi="Arial" w:cs="Arial"/>
          <w:b/>
          <w:caps/>
          <w:sz w:val="24"/>
          <w:szCs w:val="24"/>
          <w:lang w:eastAsia="es-ES"/>
        </w:rPr>
        <w:t>roceso</w:t>
      </w:r>
      <w:r w:rsidR="00EA7E14" w:rsidRPr="00B4335E">
        <w:rPr>
          <w:rFonts w:ascii="Arial" w:eastAsia="Times New Roman" w:hAnsi="Arial" w:cs="Arial"/>
          <w:b/>
          <w:caps/>
          <w:sz w:val="24"/>
          <w:szCs w:val="24"/>
          <w:lang w:eastAsia="es-ES"/>
        </w:rPr>
        <w:t xml:space="preserve">s </w:t>
      </w:r>
      <w:r w:rsidRPr="00B4335E">
        <w:rPr>
          <w:rFonts w:ascii="Arial" w:eastAsia="Times New Roman" w:hAnsi="Arial" w:cs="Arial"/>
          <w:b/>
          <w:caps/>
          <w:sz w:val="24"/>
          <w:szCs w:val="24"/>
          <w:lang w:eastAsia="es-ES"/>
        </w:rPr>
        <w:t>y acciones, necesarios para escalar los servicios iníciales de investigación, creación e innovación en red de modo que se enlacen con otras instituciones nacionales e internacionales. (Eje tendencial)</w:t>
      </w:r>
      <w:r w:rsidR="00DB7474" w:rsidRPr="00B4335E">
        <w:rPr>
          <w:rFonts w:ascii="Arial" w:eastAsia="Times New Roman" w:hAnsi="Arial" w:cs="Arial"/>
          <w:b/>
          <w:caps/>
          <w:sz w:val="24"/>
          <w:szCs w:val="24"/>
          <w:lang w:eastAsia="es-ES"/>
        </w:rPr>
        <w:t>.</w:t>
      </w:r>
    </w:p>
    <w:p w:rsidR="008C2484" w:rsidRPr="00B4335E" w:rsidRDefault="00EA7E14" w:rsidP="008C2484">
      <w:pPr>
        <w:pBdr>
          <w:top w:val="single" w:sz="4" w:space="1" w:color="auto"/>
          <w:left w:val="single" w:sz="4" w:space="4" w:color="auto"/>
          <w:bottom w:val="single" w:sz="4" w:space="1" w:color="auto"/>
          <w:right w:val="single" w:sz="4" w:space="4" w:color="auto"/>
        </w:pBdr>
        <w:spacing w:before="120" w:after="120" w:line="240" w:lineRule="auto"/>
        <w:jc w:val="both"/>
        <w:rPr>
          <w:rFonts w:ascii="Arial" w:hAnsi="Arial" w:cs="Arial"/>
        </w:rPr>
      </w:pPr>
      <w:r w:rsidRPr="00B4335E">
        <w:rPr>
          <w:rFonts w:ascii="Arial" w:hAnsi="Arial" w:cs="Arial"/>
        </w:rPr>
        <w:t>P</w:t>
      </w:r>
      <w:r w:rsidR="008C2484" w:rsidRPr="00B4335E">
        <w:rPr>
          <w:rFonts w:ascii="Arial" w:hAnsi="Arial" w:cs="Arial"/>
        </w:rPr>
        <w:t>rocesos y acciones necesarias para escalar los servicios iníciales de investigación, creación e innovación de la Facultad.</w:t>
      </w:r>
    </w:p>
    <w:p w:rsidR="00EA7E14" w:rsidRPr="00B4335E" w:rsidRDefault="00873605" w:rsidP="008C2484">
      <w:pPr>
        <w:spacing w:before="120" w:after="120" w:line="240" w:lineRule="auto"/>
        <w:jc w:val="both"/>
        <w:rPr>
          <w:rFonts w:ascii="Arial" w:hAnsi="Arial" w:cs="Arial"/>
          <w:spacing w:val="1"/>
          <w:sz w:val="24"/>
          <w:szCs w:val="24"/>
        </w:rPr>
      </w:pPr>
      <w:r w:rsidRPr="00B4335E">
        <w:rPr>
          <w:rFonts w:ascii="Arial" w:hAnsi="Arial" w:cs="Arial"/>
          <w:spacing w:val="1"/>
          <w:sz w:val="24"/>
          <w:szCs w:val="24"/>
        </w:rPr>
        <w:t>Se requiere que se reforme la reglamentación vigente en la Universidad Distrital de tal forma que se promueva de manera activa la formación redes de investigación, se resalte positivamente la labor investigativa de los investigadores en los grupos y semilleros</w:t>
      </w:r>
      <w:r w:rsidR="00E44540" w:rsidRPr="00B4335E">
        <w:rPr>
          <w:rFonts w:ascii="Arial" w:hAnsi="Arial" w:cs="Arial"/>
          <w:spacing w:val="1"/>
          <w:sz w:val="24"/>
          <w:szCs w:val="24"/>
        </w:rPr>
        <w:t xml:space="preserve"> de investigación. Se requiere </w:t>
      </w:r>
      <w:r w:rsidR="009B7E16" w:rsidRPr="00B4335E">
        <w:rPr>
          <w:rFonts w:ascii="Arial" w:hAnsi="Arial" w:cs="Arial"/>
          <w:spacing w:val="1"/>
          <w:sz w:val="24"/>
          <w:szCs w:val="24"/>
        </w:rPr>
        <w:t>entonces de la formulaciónd</w:t>
      </w:r>
      <w:r w:rsidRPr="00B4335E">
        <w:rPr>
          <w:rFonts w:ascii="Arial" w:hAnsi="Arial" w:cs="Arial"/>
          <w:spacing w:val="1"/>
          <w:sz w:val="24"/>
          <w:szCs w:val="24"/>
        </w:rPr>
        <w:t xml:space="preserve">el estatuto del </w:t>
      </w:r>
      <w:r w:rsidR="009B7E16" w:rsidRPr="00B4335E">
        <w:rPr>
          <w:rFonts w:ascii="Arial" w:hAnsi="Arial" w:cs="Arial"/>
          <w:spacing w:val="1"/>
          <w:sz w:val="24"/>
          <w:szCs w:val="24"/>
        </w:rPr>
        <w:t>investigador, que contemple estos y otros aspectos.</w:t>
      </w:r>
    </w:p>
    <w:p w:rsidR="009B7E16" w:rsidRPr="00873605" w:rsidRDefault="009B7E16" w:rsidP="008C2484">
      <w:pPr>
        <w:spacing w:before="120" w:after="120" w:line="240" w:lineRule="auto"/>
        <w:jc w:val="both"/>
        <w:rPr>
          <w:spacing w:val="1"/>
          <w:sz w:val="24"/>
          <w:szCs w:val="24"/>
        </w:rPr>
      </w:pPr>
    </w:p>
    <w:p w:rsidR="008C2484" w:rsidRPr="00B4335E" w:rsidRDefault="008C2484" w:rsidP="008C2484">
      <w:pPr>
        <w:spacing w:before="120" w:after="120" w:line="240" w:lineRule="auto"/>
        <w:jc w:val="both"/>
        <w:rPr>
          <w:rFonts w:ascii="Arial" w:eastAsia="Times New Roman" w:hAnsi="Arial" w:cs="Arial"/>
          <w:b/>
          <w:caps/>
          <w:sz w:val="24"/>
          <w:szCs w:val="24"/>
          <w:lang w:eastAsia="es-ES"/>
        </w:rPr>
      </w:pPr>
      <w:r w:rsidRPr="00B4335E">
        <w:rPr>
          <w:rFonts w:ascii="Arial" w:eastAsia="Times New Roman" w:hAnsi="Arial" w:cs="Arial"/>
          <w:b/>
          <w:caps/>
          <w:sz w:val="24"/>
          <w:szCs w:val="24"/>
          <w:lang w:eastAsia="es-ES"/>
        </w:rPr>
        <w:t xml:space="preserve">14. </w:t>
      </w:r>
      <w:r w:rsidR="00EA7E14" w:rsidRPr="00B4335E">
        <w:rPr>
          <w:rFonts w:ascii="Arial" w:eastAsia="Times New Roman" w:hAnsi="Arial" w:cs="Arial"/>
          <w:b/>
          <w:caps/>
          <w:sz w:val="24"/>
          <w:szCs w:val="24"/>
          <w:lang w:eastAsia="es-ES"/>
        </w:rPr>
        <w:t>P</w:t>
      </w:r>
      <w:r w:rsidRPr="00B4335E">
        <w:rPr>
          <w:rFonts w:ascii="Arial" w:eastAsia="Times New Roman" w:hAnsi="Arial" w:cs="Arial"/>
          <w:b/>
          <w:caps/>
          <w:sz w:val="24"/>
          <w:szCs w:val="24"/>
          <w:lang w:eastAsia="es-ES"/>
        </w:rPr>
        <w:t>erfiles y la estructura de recurso humano necesaria para el funcionamiento eficiente de la Facultad en investigación, creación e innovación. (Eje normas y legislación, procesos y procedimientos)</w:t>
      </w:r>
      <w:r w:rsidR="00DB7474" w:rsidRPr="00B4335E">
        <w:rPr>
          <w:rFonts w:ascii="Arial" w:eastAsia="Times New Roman" w:hAnsi="Arial" w:cs="Arial"/>
          <w:b/>
          <w:caps/>
          <w:sz w:val="24"/>
          <w:szCs w:val="24"/>
          <w:lang w:eastAsia="es-ES"/>
        </w:rPr>
        <w:t>.</w:t>
      </w:r>
    </w:p>
    <w:p w:rsidR="008C2484" w:rsidRPr="00B4335E" w:rsidRDefault="00EA7E14" w:rsidP="008C2484">
      <w:pPr>
        <w:pBdr>
          <w:top w:val="single" w:sz="4" w:space="1" w:color="auto"/>
          <w:left w:val="single" w:sz="4" w:space="4" w:color="auto"/>
          <w:bottom w:val="single" w:sz="4" w:space="1" w:color="auto"/>
          <w:right w:val="single" w:sz="4" w:space="4" w:color="auto"/>
        </w:pBdr>
        <w:spacing w:before="120" w:after="120" w:line="240" w:lineRule="auto"/>
        <w:jc w:val="both"/>
        <w:rPr>
          <w:rFonts w:ascii="Arial" w:hAnsi="Arial" w:cs="Arial"/>
          <w:spacing w:val="1"/>
          <w:szCs w:val="24"/>
        </w:rPr>
      </w:pPr>
      <w:r w:rsidRPr="00B4335E">
        <w:rPr>
          <w:rFonts w:ascii="Arial" w:hAnsi="Arial" w:cs="Arial"/>
          <w:spacing w:val="1"/>
          <w:szCs w:val="24"/>
        </w:rPr>
        <w:t xml:space="preserve">Perfiles y </w:t>
      </w:r>
      <w:r w:rsidR="008C2484" w:rsidRPr="00B4335E">
        <w:rPr>
          <w:rFonts w:ascii="Arial" w:hAnsi="Arial" w:cs="Arial"/>
          <w:spacing w:val="1"/>
          <w:szCs w:val="24"/>
        </w:rPr>
        <w:t>estructura humana técnica y perfiles asociados a la estructura sugerida.</w:t>
      </w:r>
    </w:p>
    <w:p w:rsidR="004960AA" w:rsidRPr="007A3476" w:rsidRDefault="004960AA" w:rsidP="00E92188">
      <w:pPr>
        <w:spacing w:after="0" w:line="240" w:lineRule="auto"/>
        <w:rPr>
          <w:color w:val="000000" w:themeColor="text1"/>
          <w:sz w:val="24"/>
          <w:szCs w:val="24"/>
        </w:rPr>
      </w:pPr>
    </w:p>
    <w:p w:rsidR="004960AA" w:rsidRPr="00B4335E" w:rsidRDefault="004960AA" w:rsidP="00B4335E">
      <w:pPr>
        <w:spacing w:after="0" w:line="240" w:lineRule="auto"/>
        <w:jc w:val="both"/>
        <w:rPr>
          <w:rFonts w:ascii="Arial" w:hAnsi="Arial" w:cs="Arial"/>
          <w:b/>
          <w:color w:val="17378A"/>
          <w:sz w:val="24"/>
          <w:szCs w:val="24"/>
        </w:rPr>
      </w:pPr>
      <w:r w:rsidRPr="00B4335E">
        <w:rPr>
          <w:rFonts w:ascii="Arial" w:hAnsi="Arial" w:cs="Arial"/>
          <w:b/>
          <w:color w:val="17378A"/>
          <w:sz w:val="24"/>
          <w:szCs w:val="24"/>
        </w:rPr>
        <w:t xml:space="preserve">Capital humano de la UDFJC </w:t>
      </w:r>
    </w:p>
    <w:p w:rsidR="004960AA" w:rsidRPr="00B4335E" w:rsidRDefault="004960AA" w:rsidP="00B4335E">
      <w:pPr>
        <w:spacing w:after="0" w:line="240" w:lineRule="auto"/>
        <w:jc w:val="both"/>
        <w:rPr>
          <w:rFonts w:ascii="Arial" w:hAnsi="Arial" w:cs="Arial"/>
          <w:color w:val="1F497D" w:themeColor="text2"/>
          <w:sz w:val="24"/>
          <w:szCs w:val="24"/>
        </w:rPr>
      </w:pPr>
      <w:r w:rsidRPr="00B4335E">
        <w:rPr>
          <w:rFonts w:ascii="Arial" w:hAnsi="Arial" w:cs="Arial"/>
          <w:color w:val="FF0000"/>
          <w:sz w:val="24"/>
          <w:szCs w:val="24"/>
        </w:rPr>
        <w:t xml:space="preserve">Propuesta: </w:t>
      </w:r>
      <w:r w:rsidR="00A24012" w:rsidRPr="00B4335E">
        <w:rPr>
          <w:rFonts w:ascii="Arial" w:hAnsi="Arial" w:cs="Arial"/>
          <w:color w:val="1F497D" w:themeColor="text2"/>
          <w:sz w:val="24"/>
          <w:szCs w:val="24"/>
        </w:rPr>
        <w:t>Planta docente  138</w:t>
      </w:r>
      <w:r w:rsidRPr="00B4335E">
        <w:rPr>
          <w:rFonts w:ascii="Arial" w:hAnsi="Arial" w:cs="Arial"/>
          <w:color w:val="1F497D" w:themeColor="text2"/>
          <w:sz w:val="24"/>
          <w:szCs w:val="24"/>
        </w:rPr>
        <w:t xml:space="preserve"> DP, de los cuales el 100% deben contar con formación de Maestría, y de ellos 14 (10%) deben tener (a 2016) título de doctorado en áreas tecnológicas escogidas por el Consejo de Facultad, para que apoyen a los grupos de Investigación existentes o futuros.</w:t>
      </w:r>
    </w:p>
    <w:p w:rsidR="004960AA" w:rsidRPr="00B4335E" w:rsidRDefault="004960AA" w:rsidP="00B4335E">
      <w:pPr>
        <w:spacing w:after="0" w:line="240" w:lineRule="auto"/>
        <w:jc w:val="both"/>
        <w:rPr>
          <w:rFonts w:ascii="Arial" w:hAnsi="Arial" w:cs="Arial"/>
          <w:color w:val="1F497D" w:themeColor="text2"/>
          <w:sz w:val="24"/>
          <w:szCs w:val="24"/>
        </w:rPr>
      </w:pPr>
      <w:r w:rsidRPr="00B4335E">
        <w:rPr>
          <w:rFonts w:ascii="Arial" w:hAnsi="Arial" w:cs="Arial"/>
          <w:color w:val="1F497D" w:themeColor="text2"/>
          <w:sz w:val="24"/>
          <w:szCs w:val="24"/>
        </w:rPr>
        <w:t>Grupos de investigación 33 grupos y 15 semilleros (a oct de 2012)</w:t>
      </w:r>
    </w:p>
    <w:p w:rsidR="004960AA" w:rsidRPr="00B4335E" w:rsidRDefault="004960AA" w:rsidP="00B4335E">
      <w:pPr>
        <w:spacing w:after="0" w:line="240" w:lineRule="auto"/>
        <w:jc w:val="both"/>
        <w:rPr>
          <w:rFonts w:ascii="Arial" w:hAnsi="Arial" w:cs="Arial"/>
          <w:color w:val="1F497D" w:themeColor="text2"/>
          <w:sz w:val="24"/>
          <w:szCs w:val="24"/>
        </w:rPr>
      </w:pPr>
      <w:r w:rsidRPr="00B4335E">
        <w:rPr>
          <w:rFonts w:ascii="Arial" w:hAnsi="Arial" w:cs="Arial"/>
          <w:iCs/>
          <w:color w:val="FF0000"/>
          <w:sz w:val="24"/>
          <w:szCs w:val="24"/>
        </w:rPr>
        <w:t>Propuesta:</w:t>
      </w:r>
      <w:r w:rsidR="00555844">
        <w:rPr>
          <w:rFonts w:ascii="Arial" w:hAnsi="Arial" w:cs="Arial"/>
          <w:iCs/>
          <w:color w:val="FF0000"/>
          <w:sz w:val="24"/>
          <w:szCs w:val="24"/>
        </w:rPr>
        <w:t xml:space="preserve"> </w:t>
      </w:r>
      <w:r w:rsidRPr="00B4335E">
        <w:rPr>
          <w:rFonts w:ascii="Arial" w:hAnsi="Arial" w:cs="Arial"/>
          <w:color w:val="1F497D" w:themeColor="text2"/>
          <w:sz w:val="24"/>
          <w:szCs w:val="24"/>
        </w:rPr>
        <w:t>Aumentarde categorías a todos los grupos de investigación en mínimo 1 nivel a 2016. Apropiar recursos (CIDC).</w:t>
      </w:r>
    </w:p>
    <w:p w:rsidR="004960AA" w:rsidRPr="00B4335E" w:rsidRDefault="004960AA" w:rsidP="00B4335E">
      <w:pPr>
        <w:spacing w:after="0" w:line="240" w:lineRule="auto"/>
        <w:jc w:val="both"/>
        <w:rPr>
          <w:rFonts w:ascii="Arial" w:hAnsi="Arial" w:cs="Arial"/>
          <w:color w:val="000000"/>
          <w:sz w:val="24"/>
          <w:szCs w:val="24"/>
        </w:rPr>
      </w:pPr>
      <w:r w:rsidRPr="00B4335E">
        <w:rPr>
          <w:rFonts w:ascii="Arial" w:hAnsi="Arial" w:cs="Arial"/>
          <w:i/>
          <w:iCs/>
          <w:color w:val="000000"/>
          <w:sz w:val="24"/>
          <w:szCs w:val="24"/>
        </w:rPr>
        <w:t xml:space="preserve">Áreas de conocimiento de los grupos de investigación </w:t>
      </w:r>
    </w:p>
    <w:p w:rsidR="004960AA" w:rsidRPr="00B4335E" w:rsidRDefault="004960AA" w:rsidP="00B4335E">
      <w:pPr>
        <w:spacing w:after="0" w:line="240" w:lineRule="auto"/>
        <w:jc w:val="both"/>
        <w:rPr>
          <w:rFonts w:ascii="Arial" w:hAnsi="Arial" w:cs="Arial"/>
          <w:color w:val="000000"/>
          <w:sz w:val="24"/>
          <w:szCs w:val="24"/>
        </w:rPr>
      </w:pPr>
      <w:r w:rsidRPr="00B4335E">
        <w:rPr>
          <w:rFonts w:ascii="Arial" w:hAnsi="Arial" w:cs="Arial"/>
          <w:color w:val="000000"/>
          <w:sz w:val="24"/>
          <w:szCs w:val="24"/>
        </w:rPr>
        <w:t xml:space="preserve">Investigadores </w:t>
      </w:r>
    </w:p>
    <w:p w:rsidR="004960AA" w:rsidRPr="00B4335E" w:rsidRDefault="004960AA" w:rsidP="00B4335E">
      <w:pPr>
        <w:spacing w:after="0" w:line="240" w:lineRule="auto"/>
        <w:jc w:val="both"/>
        <w:rPr>
          <w:rFonts w:ascii="Arial" w:hAnsi="Arial" w:cs="Arial"/>
          <w:color w:val="000000"/>
          <w:sz w:val="24"/>
          <w:szCs w:val="24"/>
        </w:rPr>
      </w:pPr>
      <w:r w:rsidRPr="00B4335E">
        <w:rPr>
          <w:rFonts w:ascii="Arial" w:hAnsi="Arial" w:cs="Arial"/>
          <w:color w:val="000000"/>
          <w:sz w:val="24"/>
          <w:szCs w:val="24"/>
        </w:rPr>
        <w:t>Docentes extranjeros pertenecientes a la UDFJC</w:t>
      </w:r>
    </w:p>
    <w:p w:rsidR="004960AA" w:rsidRPr="00B4335E" w:rsidRDefault="004960AA" w:rsidP="00B4335E">
      <w:pPr>
        <w:spacing w:after="0" w:line="240" w:lineRule="auto"/>
        <w:jc w:val="both"/>
        <w:rPr>
          <w:rFonts w:ascii="Arial" w:hAnsi="Arial" w:cs="Arial"/>
          <w:color w:val="000000"/>
          <w:sz w:val="24"/>
          <w:szCs w:val="24"/>
        </w:rPr>
      </w:pPr>
      <w:r w:rsidRPr="00B4335E">
        <w:rPr>
          <w:rFonts w:ascii="Arial" w:hAnsi="Arial" w:cs="Arial"/>
          <w:color w:val="FF0000"/>
          <w:sz w:val="24"/>
          <w:szCs w:val="24"/>
        </w:rPr>
        <w:t xml:space="preserve">Propuesta: </w:t>
      </w:r>
      <w:r w:rsidRPr="00B4335E">
        <w:rPr>
          <w:rFonts w:ascii="Arial" w:hAnsi="Arial" w:cs="Arial"/>
          <w:color w:val="1F497D" w:themeColor="text2"/>
          <w:sz w:val="24"/>
          <w:szCs w:val="24"/>
        </w:rPr>
        <w:t>Vincular mínimo 4 (uno por cada énfasis de la Maestría)</w:t>
      </w:r>
    </w:p>
    <w:p w:rsidR="004960AA" w:rsidRPr="00B4335E" w:rsidRDefault="004960AA" w:rsidP="00B4335E">
      <w:pPr>
        <w:spacing w:after="0" w:line="240" w:lineRule="auto"/>
        <w:jc w:val="both"/>
        <w:rPr>
          <w:rFonts w:ascii="Arial" w:hAnsi="Arial" w:cs="Arial"/>
          <w:color w:val="000000"/>
          <w:sz w:val="24"/>
          <w:szCs w:val="24"/>
        </w:rPr>
      </w:pPr>
      <w:r w:rsidRPr="00B4335E">
        <w:rPr>
          <w:rFonts w:ascii="Arial" w:hAnsi="Arial" w:cs="Arial"/>
          <w:color w:val="000000"/>
          <w:sz w:val="24"/>
          <w:szCs w:val="24"/>
        </w:rPr>
        <w:t xml:space="preserve">Estudiantes de postgrado </w:t>
      </w:r>
    </w:p>
    <w:p w:rsidR="004960AA" w:rsidRPr="00B4335E" w:rsidRDefault="004960AA" w:rsidP="00B4335E">
      <w:pPr>
        <w:spacing w:after="0" w:line="240" w:lineRule="auto"/>
        <w:jc w:val="both"/>
        <w:rPr>
          <w:rFonts w:ascii="Arial" w:hAnsi="Arial" w:cs="Arial"/>
          <w:color w:val="1F497D" w:themeColor="text2"/>
          <w:sz w:val="24"/>
          <w:szCs w:val="24"/>
        </w:rPr>
      </w:pPr>
      <w:r w:rsidRPr="00B4335E">
        <w:rPr>
          <w:rFonts w:ascii="Arial" w:hAnsi="Arial" w:cs="Arial"/>
          <w:color w:val="FF0000"/>
          <w:sz w:val="24"/>
          <w:szCs w:val="24"/>
        </w:rPr>
        <w:t xml:space="preserve">Propuesta: </w:t>
      </w:r>
      <w:r w:rsidRPr="00B4335E">
        <w:rPr>
          <w:rFonts w:ascii="Arial" w:hAnsi="Arial" w:cs="Arial"/>
          <w:color w:val="1F497D" w:themeColor="text2"/>
          <w:sz w:val="24"/>
          <w:szCs w:val="24"/>
        </w:rPr>
        <w:t>contar con 40 estudiantes permanentes, en la Maestría  (10 por cada uno de los énfasis).</w:t>
      </w:r>
    </w:p>
    <w:p w:rsidR="004960AA" w:rsidRPr="00B4335E" w:rsidRDefault="004960AA" w:rsidP="00B4335E">
      <w:pPr>
        <w:spacing w:after="0" w:line="240" w:lineRule="auto"/>
        <w:jc w:val="both"/>
        <w:rPr>
          <w:rFonts w:ascii="Arial" w:hAnsi="Arial" w:cs="Arial"/>
          <w:i/>
          <w:iCs/>
          <w:color w:val="000000"/>
          <w:sz w:val="24"/>
          <w:szCs w:val="24"/>
        </w:rPr>
      </w:pPr>
      <w:r w:rsidRPr="00B4335E">
        <w:rPr>
          <w:rFonts w:ascii="Arial" w:hAnsi="Arial" w:cs="Arial"/>
          <w:i/>
          <w:iCs/>
          <w:color w:val="000000"/>
          <w:sz w:val="24"/>
          <w:szCs w:val="24"/>
        </w:rPr>
        <w:lastRenderedPageBreak/>
        <w:t xml:space="preserve">Estudiantes matriculados en postgrado </w:t>
      </w:r>
    </w:p>
    <w:p w:rsidR="004960AA" w:rsidRPr="00B4335E" w:rsidRDefault="004960AA" w:rsidP="00B4335E">
      <w:pPr>
        <w:spacing w:after="0" w:line="240" w:lineRule="auto"/>
        <w:jc w:val="both"/>
        <w:rPr>
          <w:rFonts w:ascii="Arial" w:hAnsi="Arial" w:cs="Arial"/>
          <w:color w:val="FF0000"/>
          <w:sz w:val="24"/>
          <w:szCs w:val="24"/>
        </w:rPr>
      </w:pPr>
      <w:r w:rsidRPr="00B4335E">
        <w:rPr>
          <w:rFonts w:ascii="Arial" w:hAnsi="Arial" w:cs="Arial"/>
          <w:iCs/>
          <w:color w:val="FF0000"/>
          <w:sz w:val="24"/>
          <w:szCs w:val="24"/>
        </w:rPr>
        <w:t>Propuesta:</w:t>
      </w:r>
      <w:r w:rsidR="00555844">
        <w:rPr>
          <w:rFonts w:ascii="Arial" w:hAnsi="Arial" w:cs="Arial"/>
          <w:iCs/>
          <w:color w:val="FF0000"/>
          <w:sz w:val="24"/>
          <w:szCs w:val="24"/>
        </w:rPr>
        <w:t xml:space="preserve"> </w:t>
      </w:r>
      <w:r w:rsidRPr="00B4335E">
        <w:rPr>
          <w:rFonts w:ascii="Arial" w:hAnsi="Arial" w:cs="Arial"/>
          <w:iCs/>
          <w:color w:val="1F497D" w:themeColor="text2"/>
          <w:sz w:val="24"/>
          <w:szCs w:val="24"/>
        </w:rPr>
        <w:t>apuntarle a 16 jóvenes talentos becados y matriculados en la maestría de la facultad tecnológica.</w:t>
      </w:r>
    </w:p>
    <w:p w:rsidR="004960AA" w:rsidRPr="00B4335E" w:rsidRDefault="004960AA" w:rsidP="00B4335E">
      <w:pPr>
        <w:spacing w:after="0" w:line="240" w:lineRule="auto"/>
        <w:jc w:val="both"/>
        <w:rPr>
          <w:rFonts w:ascii="Arial" w:hAnsi="Arial" w:cs="Arial"/>
          <w:color w:val="1F497D" w:themeColor="text2"/>
          <w:sz w:val="24"/>
          <w:szCs w:val="24"/>
        </w:rPr>
      </w:pPr>
      <w:r w:rsidRPr="00B4335E">
        <w:rPr>
          <w:rFonts w:ascii="Arial" w:hAnsi="Arial" w:cs="Arial"/>
          <w:i/>
          <w:iCs/>
          <w:color w:val="000000"/>
          <w:sz w:val="24"/>
          <w:szCs w:val="24"/>
        </w:rPr>
        <w:t xml:space="preserve">Estudiantes becarios </w:t>
      </w:r>
      <w:r w:rsidRPr="00B4335E">
        <w:rPr>
          <w:rFonts w:ascii="Arial" w:hAnsi="Arial" w:cs="Arial"/>
          <w:i/>
          <w:iCs/>
          <w:color w:val="1F497D" w:themeColor="text2"/>
          <w:sz w:val="24"/>
          <w:szCs w:val="24"/>
        </w:rPr>
        <w:t>16</w:t>
      </w:r>
    </w:p>
    <w:p w:rsidR="004960AA" w:rsidRPr="00B4335E" w:rsidRDefault="004960AA" w:rsidP="00B4335E">
      <w:pPr>
        <w:spacing w:after="0" w:line="240" w:lineRule="auto"/>
        <w:jc w:val="both"/>
        <w:rPr>
          <w:rFonts w:ascii="Arial" w:hAnsi="Arial" w:cs="Arial"/>
          <w:i/>
          <w:iCs/>
          <w:color w:val="000000"/>
          <w:sz w:val="24"/>
          <w:szCs w:val="24"/>
        </w:rPr>
      </w:pPr>
      <w:r w:rsidRPr="00B4335E">
        <w:rPr>
          <w:rFonts w:ascii="Arial" w:hAnsi="Arial" w:cs="Arial"/>
          <w:i/>
          <w:iCs/>
          <w:color w:val="000000"/>
          <w:sz w:val="24"/>
          <w:szCs w:val="24"/>
        </w:rPr>
        <w:t xml:space="preserve">Estudiantes graduados de postgrado </w:t>
      </w:r>
    </w:p>
    <w:p w:rsidR="004960AA" w:rsidRPr="00B4335E" w:rsidRDefault="004960AA" w:rsidP="00B4335E">
      <w:pPr>
        <w:spacing w:after="0" w:line="240" w:lineRule="auto"/>
        <w:jc w:val="both"/>
        <w:rPr>
          <w:rFonts w:ascii="Arial" w:hAnsi="Arial" w:cs="Arial"/>
          <w:color w:val="1F497D" w:themeColor="text2"/>
          <w:sz w:val="24"/>
          <w:szCs w:val="24"/>
        </w:rPr>
      </w:pPr>
      <w:r w:rsidRPr="00B4335E">
        <w:rPr>
          <w:rFonts w:ascii="Arial" w:hAnsi="Arial" w:cs="Arial"/>
          <w:i/>
          <w:iCs/>
          <w:color w:val="FF0000"/>
          <w:sz w:val="24"/>
          <w:szCs w:val="24"/>
        </w:rPr>
        <w:t>Propuesta:</w:t>
      </w:r>
      <w:r w:rsidR="00555844">
        <w:rPr>
          <w:rFonts w:ascii="Arial" w:hAnsi="Arial" w:cs="Arial"/>
          <w:i/>
          <w:iCs/>
          <w:color w:val="FF0000"/>
          <w:sz w:val="24"/>
          <w:szCs w:val="24"/>
        </w:rPr>
        <w:t xml:space="preserve"> </w:t>
      </w:r>
      <w:r w:rsidRPr="00B4335E">
        <w:rPr>
          <w:rFonts w:ascii="Arial" w:hAnsi="Arial" w:cs="Arial"/>
          <w:i/>
          <w:iCs/>
          <w:color w:val="1F497D" w:themeColor="text2"/>
          <w:sz w:val="24"/>
          <w:szCs w:val="24"/>
        </w:rPr>
        <w:t xml:space="preserve"> lograr al menos el 67% de la primera cohorte de admitidos</w:t>
      </w:r>
    </w:p>
    <w:p w:rsidR="004960AA" w:rsidRPr="00B4335E" w:rsidRDefault="004960AA" w:rsidP="00B4335E">
      <w:pPr>
        <w:spacing w:after="0" w:line="240" w:lineRule="auto"/>
        <w:jc w:val="both"/>
        <w:rPr>
          <w:rFonts w:ascii="Arial" w:hAnsi="Arial" w:cs="Arial"/>
          <w:color w:val="000000"/>
          <w:sz w:val="24"/>
          <w:szCs w:val="24"/>
        </w:rPr>
      </w:pPr>
      <w:r w:rsidRPr="00B4335E">
        <w:rPr>
          <w:rFonts w:ascii="Arial" w:hAnsi="Arial" w:cs="Arial"/>
          <w:color w:val="000000"/>
          <w:sz w:val="24"/>
          <w:szCs w:val="24"/>
        </w:rPr>
        <w:t xml:space="preserve">Capacidades de investigación relacionados con el capital humano en las facultades </w:t>
      </w:r>
    </w:p>
    <w:p w:rsidR="004960AA" w:rsidRPr="00B4335E" w:rsidRDefault="004960AA" w:rsidP="00B4335E">
      <w:pPr>
        <w:spacing w:after="0" w:line="240" w:lineRule="auto"/>
        <w:jc w:val="both"/>
        <w:rPr>
          <w:rFonts w:ascii="Arial" w:hAnsi="Arial" w:cs="Arial"/>
          <w:i/>
          <w:iCs/>
          <w:color w:val="000000"/>
          <w:sz w:val="24"/>
          <w:szCs w:val="24"/>
        </w:rPr>
      </w:pPr>
      <w:r w:rsidRPr="00B4335E">
        <w:rPr>
          <w:rFonts w:ascii="Arial" w:hAnsi="Arial" w:cs="Arial"/>
          <w:i/>
          <w:iCs/>
          <w:color w:val="000000"/>
          <w:sz w:val="24"/>
          <w:szCs w:val="24"/>
        </w:rPr>
        <w:t xml:space="preserve">Planta docente </w:t>
      </w:r>
    </w:p>
    <w:p w:rsidR="004960AA" w:rsidRPr="00B4335E" w:rsidRDefault="004960AA" w:rsidP="00B4335E">
      <w:pPr>
        <w:spacing w:after="0" w:line="240" w:lineRule="auto"/>
        <w:jc w:val="both"/>
        <w:rPr>
          <w:rFonts w:ascii="Arial" w:hAnsi="Arial" w:cs="Arial"/>
          <w:color w:val="FF0000"/>
          <w:sz w:val="24"/>
          <w:szCs w:val="24"/>
        </w:rPr>
      </w:pPr>
      <w:r w:rsidRPr="00B4335E">
        <w:rPr>
          <w:rFonts w:ascii="Arial" w:hAnsi="Arial" w:cs="Arial"/>
          <w:i/>
          <w:iCs/>
          <w:color w:val="FF0000"/>
          <w:sz w:val="24"/>
          <w:szCs w:val="24"/>
        </w:rPr>
        <w:t xml:space="preserve">Propuesta: </w:t>
      </w:r>
      <w:r w:rsidRPr="00B4335E">
        <w:rPr>
          <w:rFonts w:ascii="Arial" w:hAnsi="Arial" w:cs="Arial"/>
          <w:i/>
          <w:iCs/>
          <w:color w:val="1F497D" w:themeColor="text2"/>
          <w:sz w:val="24"/>
          <w:szCs w:val="24"/>
        </w:rPr>
        <w:t>contar con al menos 34 docentes de planta en procesos de investigación de manera constante</w:t>
      </w:r>
      <w:r w:rsidRPr="00B4335E">
        <w:rPr>
          <w:rFonts w:ascii="Arial" w:hAnsi="Arial" w:cs="Arial"/>
          <w:i/>
          <w:iCs/>
          <w:color w:val="FF0000"/>
          <w:sz w:val="24"/>
          <w:szCs w:val="24"/>
        </w:rPr>
        <w:t xml:space="preserve"> (uno por grupo o 24% de docentes de planta)</w:t>
      </w:r>
    </w:p>
    <w:p w:rsidR="004960AA" w:rsidRPr="00B4335E" w:rsidRDefault="004960AA" w:rsidP="00B4335E">
      <w:pPr>
        <w:spacing w:after="0" w:line="240" w:lineRule="auto"/>
        <w:jc w:val="both"/>
        <w:rPr>
          <w:rFonts w:ascii="Arial" w:hAnsi="Arial" w:cs="Arial"/>
          <w:color w:val="000000"/>
          <w:sz w:val="24"/>
          <w:szCs w:val="24"/>
        </w:rPr>
      </w:pPr>
      <w:r w:rsidRPr="00B4335E">
        <w:rPr>
          <w:rFonts w:ascii="Arial" w:hAnsi="Arial" w:cs="Arial"/>
          <w:i/>
          <w:iCs/>
          <w:color w:val="000000"/>
          <w:sz w:val="24"/>
          <w:szCs w:val="24"/>
        </w:rPr>
        <w:t xml:space="preserve">Grupos de investigación </w:t>
      </w:r>
    </w:p>
    <w:p w:rsidR="004960AA" w:rsidRPr="00B4335E" w:rsidRDefault="004960AA" w:rsidP="00B4335E">
      <w:pPr>
        <w:spacing w:after="0" w:line="240" w:lineRule="auto"/>
        <w:jc w:val="both"/>
        <w:rPr>
          <w:rFonts w:ascii="Arial" w:hAnsi="Arial" w:cs="Arial"/>
          <w:color w:val="000000"/>
          <w:sz w:val="24"/>
          <w:szCs w:val="24"/>
        </w:rPr>
      </w:pPr>
      <w:r w:rsidRPr="00B4335E">
        <w:rPr>
          <w:rFonts w:ascii="Arial" w:hAnsi="Arial" w:cs="Arial"/>
          <w:i/>
          <w:iCs/>
          <w:color w:val="000000"/>
          <w:sz w:val="24"/>
          <w:szCs w:val="24"/>
        </w:rPr>
        <w:t xml:space="preserve">Investigadores </w:t>
      </w:r>
    </w:p>
    <w:p w:rsidR="004960AA" w:rsidRPr="00B4335E" w:rsidRDefault="004960AA" w:rsidP="00B4335E">
      <w:pPr>
        <w:spacing w:after="0" w:line="240" w:lineRule="auto"/>
        <w:jc w:val="both"/>
        <w:rPr>
          <w:rFonts w:ascii="Arial" w:hAnsi="Arial" w:cs="Arial"/>
          <w:i/>
          <w:iCs/>
          <w:color w:val="000000"/>
          <w:sz w:val="24"/>
          <w:szCs w:val="24"/>
        </w:rPr>
      </w:pPr>
      <w:r w:rsidRPr="00B4335E">
        <w:rPr>
          <w:rFonts w:ascii="Arial" w:hAnsi="Arial" w:cs="Arial"/>
          <w:i/>
          <w:iCs/>
          <w:color w:val="000000"/>
          <w:sz w:val="24"/>
          <w:szCs w:val="24"/>
        </w:rPr>
        <w:t xml:space="preserve">Docentes extranjeros </w:t>
      </w:r>
    </w:p>
    <w:p w:rsidR="004960AA" w:rsidRPr="00B4335E" w:rsidRDefault="004960AA" w:rsidP="00B4335E">
      <w:pPr>
        <w:spacing w:after="0" w:line="240" w:lineRule="auto"/>
        <w:jc w:val="both"/>
        <w:rPr>
          <w:rFonts w:ascii="Arial" w:hAnsi="Arial" w:cs="Arial"/>
          <w:color w:val="1F497D" w:themeColor="text2"/>
          <w:sz w:val="24"/>
          <w:szCs w:val="24"/>
        </w:rPr>
      </w:pPr>
      <w:r w:rsidRPr="00B4335E">
        <w:rPr>
          <w:rFonts w:ascii="Arial" w:hAnsi="Arial" w:cs="Arial"/>
          <w:iCs/>
          <w:color w:val="FF0000"/>
          <w:sz w:val="24"/>
          <w:szCs w:val="24"/>
        </w:rPr>
        <w:t xml:space="preserve">Propuesta: </w:t>
      </w:r>
      <w:r w:rsidRPr="00B4335E">
        <w:rPr>
          <w:rFonts w:ascii="Arial" w:hAnsi="Arial" w:cs="Arial"/>
          <w:iCs/>
          <w:color w:val="1F497D" w:themeColor="text2"/>
          <w:sz w:val="24"/>
          <w:szCs w:val="24"/>
        </w:rPr>
        <w:t>vincular al menos a 4 docentes extranjeros que apoyen directamente a la Maestría, y 4 más con apoyo a procesosde investigación por medio de tutorías</w:t>
      </w:r>
    </w:p>
    <w:p w:rsidR="004960AA" w:rsidRPr="00B4335E" w:rsidRDefault="004960AA" w:rsidP="00B4335E">
      <w:pPr>
        <w:spacing w:after="0" w:line="240" w:lineRule="auto"/>
        <w:jc w:val="both"/>
        <w:rPr>
          <w:rFonts w:ascii="Arial" w:hAnsi="Arial" w:cs="Arial"/>
          <w:color w:val="000000"/>
          <w:sz w:val="24"/>
          <w:szCs w:val="24"/>
        </w:rPr>
      </w:pPr>
      <w:r w:rsidRPr="00B4335E">
        <w:rPr>
          <w:rFonts w:ascii="Arial" w:hAnsi="Arial" w:cs="Arial"/>
          <w:iCs/>
          <w:color w:val="000000"/>
          <w:sz w:val="24"/>
          <w:szCs w:val="24"/>
        </w:rPr>
        <w:t xml:space="preserve">Estudiantes de postgrado </w:t>
      </w:r>
    </w:p>
    <w:p w:rsidR="004960AA" w:rsidRPr="00B4335E" w:rsidRDefault="004960AA" w:rsidP="00B4335E">
      <w:pPr>
        <w:spacing w:after="0" w:line="240" w:lineRule="auto"/>
        <w:jc w:val="both"/>
        <w:rPr>
          <w:rFonts w:ascii="Arial" w:hAnsi="Arial" w:cs="Arial"/>
          <w:color w:val="000000"/>
          <w:sz w:val="24"/>
          <w:szCs w:val="24"/>
        </w:rPr>
      </w:pPr>
    </w:p>
    <w:p w:rsidR="004960AA" w:rsidRPr="00B4335E" w:rsidRDefault="004960AA" w:rsidP="00B4335E">
      <w:pPr>
        <w:spacing w:after="0" w:line="240" w:lineRule="auto"/>
        <w:jc w:val="both"/>
        <w:rPr>
          <w:rFonts w:ascii="Arial" w:hAnsi="Arial" w:cs="Arial"/>
          <w:b/>
          <w:color w:val="17378A"/>
          <w:sz w:val="24"/>
          <w:szCs w:val="24"/>
        </w:rPr>
      </w:pPr>
      <w:r w:rsidRPr="00B4335E">
        <w:rPr>
          <w:rFonts w:ascii="Arial" w:hAnsi="Arial" w:cs="Arial"/>
          <w:b/>
          <w:color w:val="17378A"/>
          <w:sz w:val="24"/>
          <w:szCs w:val="24"/>
        </w:rPr>
        <w:t xml:space="preserve">Capital estructural de la UDFJC </w:t>
      </w:r>
    </w:p>
    <w:p w:rsidR="004960AA" w:rsidRPr="00B4335E" w:rsidRDefault="004960AA" w:rsidP="00B4335E">
      <w:pPr>
        <w:spacing w:after="0" w:line="240" w:lineRule="auto"/>
        <w:jc w:val="both"/>
        <w:rPr>
          <w:rFonts w:ascii="Arial" w:hAnsi="Arial" w:cs="Arial"/>
          <w:b/>
          <w:color w:val="000000"/>
          <w:sz w:val="24"/>
          <w:szCs w:val="24"/>
        </w:rPr>
      </w:pPr>
      <w:r w:rsidRPr="00B4335E">
        <w:rPr>
          <w:rFonts w:ascii="Arial" w:hAnsi="Arial" w:cs="Arial"/>
          <w:b/>
          <w:color w:val="000000"/>
          <w:sz w:val="24"/>
          <w:szCs w:val="24"/>
        </w:rPr>
        <w:t xml:space="preserve">Estructuras de apoyo para las actividades de investigación </w:t>
      </w:r>
    </w:p>
    <w:p w:rsidR="004960AA" w:rsidRPr="00B4335E" w:rsidRDefault="004960AA" w:rsidP="00B4335E">
      <w:pPr>
        <w:spacing w:after="0" w:line="240" w:lineRule="auto"/>
        <w:jc w:val="both"/>
        <w:rPr>
          <w:rFonts w:ascii="Arial" w:hAnsi="Arial" w:cs="Arial"/>
          <w:color w:val="000000"/>
          <w:sz w:val="24"/>
          <w:szCs w:val="24"/>
        </w:rPr>
      </w:pPr>
      <w:r w:rsidRPr="00B4335E">
        <w:rPr>
          <w:rFonts w:ascii="Arial" w:hAnsi="Arial" w:cs="Arial"/>
          <w:color w:val="000000"/>
          <w:sz w:val="24"/>
          <w:szCs w:val="24"/>
        </w:rPr>
        <w:t>Programas curriculares de la UDFJC</w:t>
      </w:r>
    </w:p>
    <w:p w:rsidR="004960AA" w:rsidRPr="00B4335E" w:rsidRDefault="004960AA" w:rsidP="00B4335E">
      <w:pPr>
        <w:spacing w:after="0" w:line="240" w:lineRule="auto"/>
        <w:jc w:val="both"/>
        <w:rPr>
          <w:rFonts w:ascii="Arial" w:hAnsi="Arial" w:cs="Arial"/>
          <w:color w:val="1F497D" w:themeColor="text2"/>
          <w:sz w:val="24"/>
          <w:szCs w:val="24"/>
        </w:rPr>
      </w:pPr>
      <w:r w:rsidRPr="00B4335E">
        <w:rPr>
          <w:rFonts w:ascii="Arial" w:hAnsi="Arial" w:cs="Arial"/>
          <w:color w:val="FF0000"/>
          <w:sz w:val="24"/>
          <w:szCs w:val="24"/>
        </w:rPr>
        <w:t xml:space="preserve">Propuesta: </w:t>
      </w:r>
      <w:r w:rsidRPr="00B4335E">
        <w:rPr>
          <w:rFonts w:ascii="Arial" w:hAnsi="Arial" w:cs="Arial"/>
          <w:color w:val="1F497D" w:themeColor="text2"/>
          <w:sz w:val="24"/>
          <w:szCs w:val="24"/>
        </w:rPr>
        <w:t>contar con la Maestría en Desarrollo Tecnológico e Innovación funcionando, y por supuesto con el proyecto curricular respectivo.</w:t>
      </w:r>
    </w:p>
    <w:p w:rsidR="004960AA" w:rsidRPr="00B4335E" w:rsidRDefault="004960AA" w:rsidP="00B4335E">
      <w:pPr>
        <w:spacing w:after="0" w:line="240" w:lineRule="auto"/>
        <w:jc w:val="both"/>
        <w:rPr>
          <w:rFonts w:ascii="Arial" w:hAnsi="Arial" w:cs="Arial"/>
          <w:color w:val="000000"/>
          <w:sz w:val="24"/>
          <w:szCs w:val="24"/>
        </w:rPr>
      </w:pPr>
      <w:r w:rsidRPr="00B4335E">
        <w:rPr>
          <w:rFonts w:ascii="Arial" w:hAnsi="Arial" w:cs="Arial"/>
          <w:color w:val="000000"/>
          <w:sz w:val="24"/>
          <w:szCs w:val="24"/>
        </w:rPr>
        <w:t xml:space="preserve">Sistema Institucional de Laboratorios </w:t>
      </w:r>
    </w:p>
    <w:p w:rsidR="004960AA" w:rsidRPr="00B4335E" w:rsidRDefault="004960AA" w:rsidP="00B4335E">
      <w:pPr>
        <w:spacing w:after="0" w:line="240" w:lineRule="auto"/>
        <w:jc w:val="both"/>
        <w:rPr>
          <w:rFonts w:ascii="Arial" w:hAnsi="Arial" w:cs="Arial"/>
          <w:color w:val="1F497D" w:themeColor="text2"/>
          <w:sz w:val="24"/>
          <w:szCs w:val="24"/>
        </w:rPr>
      </w:pPr>
      <w:r w:rsidRPr="00B4335E">
        <w:rPr>
          <w:rFonts w:ascii="Arial" w:hAnsi="Arial" w:cs="Arial"/>
          <w:color w:val="FF0000"/>
          <w:sz w:val="24"/>
          <w:szCs w:val="24"/>
        </w:rPr>
        <w:t xml:space="preserve">Propuesta: </w:t>
      </w:r>
      <w:r w:rsidRPr="00B4335E">
        <w:rPr>
          <w:rFonts w:ascii="Arial" w:hAnsi="Arial" w:cs="Arial"/>
          <w:color w:val="1F497D" w:themeColor="text2"/>
          <w:sz w:val="24"/>
          <w:szCs w:val="24"/>
        </w:rPr>
        <w:t>articular, completamente el sistema de laboratorios con la actividad investigativa de los grupos y semilleros de investigación.</w:t>
      </w:r>
    </w:p>
    <w:p w:rsidR="004960AA" w:rsidRPr="00B4335E" w:rsidRDefault="004960AA" w:rsidP="00B4335E">
      <w:pPr>
        <w:spacing w:after="0" w:line="240" w:lineRule="auto"/>
        <w:jc w:val="both"/>
        <w:rPr>
          <w:rFonts w:ascii="Arial" w:hAnsi="Arial" w:cs="Arial"/>
          <w:color w:val="000000"/>
          <w:sz w:val="24"/>
          <w:szCs w:val="24"/>
        </w:rPr>
      </w:pPr>
      <w:r w:rsidRPr="00B4335E">
        <w:rPr>
          <w:rFonts w:ascii="Arial" w:hAnsi="Arial" w:cs="Arial"/>
          <w:color w:val="000000"/>
          <w:sz w:val="24"/>
          <w:szCs w:val="24"/>
        </w:rPr>
        <w:t xml:space="preserve">Unidades especializadas de investigación e innovación </w:t>
      </w:r>
    </w:p>
    <w:p w:rsidR="004960AA" w:rsidRPr="00B4335E" w:rsidRDefault="004960AA" w:rsidP="00B4335E">
      <w:pPr>
        <w:spacing w:after="0" w:line="240" w:lineRule="auto"/>
        <w:jc w:val="both"/>
        <w:rPr>
          <w:rFonts w:ascii="Arial" w:hAnsi="Arial" w:cs="Arial"/>
          <w:iCs/>
          <w:color w:val="000000"/>
          <w:sz w:val="24"/>
          <w:szCs w:val="24"/>
        </w:rPr>
      </w:pPr>
      <w:r w:rsidRPr="00B4335E">
        <w:rPr>
          <w:rFonts w:ascii="Arial" w:hAnsi="Arial" w:cs="Arial"/>
          <w:iCs/>
          <w:color w:val="000000"/>
          <w:sz w:val="24"/>
          <w:szCs w:val="24"/>
        </w:rPr>
        <w:t>Institutos y centros de investigación al interior de la UDFJC</w:t>
      </w:r>
    </w:p>
    <w:p w:rsidR="004960AA" w:rsidRPr="00B4335E" w:rsidRDefault="004960AA" w:rsidP="00B4335E">
      <w:pPr>
        <w:spacing w:after="0" w:line="240" w:lineRule="auto"/>
        <w:jc w:val="both"/>
        <w:rPr>
          <w:rFonts w:ascii="Arial" w:hAnsi="Arial" w:cs="Arial"/>
          <w:iCs/>
          <w:color w:val="1F497D" w:themeColor="text2"/>
          <w:sz w:val="24"/>
          <w:szCs w:val="24"/>
        </w:rPr>
      </w:pPr>
      <w:r w:rsidRPr="00B4335E">
        <w:rPr>
          <w:rFonts w:ascii="Arial" w:hAnsi="Arial" w:cs="Arial"/>
          <w:iCs/>
          <w:color w:val="FF0000"/>
          <w:sz w:val="24"/>
          <w:szCs w:val="24"/>
        </w:rPr>
        <w:t xml:space="preserve">Propuesta: </w:t>
      </w:r>
      <w:r w:rsidRPr="00B4335E">
        <w:rPr>
          <w:rFonts w:ascii="Arial" w:hAnsi="Arial" w:cs="Arial"/>
          <w:iCs/>
          <w:color w:val="1F497D" w:themeColor="text2"/>
          <w:sz w:val="24"/>
          <w:szCs w:val="24"/>
        </w:rPr>
        <w:t>al interior del CGT, se debe conformar y consolidad un Instituto de Desarrollo Tecnológico e Innovación, que tenga un fuerte vínculo con el sector productivo de la localidad de ciudad Bolívar, en particular, y con  la ciudad región, en general: Además este Instituto soporta, en esencia, a la maestría en Gestión tecnológica e Innovación.</w:t>
      </w:r>
    </w:p>
    <w:p w:rsidR="004960AA" w:rsidRPr="00B4335E" w:rsidRDefault="004960AA" w:rsidP="00B4335E">
      <w:pPr>
        <w:spacing w:after="0" w:line="240" w:lineRule="auto"/>
        <w:jc w:val="both"/>
        <w:rPr>
          <w:rFonts w:ascii="Arial" w:hAnsi="Arial" w:cs="Arial"/>
          <w:color w:val="000000"/>
          <w:sz w:val="24"/>
          <w:szCs w:val="24"/>
        </w:rPr>
      </w:pPr>
    </w:p>
    <w:p w:rsidR="004960AA" w:rsidRPr="00B4335E" w:rsidRDefault="004960AA" w:rsidP="00B4335E">
      <w:pPr>
        <w:spacing w:after="0" w:line="240" w:lineRule="auto"/>
        <w:jc w:val="both"/>
        <w:rPr>
          <w:rFonts w:ascii="Arial" w:hAnsi="Arial" w:cs="Arial"/>
          <w:color w:val="000000"/>
          <w:sz w:val="24"/>
          <w:szCs w:val="24"/>
        </w:rPr>
      </w:pPr>
      <w:r w:rsidRPr="00B4335E">
        <w:rPr>
          <w:rFonts w:ascii="Arial" w:hAnsi="Arial" w:cs="Arial"/>
          <w:i/>
          <w:iCs/>
          <w:color w:val="000000"/>
          <w:sz w:val="24"/>
          <w:szCs w:val="24"/>
        </w:rPr>
        <w:t xml:space="preserve">Centros de Investigación e Innovación de Excelencia en alianza con otros actores del SNCTI </w:t>
      </w:r>
    </w:p>
    <w:p w:rsidR="004960AA" w:rsidRPr="00B4335E" w:rsidRDefault="004960AA" w:rsidP="00B4335E">
      <w:pPr>
        <w:spacing w:after="0" w:line="240" w:lineRule="auto"/>
        <w:jc w:val="both"/>
        <w:rPr>
          <w:rFonts w:ascii="Arial" w:hAnsi="Arial" w:cs="Arial"/>
          <w:color w:val="1F497D" w:themeColor="text2"/>
          <w:sz w:val="24"/>
          <w:szCs w:val="24"/>
        </w:rPr>
      </w:pPr>
      <w:r w:rsidRPr="00B4335E">
        <w:rPr>
          <w:rFonts w:ascii="Arial" w:hAnsi="Arial" w:cs="Arial"/>
          <w:color w:val="FF0000"/>
          <w:sz w:val="24"/>
          <w:szCs w:val="24"/>
        </w:rPr>
        <w:t xml:space="preserve">Propuesta: </w:t>
      </w:r>
      <w:r w:rsidRPr="00B4335E">
        <w:rPr>
          <w:rFonts w:ascii="Arial" w:hAnsi="Arial" w:cs="Arial"/>
          <w:color w:val="1F497D" w:themeColor="text2"/>
          <w:sz w:val="24"/>
          <w:szCs w:val="24"/>
        </w:rPr>
        <w:t>buscar, al menos una  alianza con un centro de excelencia en gestión Tecnológica a nivel nacional (o internacional), durante la vigencia del presente plan maestro de investigaciones.</w:t>
      </w:r>
    </w:p>
    <w:p w:rsidR="004960AA" w:rsidRPr="00B4335E" w:rsidRDefault="004960AA" w:rsidP="00B4335E">
      <w:pPr>
        <w:spacing w:after="0" w:line="240" w:lineRule="auto"/>
        <w:jc w:val="both"/>
        <w:rPr>
          <w:rFonts w:ascii="Arial" w:hAnsi="Arial" w:cs="Arial"/>
          <w:color w:val="1F497D" w:themeColor="text2"/>
          <w:sz w:val="24"/>
          <w:szCs w:val="24"/>
        </w:rPr>
      </w:pPr>
    </w:p>
    <w:p w:rsidR="004960AA" w:rsidRPr="00B4335E" w:rsidRDefault="004960AA" w:rsidP="00B4335E">
      <w:pPr>
        <w:spacing w:after="0" w:line="240" w:lineRule="auto"/>
        <w:jc w:val="both"/>
        <w:rPr>
          <w:rFonts w:ascii="Arial" w:hAnsi="Arial" w:cs="Arial"/>
          <w:color w:val="000000"/>
          <w:sz w:val="24"/>
          <w:szCs w:val="24"/>
        </w:rPr>
      </w:pPr>
      <w:r w:rsidRPr="00B4335E">
        <w:rPr>
          <w:rFonts w:ascii="Arial" w:hAnsi="Arial" w:cs="Arial"/>
          <w:color w:val="000000"/>
          <w:sz w:val="24"/>
          <w:szCs w:val="24"/>
        </w:rPr>
        <w:t>Revistas indexadas de la UDFJC</w:t>
      </w:r>
    </w:p>
    <w:p w:rsidR="004960AA" w:rsidRPr="00B4335E" w:rsidRDefault="004960AA" w:rsidP="00B4335E">
      <w:pPr>
        <w:spacing w:after="0" w:line="240" w:lineRule="auto"/>
        <w:jc w:val="both"/>
        <w:rPr>
          <w:rFonts w:ascii="Arial" w:hAnsi="Arial" w:cs="Arial"/>
          <w:color w:val="1F497D" w:themeColor="text2"/>
          <w:sz w:val="24"/>
          <w:szCs w:val="24"/>
        </w:rPr>
      </w:pPr>
      <w:r w:rsidRPr="00B4335E">
        <w:rPr>
          <w:rFonts w:ascii="Arial" w:hAnsi="Arial" w:cs="Arial"/>
          <w:color w:val="FF0000"/>
          <w:sz w:val="24"/>
          <w:szCs w:val="24"/>
        </w:rPr>
        <w:t xml:space="preserve">Propuesta: </w:t>
      </w:r>
      <w:r w:rsidRPr="00B4335E">
        <w:rPr>
          <w:rFonts w:ascii="Arial" w:hAnsi="Arial" w:cs="Arial"/>
          <w:color w:val="1F497D" w:themeColor="text2"/>
          <w:sz w:val="24"/>
          <w:szCs w:val="24"/>
        </w:rPr>
        <w:t>Mantener la indexación de las revistas actuales, y propender en subir en un nivel sus categorías actuales.</w:t>
      </w:r>
    </w:p>
    <w:p w:rsidR="004960AA" w:rsidRPr="00B4335E" w:rsidRDefault="004960AA" w:rsidP="00B4335E">
      <w:pPr>
        <w:spacing w:after="0" w:line="240" w:lineRule="auto"/>
        <w:jc w:val="both"/>
        <w:rPr>
          <w:rFonts w:ascii="Arial" w:hAnsi="Arial" w:cs="Arial"/>
          <w:color w:val="000000"/>
          <w:sz w:val="24"/>
          <w:szCs w:val="24"/>
        </w:rPr>
      </w:pPr>
    </w:p>
    <w:p w:rsidR="004960AA" w:rsidRPr="00B4335E" w:rsidRDefault="004960AA" w:rsidP="00B4335E">
      <w:pPr>
        <w:spacing w:after="0" w:line="240" w:lineRule="auto"/>
        <w:jc w:val="both"/>
        <w:rPr>
          <w:rFonts w:ascii="Arial" w:hAnsi="Arial" w:cs="Arial"/>
          <w:color w:val="000000"/>
          <w:sz w:val="24"/>
          <w:szCs w:val="24"/>
        </w:rPr>
      </w:pPr>
      <w:r w:rsidRPr="00B4335E">
        <w:rPr>
          <w:rFonts w:ascii="Arial" w:hAnsi="Arial" w:cs="Arial"/>
          <w:color w:val="000000"/>
          <w:sz w:val="24"/>
          <w:szCs w:val="24"/>
        </w:rPr>
        <w:t>Revistas indexadas de carácter nacional</w:t>
      </w:r>
    </w:p>
    <w:p w:rsidR="004960AA" w:rsidRPr="00B4335E" w:rsidRDefault="004960AA" w:rsidP="00B4335E">
      <w:pPr>
        <w:spacing w:after="0" w:line="240" w:lineRule="auto"/>
        <w:jc w:val="both"/>
        <w:rPr>
          <w:rFonts w:ascii="Arial" w:hAnsi="Arial" w:cs="Arial"/>
          <w:color w:val="1F497D" w:themeColor="text2"/>
          <w:sz w:val="24"/>
          <w:szCs w:val="24"/>
        </w:rPr>
      </w:pPr>
      <w:r w:rsidRPr="00B4335E">
        <w:rPr>
          <w:rFonts w:ascii="Arial" w:hAnsi="Arial" w:cs="Arial"/>
          <w:color w:val="FF0000"/>
          <w:sz w:val="24"/>
          <w:szCs w:val="24"/>
        </w:rPr>
        <w:t>Propuesta:</w:t>
      </w:r>
      <w:r w:rsidRPr="00B4335E">
        <w:rPr>
          <w:rFonts w:ascii="Arial" w:hAnsi="Arial" w:cs="Arial"/>
          <w:color w:val="1F497D" w:themeColor="text2"/>
          <w:sz w:val="24"/>
          <w:szCs w:val="24"/>
        </w:rPr>
        <w:t>lograr la indexación de la Revista Te</w:t>
      </w:r>
      <w:r w:rsidR="00190908" w:rsidRPr="00B4335E">
        <w:rPr>
          <w:rFonts w:ascii="Arial" w:hAnsi="Arial" w:cs="Arial"/>
          <w:color w:val="1F497D" w:themeColor="text2"/>
          <w:sz w:val="24"/>
          <w:szCs w:val="24"/>
        </w:rPr>
        <w:t>c</w:t>
      </w:r>
      <w:r w:rsidRPr="00B4335E">
        <w:rPr>
          <w:rFonts w:ascii="Arial" w:hAnsi="Arial" w:cs="Arial"/>
          <w:color w:val="1F497D" w:themeColor="text2"/>
          <w:sz w:val="24"/>
          <w:szCs w:val="24"/>
        </w:rPr>
        <w:t>kné</w:t>
      </w:r>
    </w:p>
    <w:p w:rsidR="004960AA" w:rsidRPr="00B4335E" w:rsidRDefault="004960AA" w:rsidP="00B4335E">
      <w:pPr>
        <w:spacing w:after="0" w:line="240" w:lineRule="auto"/>
        <w:jc w:val="both"/>
        <w:rPr>
          <w:rFonts w:ascii="Arial" w:hAnsi="Arial" w:cs="Arial"/>
          <w:color w:val="000000"/>
          <w:sz w:val="24"/>
          <w:szCs w:val="24"/>
        </w:rPr>
      </w:pPr>
    </w:p>
    <w:p w:rsidR="004960AA" w:rsidRPr="00B4335E" w:rsidRDefault="004960AA" w:rsidP="00B4335E">
      <w:pPr>
        <w:spacing w:after="0" w:line="240" w:lineRule="auto"/>
        <w:jc w:val="both"/>
        <w:rPr>
          <w:rFonts w:ascii="Arial" w:hAnsi="Arial" w:cs="Arial"/>
          <w:color w:val="000000"/>
          <w:sz w:val="24"/>
          <w:szCs w:val="24"/>
        </w:rPr>
      </w:pPr>
      <w:r w:rsidRPr="00B4335E">
        <w:rPr>
          <w:rFonts w:ascii="Arial" w:hAnsi="Arial" w:cs="Arial"/>
          <w:color w:val="000000"/>
          <w:sz w:val="24"/>
          <w:szCs w:val="24"/>
        </w:rPr>
        <w:t>Productos académicos de la UDFJC</w:t>
      </w:r>
    </w:p>
    <w:p w:rsidR="004960AA" w:rsidRPr="00B4335E" w:rsidRDefault="004960AA" w:rsidP="00B4335E">
      <w:pPr>
        <w:spacing w:after="0" w:line="240" w:lineRule="auto"/>
        <w:jc w:val="both"/>
        <w:rPr>
          <w:rFonts w:ascii="Arial" w:hAnsi="Arial" w:cs="Arial"/>
          <w:color w:val="000000"/>
          <w:sz w:val="24"/>
          <w:szCs w:val="24"/>
        </w:rPr>
      </w:pPr>
      <w:r w:rsidRPr="00B4335E">
        <w:rPr>
          <w:rFonts w:ascii="Arial" w:hAnsi="Arial" w:cs="Arial"/>
          <w:color w:val="FF0000"/>
          <w:sz w:val="24"/>
          <w:szCs w:val="24"/>
        </w:rPr>
        <w:lastRenderedPageBreak/>
        <w:t>Propuesta:</w:t>
      </w:r>
      <w:r w:rsidRPr="00B4335E">
        <w:rPr>
          <w:rFonts w:ascii="Arial" w:hAnsi="Arial" w:cs="Arial"/>
          <w:color w:val="1F497D" w:themeColor="text2"/>
          <w:sz w:val="24"/>
          <w:szCs w:val="24"/>
        </w:rPr>
        <w:t>conseguir al menos una patente de un desarrollo tecnológico.</w:t>
      </w:r>
    </w:p>
    <w:p w:rsidR="004960AA" w:rsidRPr="00B4335E" w:rsidRDefault="004960AA" w:rsidP="00B4335E">
      <w:pPr>
        <w:spacing w:after="0" w:line="240" w:lineRule="auto"/>
        <w:jc w:val="both"/>
        <w:rPr>
          <w:rFonts w:ascii="Arial" w:hAnsi="Arial" w:cs="Arial"/>
          <w:color w:val="000000"/>
          <w:sz w:val="24"/>
          <w:szCs w:val="24"/>
        </w:rPr>
      </w:pPr>
    </w:p>
    <w:p w:rsidR="004960AA" w:rsidRPr="00B4335E" w:rsidRDefault="004960AA" w:rsidP="00B4335E">
      <w:pPr>
        <w:spacing w:after="0" w:line="240" w:lineRule="auto"/>
        <w:jc w:val="both"/>
        <w:rPr>
          <w:rFonts w:ascii="Arial" w:hAnsi="Arial" w:cs="Arial"/>
          <w:color w:val="000000"/>
          <w:sz w:val="24"/>
          <w:szCs w:val="24"/>
        </w:rPr>
      </w:pPr>
      <w:r w:rsidRPr="00B4335E">
        <w:rPr>
          <w:rFonts w:ascii="Arial" w:hAnsi="Arial" w:cs="Arial"/>
          <w:color w:val="000000"/>
          <w:sz w:val="24"/>
          <w:szCs w:val="24"/>
        </w:rPr>
        <w:t>Producción académica registrada en la plataforma SCienTI</w:t>
      </w:r>
    </w:p>
    <w:p w:rsidR="004960AA" w:rsidRPr="00B4335E" w:rsidRDefault="004960AA" w:rsidP="00B4335E">
      <w:pPr>
        <w:spacing w:after="0" w:line="240" w:lineRule="auto"/>
        <w:jc w:val="both"/>
        <w:rPr>
          <w:rFonts w:ascii="Arial" w:hAnsi="Arial" w:cs="Arial"/>
          <w:color w:val="1F497D" w:themeColor="text2"/>
          <w:sz w:val="24"/>
          <w:szCs w:val="24"/>
        </w:rPr>
      </w:pPr>
      <w:r w:rsidRPr="00B4335E">
        <w:rPr>
          <w:rFonts w:ascii="Arial" w:hAnsi="Arial" w:cs="Arial"/>
          <w:color w:val="FF0000"/>
          <w:sz w:val="24"/>
          <w:szCs w:val="24"/>
        </w:rPr>
        <w:t xml:space="preserve">Propuesta: </w:t>
      </w:r>
      <w:r w:rsidRPr="00B4335E">
        <w:rPr>
          <w:rFonts w:ascii="Arial" w:hAnsi="Arial" w:cs="Arial"/>
          <w:color w:val="1F497D" w:themeColor="text2"/>
          <w:sz w:val="24"/>
          <w:szCs w:val="24"/>
        </w:rPr>
        <w:t>aumentar en un 5% anual la productividad actual de los grupos de investigación.</w:t>
      </w:r>
    </w:p>
    <w:p w:rsidR="004960AA" w:rsidRPr="00B4335E" w:rsidRDefault="004960AA" w:rsidP="00B4335E">
      <w:pPr>
        <w:spacing w:after="0" w:line="240" w:lineRule="auto"/>
        <w:jc w:val="both"/>
        <w:rPr>
          <w:rFonts w:ascii="Arial" w:hAnsi="Arial" w:cs="Arial"/>
          <w:color w:val="1F497D" w:themeColor="text2"/>
          <w:sz w:val="24"/>
          <w:szCs w:val="24"/>
        </w:rPr>
      </w:pPr>
    </w:p>
    <w:p w:rsidR="004960AA" w:rsidRPr="00B4335E" w:rsidRDefault="004960AA" w:rsidP="00B4335E">
      <w:pPr>
        <w:spacing w:after="0" w:line="240" w:lineRule="auto"/>
        <w:jc w:val="both"/>
        <w:rPr>
          <w:rFonts w:ascii="Arial" w:hAnsi="Arial" w:cs="Arial"/>
          <w:b/>
          <w:color w:val="17378A"/>
          <w:sz w:val="24"/>
          <w:szCs w:val="24"/>
        </w:rPr>
      </w:pPr>
      <w:r w:rsidRPr="00B4335E">
        <w:rPr>
          <w:rFonts w:ascii="Arial" w:hAnsi="Arial" w:cs="Arial"/>
          <w:b/>
          <w:color w:val="17378A"/>
          <w:sz w:val="24"/>
          <w:szCs w:val="24"/>
        </w:rPr>
        <w:t xml:space="preserve">Capital relacional de la UDFJC </w:t>
      </w:r>
    </w:p>
    <w:p w:rsidR="004960AA" w:rsidRPr="00B4335E" w:rsidRDefault="004960AA" w:rsidP="00B4335E">
      <w:pPr>
        <w:spacing w:after="0" w:line="240" w:lineRule="auto"/>
        <w:jc w:val="both"/>
        <w:rPr>
          <w:rFonts w:ascii="Arial" w:hAnsi="Arial" w:cs="Arial"/>
          <w:color w:val="000000"/>
          <w:sz w:val="24"/>
          <w:szCs w:val="24"/>
        </w:rPr>
      </w:pPr>
    </w:p>
    <w:p w:rsidR="004960AA" w:rsidRPr="00B4335E" w:rsidRDefault="004960AA" w:rsidP="00B4335E">
      <w:pPr>
        <w:spacing w:after="0" w:line="240" w:lineRule="auto"/>
        <w:jc w:val="both"/>
        <w:rPr>
          <w:rFonts w:ascii="Arial" w:hAnsi="Arial" w:cs="Arial"/>
          <w:color w:val="000000"/>
          <w:sz w:val="24"/>
          <w:szCs w:val="24"/>
        </w:rPr>
      </w:pPr>
      <w:r w:rsidRPr="00B4335E">
        <w:rPr>
          <w:rFonts w:ascii="Arial" w:hAnsi="Arial" w:cs="Arial"/>
          <w:color w:val="000000"/>
          <w:sz w:val="24"/>
          <w:szCs w:val="24"/>
        </w:rPr>
        <w:t>Movilidad</w:t>
      </w:r>
    </w:p>
    <w:p w:rsidR="004960AA" w:rsidRPr="00B4335E" w:rsidRDefault="004960AA" w:rsidP="00B4335E">
      <w:pPr>
        <w:spacing w:after="0" w:line="240" w:lineRule="auto"/>
        <w:jc w:val="both"/>
        <w:rPr>
          <w:rFonts w:ascii="Arial" w:hAnsi="Arial" w:cs="Arial"/>
          <w:color w:val="1F497D" w:themeColor="text2"/>
          <w:sz w:val="24"/>
          <w:szCs w:val="24"/>
        </w:rPr>
      </w:pPr>
      <w:r w:rsidRPr="00B4335E">
        <w:rPr>
          <w:rFonts w:ascii="Arial" w:hAnsi="Arial" w:cs="Arial"/>
          <w:color w:val="FF0000"/>
          <w:sz w:val="24"/>
          <w:szCs w:val="24"/>
        </w:rPr>
        <w:t>Propuesta:</w:t>
      </w:r>
      <w:r w:rsidRPr="00B4335E">
        <w:rPr>
          <w:rFonts w:ascii="Arial" w:hAnsi="Arial" w:cs="Arial"/>
          <w:color w:val="1F497D" w:themeColor="text2"/>
          <w:sz w:val="24"/>
          <w:szCs w:val="24"/>
        </w:rPr>
        <w:t>aumentar en un 5% la movilidad anual de docentes, con respecto a las estadísticas actuales; y aumentar en por lo menos un 10%, la movilidad anual de los estudiantes.</w:t>
      </w:r>
    </w:p>
    <w:p w:rsidR="004960AA" w:rsidRPr="00B4335E" w:rsidRDefault="004960AA" w:rsidP="00B4335E">
      <w:pPr>
        <w:spacing w:after="0" w:line="240" w:lineRule="auto"/>
        <w:jc w:val="both"/>
        <w:rPr>
          <w:rFonts w:ascii="Arial" w:hAnsi="Arial" w:cs="Arial"/>
          <w:iCs/>
          <w:sz w:val="24"/>
          <w:szCs w:val="24"/>
        </w:rPr>
      </w:pPr>
    </w:p>
    <w:p w:rsidR="004960AA" w:rsidRPr="00B4335E" w:rsidRDefault="004960AA" w:rsidP="00B4335E">
      <w:pPr>
        <w:spacing w:after="0" w:line="240" w:lineRule="auto"/>
        <w:jc w:val="both"/>
        <w:rPr>
          <w:rFonts w:ascii="Arial" w:hAnsi="Arial" w:cs="Arial"/>
          <w:sz w:val="24"/>
          <w:szCs w:val="24"/>
        </w:rPr>
      </w:pPr>
      <w:r w:rsidRPr="00B4335E">
        <w:rPr>
          <w:rFonts w:ascii="Arial" w:hAnsi="Arial" w:cs="Arial"/>
          <w:iCs/>
          <w:sz w:val="24"/>
          <w:szCs w:val="24"/>
        </w:rPr>
        <w:t xml:space="preserve">Docentes de la UDFJC en otros países </w:t>
      </w:r>
    </w:p>
    <w:p w:rsidR="004960AA" w:rsidRPr="00B4335E" w:rsidRDefault="004960AA" w:rsidP="00B4335E">
      <w:pPr>
        <w:spacing w:after="0" w:line="240" w:lineRule="auto"/>
        <w:jc w:val="both"/>
        <w:rPr>
          <w:rFonts w:ascii="Arial" w:hAnsi="Arial" w:cs="Arial"/>
          <w:iCs/>
          <w:color w:val="1F497D" w:themeColor="text2"/>
          <w:sz w:val="24"/>
          <w:szCs w:val="24"/>
        </w:rPr>
      </w:pPr>
      <w:r w:rsidRPr="00B4335E">
        <w:rPr>
          <w:rFonts w:ascii="Arial" w:hAnsi="Arial" w:cs="Arial"/>
          <w:iCs/>
          <w:color w:val="FF0000"/>
          <w:sz w:val="24"/>
          <w:szCs w:val="24"/>
        </w:rPr>
        <w:t xml:space="preserve">Propuesta: </w:t>
      </w:r>
      <w:r w:rsidRPr="00B4335E">
        <w:rPr>
          <w:rFonts w:ascii="Arial" w:hAnsi="Arial" w:cs="Arial"/>
          <w:iCs/>
          <w:color w:val="1F497D" w:themeColor="text2"/>
          <w:sz w:val="24"/>
          <w:szCs w:val="24"/>
        </w:rPr>
        <w:t xml:space="preserve">lograr al menos vincular a un docente de la facultad, por cada año de la vigencia del Plan Maestro de Investigaciones, como profesor visitante a programas de formación posgradual ofertados en otros países. </w:t>
      </w:r>
    </w:p>
    <w:p w:rsidR="004960AA" w:rsidRPr="00B4335E" w:rsidRDefault="004960AA" w:rsidP="00B4335E">
      <w:pPr>
        <w:spacing w:after="0" w:line="240" w:lineRule="auto"/>
        <w:jc w:val="both"/>
        <w:rPr>
          <w:rFonts w:ascii="Arial" w:hAnsi="Arial" w:cs="Arial"/>
          <w:iCs/>
          <w:color w:val="1F497D" w:themeColor="text2"/>
          <w:sz w:val="24"/>
          <w:szCs w:val="24"/>
        </w:rPr>
      </w:pPr>
    </w:p>
    <w:p w:rsidR="004960AA" w:rsidRPr="00B4335E" w:rsidRDefault="004960AA" w:rsidP="00B4335E">
      <w:pPr>
        <w:spacing w:after="0" w:line="240" w:lineRule="auto"/>
        <w:jc w:val="both"/>
        <w:rPr>
          <w:rFonts w:ascii="Arial" w:hAnsi="Arial" w:cs="Arial"/>
          <w:color w:val="000000"/>
          <w:sz w:val="24"/>
          <w:szCs w:val="24"/>
        </w:rPr>
      </w:pPr>
      <w:r w:rsidRPr="00B4335E">
        <w:rPr>
          <w:rFonts w:ascii="Arial" w:hAnsi="Arial" w:cs="Arial"/>
          <w:iCs/>
          <w:color w:val="000000"/>
          <w:sz w:val="24"/>
          <w:szCs w:val="24"/>
        </w:rPr>
        <w:t xml:space="preserve">Docentes Visitantes en la UDFJC </w:t>
      </w:r>
    </w:p>
    <w:p w:rsidR="004960AA" w:rsidRPr="00B4335E" w:rsidRDefault="004960AA" w:rsidP="00B4335E">
      <w:pPr>
        <w:spacing w:after="0" w:line="240" w:lineRule="auto"/>
        <w:jc w:val="both"/>
        <w:rPr>
          <w:rFonts w:ascii="Arial" w:hAnsi="Arial" w:cs="Arial"/>
          <w:iCs/>
          <w:color w:val="000000"/>
          <w:sz w:val="24"/>
          <w:szCs w:val="24"/>
        </w:rPr>
      </w:pPr>
      <w:r w:rsidRPr="00B4335E">
        <w:rPr>
          <w:rFonts w:ascii="Arial" w:hAnsi="Arial" w:cs="Arial"/>
          <w:iCs/>
          <w:color w:val="FF0000"/>
          <w:sz w:val="24"/>
          <w:szCs w:val="24"/>
        </w:rPr>
        <w:t xml:space="preserve">Propuesta: </w:t>
      </w:r>
      <w:r w:rsidRPr="00B4335E">
        <w:rPr>
          <w:rFonts w:ascii="Arial" w:hAnsi="Arial" w:cs="Arial"/>
          <w:iCs/>
          <w:color w:val="1F497D" w:themeColor="text2"/>
          <w:sz w:val="24"/>
          <w:szCs w:val="24"/>
        </w:rPr>
        <w:t>vincular al menos a 4 docentes visitantes para el desarrollo de la maestría de la facultad tecnológica; uno por cada énfasis propuesto.</w:t>
      </w:r>
    </w:p>
    <w:p w:rsidR="009B7E16" w:rsidRDefault="009B7E16" w:rsidP="004960AA">
      <w:pPr>
        <w:spacing w:before="120" w:after="120" w:line="240" w:lineRule="auto"/>
        <w:jc w:val="both"/>
        <w:rPr>
          <w:b/>
          <w:color w:val="0F243E" w:themeColor="text2" w:themeShade="80"/>
          <w:spacing w:val="1"/>
          <w:sz w:val="24"/>
          <w:szCs w:val="24"/>
        </w:rPr>
      </w:pPr>
    </w:p>
    <w:p w:rsidR="004960AA" w:rsidRPr="00B4335E" w:rsidRDefault="004960AA" w:rsidP="004960AA">
      <w:pPr>
        <w:spacing w:before="120" w:after="120" w:line="240" w:lineRule="auto"/>
        <w:jc w:val="both"/>
        <w:rPr>
          <w:rFonts w:ascii="Arial" w:eastAsia="Times New Roman" w:hAnsi="Arial" w:cs="Arial"/>
          <w:b/>
          <w:caps/>
          <w:sz w:val="24"/>
          <w:szCs w:val="24"/>
          <w:lang w:eastAsia="es-ES"/>
        </w:rPr>
      </w:pPr>
      <w:r w:rsidRPr="00B4335E">
        <w:rPr>
          <w:rFonts w:ascii="Arial" w:eastAsia="Times New Roman" w:hAnsi="Arial" w:cs="Arial"/>
          <w:b/>
          <w:caps/>
          <w:sz w:val="24"/>
          <w:szCs w:val="24"/>
          <w:lang w:eastAsia="es-ES"/>
        </w:rPr>
        <w:t xml:space="preserve">15. </w:t>
      </w:r>
      <w:r w:rsidR="0073079F" w:rsidRPr="00B4335E">
        <w:rPr>
          <w:rFonts w:ascii="Arial" w:eastAsia="Times New Roman" w:hAnsi="Arial" w:cs="Arial"/>
          <w:b/>
          <w:caps/>
          <w:sz w:val="24"/>
          <w:szCs w:val="24"/>
          <w:lang w:eastAsia="es-ES"/>
        </w:rPr>
        <w:t>H</w:t>
      </w:r>
      <w:r w:rsidRPr="00B4335E">
        <w:rPr>
          <w:rFonts w:ascii="Arial" w:eastAsia="Times New Roman" w:hAnsi="Arial" w:cs="Arial"/>
          <w:b/>
          <w:caps/>
          <w:sz w:val="24"/>
          <w:szCs w:val="24"/>
          <w:lang w:eastAsia="es-ES"/>
        </w:rPr>
        <w:t>oja de ruta p</w:t>
      </w:r>
      <w:r w:rsidR="0073079F" w:rsidRPr="00B4335E">
        <w:rPr>
          <w:rFonts w:ascii="Arial" w:eastAsia="Times New Roman" w:hAnsi="Arial" w:cs="Arial"/>
          <w:b/>
          <w:caps/>
          <w:sz w:val="24"/>
          <w:szCs w:val="24"/>
          <w:lang w:eastAsia="es-ES"/>
        </w:rPr>
        <w:t>ara</w:t>
      </w:r>
      <w:r w:rsidRPr="00B4335E">
        <w:rPr>
          <w:rFonts w:ascii="Arial" w:eastAsia="Times New Roman" w:hAnsi="Arial" w:cs="Arial"/>
          <w:b/>
          <w:caps/>
          <w:sz w:val="24"/>
          <w:szCs w:val="24"/>
          <w:lang w:eastAsia="es-ES"/>
        </w:rPr>
        <w:t xml:space="preserve"> contemple el posible crecimiento de la infraestructura de investigación, creación e innovación (construcciones físicas, hardware, software, redes, sistemas energéticos, consumo de energía, refrigeración y seguridad), de personal y servicios necesarios de la Facultad en este escenario de tiempo.  (Eje tendencial)</w:t>
      </w:r>
    </w:p>
    <w:p w:rsidR="004960AA" w:rsidRPr="00B4335E" w:rsidRDefault="004960AA" w:rsidP="004960AA">
      <w:pPr>
        <w:pBdr>
          <w:top w:val="single" w:sz="4" w:space="1" w:color="auto"/>
          <w:left w:val="single" w:sz="4" w:space="4" w:color="auto"/>
          <w:bottom w:val="single" w:sz="4" w:space="1" w:color="auto"/>
          <w:right w:val="single" w:sz="4" w:space="4" w:color="auto"/>
        </w:pBdr>
        <w:spacing w:before="120" w:after="120" w:line="240" w:lineRule="auto"/>
        <w:jc w:val="both"/>
        <w:rPr>
          <w:rFonts w:ascii="Arial" w:hAnsi="Arial" w:cs="Arial"/>
          <w:iCs/>
          <w:color w:val="000000"/>
          <w:szCs w:val="24"/>
        </w:rPr>
      </w:pPr>
      <w:r w:rsidRPr="00B4335E">
        <w:rPr>
          <w:rFonts w:ascii="Arial" w:hAnsi="Arial" w:cs="Arial"/>
          <w:iCs/>
          <w:color w:val="000000"/>
          <w:szCs w:val="24"/>
        </w:rPr>
        <w:t>Hoja de ruta.</w:t>
      </w:r>
    </w:p>
    <w:tbl>
      <w:tblPr>
        <w:tblStyle w:val="Tablaconcuadrcula"/>
        <w:tblW w:w="0" w:type="auto"/>
        <w:tblLook w:val="04A0"/>
      </w:tblPr>
      <w:tblGrid>
        <w:gridCol w:w="1242"/>
        <w:gridCol w:w="4520"/>
        <w:gridCol w:w="2881"/>
      </w:tblGrid>
      <w:tr w:rsidR="007A1228" w:rsidRPr="00B4335E" w:rsidTr="0073079F">
        <w:tc>
          <w:tcPr>
            <w:tcW w:w="1242" w:type="dxa"/>
          </w:tcPr>
          <w:p w:rsidR="007A1228" w:rsidRPr="00B4335E" w:rsidRDefault="0073079F" w:rsidP="0073079F">
            <w:pPr>
              <w:spacing w:before="120" w:after="120"/>
              <w:jc w:val="center"/>
              <w:rPr>
                <w:b/>
                <w:color w:val="0F243E" w:themeColor="text2" w:themeShade="80"/>
                <w:spacing w:val="1"/>
                <w:w w:val="90"/>
                <w:sz w:val="24"/>
                <w:szCs w:val="24"/>
              </w:rPr>
            </w:pPr>
            <w:r w:rsidRPr="00B4335E">
              <w:rPr>
                <w:b/>
                <w:color w:val="0F243E" w:themeColor="text2" w:themeShade="80"/>
                <w:spacing w:val="1"/>
                <w:w w:val="90"/>
                <w:sz w:val="24"/>
                <w:szCs w:val="24"/>
              </w:rPr>
              <w:t>Paso</w:t>
            </w:r>
          </w:p>
        </w:tc>
        <w:tc>
          <w:tcPr>
            <w:tcW w:w="4520" w:type="dxa"/>
          </w:tcPr>
          <w:p w:rsidR="007A1228" w:rsidRPr="00B4335E" w:rsidRDefault="0073079F" w:rsidP="0073079F">
            <w:pPr>
              <w:spacing w:before="120" w:after="120"/>
              <w:jc w:val="center"/>
              <w:rPr>
                <w:b/>
                <w:color w:val="0F243E" w:themeColor="text2" w:themeShade="80"/>
                <w:spacing w:val="1"/>
                <w:w w:val="90"/>
                <w:sz w:val="24"/>
                <w:szCs w:val="24"/>
              </w:rPr>
            </w:pPr>
            <w:r w:rsidRPr="00B4335E">
              <w:rPr>
                <w:b/>
                <w:color w:val="0F243E" w:themeColor="text2" w:themeShade="80"/>
                <w:spacing w:val="1"/>
                <w:w w:val="90"/>
                <w:sz w:val="24"/>
                <w:szCs w:val="24"/>
              </w:rPr>
              <w:t>Actividad</w:t>
            </w:r>
          </w:p>
        </w:tc>
        <w:tc>
          <w:tcPr>
            <w:tcW w:w="2881" w:type="dxa"/>
          </w:tcPr>
          <w:p w:rsidR="007A1228" w:rsidRPr="00B4335E" w:rsidRDefault="0073079F" w:rsidP="0073079F">
            <w:pPr>
              <w:spacing w:before="120" w:after="120"/>
              <w:jc w:val="center"/>
              <w:rPr>
                <w:b/>
                <w:color w:val="0F243E" w:themeColor="text2" w:themeShade="80"/>
                <w:spacing w:val="1"/>
                <w:w w:val="90"/>
                <w:sz w:val="24"/>
                <w:szCs w:val="24"/>
              </w:rPr>
            </w:pPr>
            <w:r w:rsidRPr="00B4335E">
              <w:rPr>
                <w:b/>
                <w:color w:val="0F243E" w:themeColor="text2" w:themeShade="80"/>
                <w:spacing w:val="1"/>
                <w:w w:val="90"/>
                <w:sz w:val="24"/>
                <w:szCs w:val="24"/>
              </w:rPr>
              <w:t>Responsable</w:t>
            </w:r>
          </w:p>
        </w:tc>
      </w:tr>
      <w:tr w:rsidR="0073079F" w:rsidRPr="00B4335E" w:rsidTr="0073079F">
        <w:tc>
          <w:tcPr>
            <w:tcW w:w="1242" w:type="dxa"/>
          </w:tcPr>
          <w:p w:rsidR="0073079F" w:rsidRPr="00B4335E" w:rsidRDefault="0073079F" w:rsidP="00ED5883">
            <w:pPr>
              <w:spacing w:before="120" w:after="120"/>
              <w:jc w:val="center"/>
              <w:rPr>
                <w:color w:val="0F243E" w:themeColor="text2" w:themeShade="80"/>
                <w:spacing w:val="1"/>
                <w:w w:val="90"/>
                <w:sz w:val="24"/>
                <w:szCs w:val="24"/>
              </w:rPr>
            </w:pPr>
            <w:r w:rsidRPr="00B4335E">
              <w:rPr>
                <w:color w:val="0F243E" w:themeColor="text2" w:themeShade="80"/>
                <w:spacing w:val="1"/>
                <w:w w:val="90"/>
                <w:sz w:val="24"/>
                <w:szCs w:val="24"/>
              </w:rPr>
              <w:t>2</w:t>
            </w:r>
          </w:p>
        </w:tc>
        <w:tc>
          <w:tcPr>
            <w:tcW w:w="4520" w:type="dxa"/>
          </w:tcPr>
          <w:p w:rsidR="0073079F" w:rsidRPr="00B4335E" w:rsidRDefault="0073079F" w:rsidP="004960AA">
            <w:pPr>
              <w:spacing w:before="120" w:after="120"/>
              <w:jc w:val="both"/>
              <w:rPr>
                <w:color w:val="0F243E" w:themeColor="text2" w:themeShade="80"/>
                <w:spacing w:val="1"/>
                <w:w w:val="90"/>
                <w:sz w:val="24"/>
                <w:szCs w:val="24"/>
              </w:rPr>
            </w:pPr>
            <w:r w:rsidRPr="00B4335E">
              <w:rPr>
                <w:color w:val="0F243E" w:themeColor="text2" w:themeShade="80"/>
                <w:spacing w:val="1"/>
                <w:w w:val="90"/>
                <w:sz w:val="24"/>
                <w:szCs w:val="24"/>
              </w:rPr>
              <w:t>Aprobación en la facultad del PMICI-FT</w:t>
            </w:r>
          </w:p>
        </w:tc>
        <w:tc>
          <w:tcPr>
            <w:tcW w:w="2881" w:type="dxa"/>
          </w:tcPr>
          <w:p w:rsidR="0073079F" w:rsidRPr="00B4335E" w:rsidRDefault="0073079F" w:rsidP="004960AA">
            <w:pPr>
              <w:spacing w:before="120" w:after="120"/>
              <w:jc w:val="both"/>
              <w:rPr>
                <w:color w:val="0F243E" w:themeColor="text2" w:themeShade="80"/>
                <w:spacing w:val="1"/>
                <w:w w:val="90"/>
                <w:sz w:val="24"/>
                <w:szCs w:val="24"/>
              </w:rPr>
            </w:pPr>
            <w:r w:rsidRPr="00B4335E">
              <w:rPr>
                <w:color w:val="0F243E" w:themeColor="text2" w:themeShade="80"/>
                <w:spacing w:val="1"/>
                <w:w w:val="90"/>
                <w:sz w:val="24"/>
                <w:szCs w:val="24"/>
              </w:rPr>
              <w:t>Consejo de Facultad</w:t>
            </w:r>
          </w:p>
        </w:tc>
      </w:tr>
      <w:tr w:rsidR="0073079F" w:rsidRPr="00B4335E" w:rsidTr="0073079F">
        <w:tc>
          <w:tcPr>
            <w:tcW w:w="1242" w:type="dxa"/>
          </w:tcPr>
          <w:p w:rsidR="0073079F" w:rsidRPr="00B4335E" w:rsidRDefault="0073079F" w:rsidP="00ED5883">
            <w:pPr>
              <w:spacing w:before="120" w:after="120"/>
              <w:jc w:val="center"/>
              <w:rPr>
                <w:color w:val="0F243E" w:themeColor="text2" w:themeShade="80"/>
                <w:spacing w:val="1"/>
                <w:w w:val="90"/>
                <w:sz w:val="24"/>
                <w:szCs w:val="24"/>
              </w:rPr>
            </w:pPr>
            <w:r w:rsidRPr="00B4335E">
              <w:rPr>
                <w:color w:val="0F243E" w:themeColor="text2" w:themeShade="80"/>
                <w:spacing w:val="1"/>
                <w:w w:val="90"/>
                <w:sz w:val="24"/>
                <w:szCs w:val="24"/>
              </w:rPr>
              <w:t>3</w:t>
            </w:r>
          </w:p>
        </w:tc>
        <w:tc>
          <w:tcPr>
            <w:tcW w:w="4520" w:type="dxa"/>
          </w:tcPr>
          <w:p w:rsidR="0073079F" w:rsidRPr="00B4335E" w:rsidRDefault="0073079F" w:rsidP="004960AA">
            <w:pPr>
              <w:spacing w:before="120" w:after="120"/>
              <w:jc w:val="both"/>
              <w:rPr>
                <w:color w:val="0F243E" w:themeColor="text2" w:themeShade="80"/>
                <w:spacing w:val="1"/>
                <w:w w:val="90"/>
                <w:sz w:val="24"/>
                <w:szCs w:val="24"/>
              </w:rPr>
            </w:pPr>
            <w:r w:rsidRPr="00B4335E">
              <w:rPr>
                <w:color w:val="0F243E" w:themeColor="text2" w:themeShade="80"/>
                <w:spacing w:val="1"/>
                <w:w w:val="90"/>
                <w:sz w:val="24"/>
                <w:szCs w:val="24"/>
              </w:rPr>
              <w:t>Elaboración PMICI-UD</w:t>
            </w:r>
          </w:p>
        </w:tc>
        <w:tc>
          <w:tcPr>
            <w:tcW w:w="2881" w:type="dxa"/>
          </w:tcPr>
          <w:p w:rsidR="0073079F" w:rsidRPr="00B4335E" w:rsidRDefault="0073079F" w:rsidP="004960AA">
            <w:pPr>
              <w:spacing w:before="120" w:after="120"/>
              <w:jc w:val="both"/>
              <w:rPr>
                <w:color w:val="0F243E" w:themeColor="text2" w:themeShade="80"/>
                <w:spacing w:val="1"/>
                <w:w w:val="90"/>
                <w:sz w:val="24"/>
                <w:szCs w:val="24"/>
              </w:rPr>
            </w:pPr>
            <w:r w:rsidRPr="00B4335E">
              <w:rPr>
                <w:color w:val="0F243E" w:themeColor="text2" w:themeShade="80"/>
                <w:spacing w:val="1"/>
                <w:w w:val="90"/>
                <w:sz w:val="24"/>
                <w:szCs w:val="24"/>
              </w:rPr>
              <w:t>CIDC</w:t>
            </w:r>
          </w:p>
        </w:tc>
      </w:tr>
      <w:tr w:rsidR="0073079F" w:rsidRPr="00B4335E" w:rsidTr="0073079F">
        <w:tc>
          <w:tcPr>
            <w:tcW w:w="1242" w:type="dxa"/>
          </w:tcPr>
          <w:p w:rsidR="0073079F" w:rsidRPr="00B4335E" w:rsidRDefault="0073079F" w:rsidP="00ED5883">
            <w:pPr>
              <w:spacing w:before="120" w:after="120"/>
              <w:jc w:val="center"/>
              <w:rPr>
                <w:color w:val="0F243E" w:themeColor="text2" w:themeShade="80"/>
                <w:spacing w:val="1"/>
                <w:w w:val="90"/>
                <w:sz w:val="24"/>
                <w:szCs w:val="24"/>
              </w:rPr>
            </w:pPr>
            <w:r w:rsidRPr="00B4335E">
              <w:rPr>
                <w:color w:val="0F243E" w:themeColor="text2" w:themeShade="80"/>
                <w:spacing w:val="1"/>
                <w:w w:val="90"/>
                <w:sz w:val="24"/>
                <w:szCs w:val="24"/>
              </w:rPr>
              <w:t>4</w:t>
            </w:r>
          </w:p>
        </w:tc>
        <w:tc>
          <w:tcPr>
            <w:tcW w:w="4520" w:type="dxa"/>
          </w:tcPr>
          <w:p w:rsidR="0073079F" w:rsidRPr="00B4335E" w:rsidRDefault="0073079F" w:rsidP="004960AA">
            <w:pPr>
              <w:spacing w:before="120" w:after="120"/>
              <w:jc w:val="both"/>
              <w:rPr>
                <w:color w:val="0F243E" w:themeColor="text2" w:themeShade="80"/>
                <w:spacing w:val="1"/>
                <w:w w:val="90"/>
                <w:sz w:val="24"/>
                <w:szCs w:val="24"/>
              </w:rPr>
            </w:pPr>
            <w:r w:rsidRPr="00B4335E">
              <w:rPr>
                <w:color w:val="0F243E" w:themeColor="text2" w:themeShade="80"/>
                <w:spacing w:val="1"/>
                <w:w w:val="90"/>
                <w:sz w:val="24"/>
                <w:szCs w:val="24"/>
              </w:rPr>
              <w:t>Aprobación PMICI-UD</w:t>
            </w:r>
          </w:p>
        </w:tc>
        <w:tc>
          <w:tcPr>
            <w:tcW w:w="2881" w:type="dxa"/>
          </w:tcPr>
          <w:p w:rsidR="0073079F" w:rsidRPr="00B4335E" w:rsidRDefault="0073079F" w:rsidP="004960AA">
            <w:pPr>
              <w:spacing w:before="120" w:after="120"/>
              <w:jc w:val="both"/>
              <w:rPr>
                <w:color w:val="0F243E" w:themeColor="text2" w:themeShade="80"/>
                <w:spacing w:val="1"/>
                <w:w w:val="90"/>
                <w:sz w:val="24"/>
                <w:szCs w:val="24"/>
              </w:rPr>
            </w:pPr>
            <w:r w:rsidRPr="00B4335E">
              <w:rPr>
                <w:color w:val="0F243E" w:themeColor="text2" w:themeShade="80"/>
                <w:spacing w:val="1"/>
                <w:w w:val="90"/>
                <w:sz w:val="24"/>
                <w:szCs w:val="24"/>
              </w:rPr>
              <w:t>Consejo Académico</w:t>
            </w:r>
          </w:p>
        </w:tc>
      </w:tr>
      <w:tr w:rsidR="0073079F" w:rsidRPr="00B4335E" w:rsidTr="0073079F">
        <w:tc>
          <w:tcPr>
            <w:tcW w:w="1242" w:type="dxa"/>
          </w:tcPr>
          <w:p w:rsidR="0073079F" w:rsidRPr="00B4335E" w:rsidRDefault="0073079F" w:rsidP="00ED5883">
            <w:pPr>
              <w:spacing w:before="120" w:after="120"/>
              <w:jc w:val="center"/>
              <w:rPr>
                <w:color w:val="0F243E" w:themeColor="text2" w:themeShade="80"/>
                <w:spacing w:val="1"/>
                <w:w w:val="90"/>
                <w:sz w:val="24"/>
                <w:szCs w:val="24"/>
              </w:rPr>
            </w:pPr>
            <w:r w:rsidRPr="00B4335E">
              <w:rPr>
                <w:color w:val="0F243E" w:themeColor="text2" w:themeShade="80"/>
                <w:spacing w:val="1"/>
                <w:w w:val="90"/>
                <w:sz w:val="24"/>
                <w:szCs w:val="24"/>
              </w:rPr>
              <w:t>5</w:t>
            </w:r>
          </w:p>
        </w:tc>
        <w:tc>
          <w:tcPr>
            <w:tcW w:w="4520" w:type="dxa"/>
          </w:tcPr>
          <w:p w:rsidR="0073079F" w:rsidRPr="00B4335E" w:rsidRDefault="0073079F" w:rsidP="004960AA">
            <w:pPr>
              <w:spacing w:before="120" w:after="120"/>
              <w:jc w:val="both"/>
              <w:rPr>
                <w:color w:val="0F243E" w:themeColor="text2" w:themeShade="80"/>
                <w:spacing w:val="1"/>
                <w:w w:val="90"/>
                <w:sz w:val="24"/>
                <w:szCs w:val="24"/>
              </w:rPr>
            </w:pPr>
            <w:r w:rsidRPr="00B4335E">
              <w:rPr>
                <w:color w:val="0F243E" w:themeColor="text2" w:themeShade="80"/>
                <w:spacing w:val="1"/>
                <w:w w:val="90"/>
                <w:sz w:val="24"/>
                <w:szCs w:val="24"/>
              </w:rPr>
              <w:t>Aprobación PMICI-UD</w:t>
            </w:r>
          </w:p>
        </w:tc>
        <w:tc>
          <w:tcPr>
            <w:tcW w:w="2881" w:type="dxa"/>
          </w:tcPr>
          <w:p w:rsidR="0073079F" w:rsidRPr="00B4335E" w:rsidRDefault="0073079F" w:rsidP="004960AA">
            <w:pPr>
              <w:spacing w:before="120" w:after="120"/>
              <w:jc w:val="both"/>
              <w:rPr>
                <w:color w:val="0F243E" w:themeColor="text2" w:themeShade="80"/>
                <w:spacing w:val="1"/>
                <w:w w:val="90"/>
                <w:sz w:val="24"/>
                <w:szCs w:val="24"/>
              </w:rPr>
            </w:pPr>
            <w:r w:rsidRPr="00B4335E">
              <w:rPr>
                <w:color w:val="0F243E" w:themeColor="text2" w:themeShade="80"/>
                <w:spacing w:val="1"/>
                <w:w w:val="90"/>
                <w:sz w:val="24"/>
                <w:szCs w:val="24"/>
              </w:rPr>
              <w:t>Consejo Superior</w:t>
            </w:r>
          </w:p>
        </w:tc>
      </w:tr>
      <w:tr w:rsidR="0073079F" w:rsidRPr="00B4335E" w:rsidTr="0073079F">
        <w:tc>
          <w:tcPr>
            <w:tcW w:w="1242" w:type="dxa"/>
          </w:tcPr>
          <w:p w:rsidR="0073079F" w:rsidRPr="00B4335E" w:rsidRDefault="0073079F" w:rsidP="00ED5883">
            <w:pPr>
              <w:spacing w:before="120" w:after="120"/>
              <w:jc w:val="center"/>
              <w:rPr>
                <w:color w:val="0F243E" w:themeColor="text2" w:themeShade="80"/>
                <w:spacing w:val="1"/>
                <w:w w:val="90"/>
                <w:sz w:val="24"/>
                <w:szCs w:val="24"/>
              </w:rPr>
            </w:pPr>
            <w:r w:rsidRPr="00B4335E">
              <w:rPr>
                <w:color w:val="0F243E" w:themeColor="text2" w:themeShade="80"/>
                <w:spacing w:val="1"/>
                <w:w w:val="90"/>
                <w:sz w:val="24"/>
                <w:szCs w:val="24"/>
              </w:rPr>
              <w:t>6</w:t>
            </w:r>
          </w:p>
        </w:tc>
        <w:tc>
          <w:tcPr>
            <w:tcW w:w="4520" w:type="dxa"/>
          </w:tcPr>
          <w:p w:rsidR="0073079F" w:rsidRPr="00B4335E" w:rsidRDefault="0073079F" w:rsidP="004960AA">
            <w:pPr>
              <w:spacing w:before="120" w:after="120"/>
              <w:jc w:val="both"/>
              <w:rPr>
                <w:color w:val="0F243E" w:themeColor="text2" w:themeShade="80"/>
                <w:spacing w:val="1"/>
                <w:w w:val="90"/>
                <w:sz w:val="24"/>
                <w:szCs w:val="24"/>
              </w:rPr>
            </w:pPr>
            <w:r w:rsidRPr="00B4335E">
              <w:rPr>
                <w:color w:val="0F243E" w:themeColor="text2" w:themeShade="80"/>
                <w:spacing w:val="1"/>
                <w:w w:val="90"/>
                <w:sz w:val="24"/>
                <w:szCs w:val="24"/>
              </w:rPr>
              <w:t>Elaboración propuesta estatuto Investigador</w:t>
            </w:r>
          </w:p>
        </w:tc>
        <w:tc>
          <w:tcPr>
            <w:tcW w:w="2881" w:type="dxa"/>
          </w:tcPr>
          <w:p w:rsidR="0073079F" w:rsidRPr="00B4335E" w:rsidRDefault="0073079F" w:rsidP="004960AA">
            <w:pPr>
              <w:spacing w:before="120" w:after="120"/>
              <w:jc w:val="both"/>
              <w:rPr>
                <w:color w:val="0F243E" w:themeColor="text2" w:themeShade="80"/>
                <w:spacing w:val="1"/>
                <w:w w:val="90"/>
                <w:sz w:val="24"/>
                <w:szCs w:val="24"/>
              </w:rPr>
            </w:pPr>
            <w:r w:rsidRPr="00B4335E">
              <w:rPr>
                <w:color w:val="0F243E" w:themeColor="text2" w:themeShade="80"/>
                <w:spacing w:val="1"/>
                <w:w w:val="90"/>
                <w:sz w:val="24"/>
                <w:szCs w:val="24"/>
              </w:rPr>
              <w:t>CIDC</w:t>
            </w:r>
          </w:p>
        </w:tc>
      </w:tr>
      <w:tr w:rsidR="0073079F" w:rsidRPr="00B4335E" w:rsidTr="0073079F">
        <w:tc>
          <w:tcPr>
            <w:tcW w:w="1242" w:type="dxa"/>
          </w:tcPr>
          <w:p w:rsidR="0073079F" w:rsidRPr="00B4335E" w:rsidRDefault="0073079F" w:rsidP="00ED5883">
            <w:pPr>
              <w:spacing w:before="120" w:after="120"/>
              <w:jc w:val="center"/>
              <w:rPr>
                <w:color w:val="0F243E" w:themeColor="text2" w:themeShade="80"/>
                <w:spacing w:val="1"/>
                <w:w w:val="90"/>
                <w:sz w:val="24"/>
                <w:szCs w:val="24"/>
              </w:rPr>
            </w:pPr>
            <w:r w:rsidRPr="00B4335E">
              <w:rPr>
                <w:color w:val="0F243E" w:themeColor="text2" w:themeShade="80"/>
                <w:spacing w:val="1"/>
                <w:w w:val="90"/>
                <w:sz w:val="24"/>
                <w:szCs w:val="24"/>
              </w:rPr>
              <w:t>7</w:t>
            </w:r>
          </w:p>
        </w:tc>
        <w:tc>
          <w:tcPr>
            <w:tcW w:w="4520" w:type="dxa"/>
          </w:tcPr>
          <w:p w:rsidR="0073079F" w:rsidRPr="00B4335E" w:rsidRDefault="0073079F" w:rsidP="004960AA">
            <w:pPr>
              <w:spacing w:before="120" w:after="120"/>
              <w:jc w:val="both"/>
              <w:rPr>
                <w:color w:val="0F243E" w:themeColor="text2" w:themeShade="80"/>
                <w:spacing w:val="1"/>
                <w:w w:val="90"/>
                <w:sz w:val="24"/>
                <w:szCs w:val="24"/>
              </w:rPr>
            </w:pPr>
            <w:r w:rsidRPr="00B4335E">
              <w:rPr>
                <w:color w:val="0F243E" w:themeColor="text2" w:themeShade="80"/>
                <w:spacing w:val="1"/>
                <w:w w:val="90"/>
                <w:sz w:val="24"/>
                <w:szCs w:val="24"/>
              </w:rPr>
              <w:t>Aprobación Estatuto Investigador</w:t>
            </w:r>
          </w:p>
        </w:tc>
        <w:tc>
          <w:tcPr>
            <w:tcW w:w="2881" w:type="dxa"/>
          </w:tcPr>
          <w:p w:rsidR="0073079F" w:rsidRPr="00B4335E" w:rsidRDefault="0073079F" w:rsidP="004960AA">
            <w:pPr>
              <w:spacing w:before="120" w:after="120"/>
              <w:jc w:val="both"/>
              <w:rPr>
                <w:color w:val="0F243E" w:themeColor="text2" w:themeShade="80"/>
                <w:spacing w:val="1"/>
                <w:w w:val="90"/>
                <w:sz w:val="24"/>
                <w:szCs w:val="24"/>
              </w:rPr>
            </w:pPr>
            <w:r w:rsidRPr="00B4335E">
              <w:rPr>
                <w:color w:val="0F243E" w:themeColor="text2" w:themeShade="80"/>
                <w:spacing w:val="1"/>
                <w:w w:val="90"/>
                <w:sz w:val="24"/>
                <w:szCs w:val="24"/>
              </w:rPr>
              <w:t>C.Acad y CSU</w:t>
            </w:r>
          </w:p>
        </w:tc>
      </w:tr>
      <w:tr w:rsidR="0073079F" w:rsidRPr="00B4335E" w:rsidTr="0073079F">
        <w:tc>
          <w:tcPr>
            <w:tcW w:w="1242" w:type="dxa"/>
          </w:tcPr>
          <w:p w:rsidR="0073079F" w:rsidRPr="00B4335E" w:rsidRDefault="0073079F" w:rsidP="00ED5883">
            <w:pPr>
              <w:spacing w:before="120" w:after="120"/>
              <w:jc w:val="center"/>
              <w:rPr>
                <w:color w:val="0F243E" w:themeColor="text2" w:themeShade="80"/>
                <w:spacing w:val="1"/>
                <w:w w:val="90"/>
                <w:sz w:val="24"/>
                <w:szCs w:val="24"/>
              </w:rPr>
            </w:pPr>
            <w:r w:rsidRPr="00B4335E">
              <w:rPr>
                <w:color w:val="0F243E" w:themeColor="text2" w:themeShade="80"/>
                <w:spacing w:val="1"/>
                <w:w w:val="90"/>
                <w:sz w:val="24"/>
                <w:szCs w:val="24"/>
              </w:rPr>
              <w:t>8</w:t>
            </w:r>
          </w:p>
        </w:tc>
        <w:tc>
          <w:tcPr>
            <w:tcW w:w="4520" w:type="dxa"/>
          </w:tcPr>
          <w:p w:rsidR="0073079F" w:rsidRPr="00B4335E" w:rsidRDefault="0073079F" w:rsidP="00ED5883">
            <w:pPr>
              <w:spacing w:before="120" w:after="120"/>
              <w:jc w:val="both"/>
              <w:rPr>
                <w:color w:val="0F243E" w:themeColor="text2" w:themeShade="80"/>
                <w:spacing w:val="1"/>
                <w:w w:val="90"/>
                <w:sz w:val="24"/>
                <w:szCs w:val="24"/>
              </w:rPr>
            </w:pPr>
            <w:r w:rsidRPr="00B4335E">
              <w:rPr>
                <w:color w:val="0F243E" w:themeColor="text2" w:themeShade="80"/>
                <w:spacing w:val="1"/>
                <w:w w:val="90"/>
                <w:sz w:val="24"/>
                <w:szCs w:val="24"/>
              </w:rPr>
              <w:t>Implementación PMICI-UD</w:t>
            </w:r>
          </w:p>
        </w:tc>
        <w:tc>
          <w:tcPr>
            <w:tcW w:w="2881" w:type="dxa"/>
          </w:tcPr>
          <w:p w:rsidR="0073079F" w:rsidRPr="00B4335E" w:rsidRDefault="0073079F" w:rsidP="00ED5883">
            <w:pPr>
              <w:spacing w:before="120" w:after="120"/>
              <w:jc w:val="both"/>
              <w:rPr>
                <w:color w:val="0F243E" w:themeColor="text2" w:themeShade="80"/>
                <w:spacing w:val="1"/>
                <w:w w:val="90"/>
                <w:sz w:val="24"/>
                <w:szCs w:val="24"/>
              </w:rPr>
            </w:pPr>
            <w:r w:rsidRPr="00B4335E">
              <w:rPr>
                <w:color w:val="0F243E" w:themeColor="text2" w:themeShade="80"/>
                <w:spacing w:val="1"/>
                <w:w w:val="90"/>
                <w:sz w:val="24"/>
                <w:szCs w:val="24"/>
              </w:rPr>
              <w:t>CIDC</w:t>
            </w:r>
          </w:p>
        </w:tc>
      </w:tr>
      <w:tr w:rsidR="0073079F" w:rsidRPr="00B4335E" w:rsidTr="0073079F">
        <w:tc>
          <w:tcPr>
            <w:tcW w:w="1242" w:type="dxa"/>
          </w:tcPr>
          <w:p w:rsidR="0073079F" w:rsidRPr="00B4335E" w:rsidRDefault="0073079F" w:rsidP="0073079F">
            <w:pPr>
              <w:spacing w:before="120" w:after="120"/>
              <w:jc w:val="center"/>
              <w:rPr>
                <w:color w:val="0F243E" w:themeColor="text2" w:themeShade="80"/>
                <w:spacing w:val="1"/>
                <w:w w:val="90"/>
                <w:sz w:val="24"/>
                <w:szCs w:val="24"/>
              </w:rPr>
            </w:pPr>
            <w:r w:rsidRPr="00B4335E">
              <w:rPr>
                <w:color w:val="0F243E" w:themeColor="text2" w:themeShade="80"/>
                <w:spacing w:val="1"/>
                <w:w w:val="90"/>
                <w:sz w:val="24"/>
                <w:szCs w:val="24"/>
              </w:rPr>
              <w:t>9</w:t>
            </w:r>
          </w:p>
        </w:tc>
        <w:tc>
          <w:tcPr>
            <w:tcW w:w="4520" w:type="dxa"/>
          </w:tcPr>
          <w:p w:rsidR="0073079F" w:rsidRPr="00B4335E" w:rsidRDefault="0073079F" w:rsidP="00ED5883">
            <w:pPr>
              <w:spacing w:before="120" w:after="120"/>
              <w:jc w:val="both"/>
              <w:rPr>
                <w:color w:val="0F243E" w:themeColor="text2" w:themeShade="80"/>
                <w:spacing w:val="1"/>
                <w:w w:val="90"/>
                <w:sz w:val="24"/>
                <w:szCs w:val="24"/>
              </w:rPr>
            </w:pPr>
            <w:r w:rsidRPr="00B4335E">
              <w:rPr>
                <w:color w:val="0F243E" w:themeColor="text2" w:themeShade="80"/>
                <w:spacing w:val="1"/>
                <w:w w:val="90"/>
                <w:sz w:val="24"/>
                <w:szCs w:val="24"/>
              </w:rPr>
              <w:t>Implementación PMICI-FT</w:t>
            </w:r>
          </w:p>
        </w:tc>
        <w:tc>
          <w:tcPr>
            <w:tcW w:w="2881" w:type="dxa"/>
          </w:tcPr>
          <w:p w:rsidR="0073079F" w:rsidRPr="00B4335E" w:rsidRDefault="0073079F" w:rsidP="00ED5883">
            <w:pPr>
              <w:spacing w:before="120" w:after="120"/>
              <w:jc w:val="both"/>
              <w:rPr>
                <w:color w:val="0F243E" w:themeColor="text2" w:themeShade="80"/>
                <w:spacing w:val="1"/>
                <w:w w:val="90"/>
                <w:sz w:val="24"/>
                <w:szCs w:val="24"/>
              </w:rPr>
            </w:pPr>
            <w:r w:rsidRPr="00B4335E">
              <w:rPr>
                <w:color w:val="0F243E" w:themeColor="text2" w:themeShade="80"/>
                <w:spacing w:val="1"/>
                <w:w w:val="90"/>
                <w:sz w:val="24"/>
                <w:szCs w:val="24"/>
              </w:rPr>
              <w:t>Comité Investigaciones</w:t>
            </w:r>
          </w:p>
        </w:tc>
      </w:tr>
    </w:tbl>
    <w:p w:rsidR="007A1228" w:rsidRDefault="007A1228" w:rsidP="004960AA">
      <w:pPr>
        <w:spacing w:before="120" w:after="120" w:line="240" w:lineRule="auto"/>
        <w:jc w:val="both"/>
        <w:rPr>
          <w:b/>
          <w:color w:val="0F243E" w:themeColor="text2" w:themeShade="80"/>
          <w:spacing w:val="1"/>
          <w:w w:val="90"/>
          <w:sz w:val="24"/>
          <w:szCs w:val="24"/>
        </w:rPr>
      </w:pPr>
    </w:p>
    <w:p w:rsidR="004960AA" w:rsidRPr="00B4335E" w:rsidRDefault="004960AA" w:rsidP="004960AA">
      <w:pPr>
        <w:spacing w:before="120" w:after="120" w:line="240" w:lineRule="auto"/>
        <w:jc w:val="both"/>
        <w:rPr>
          <w:rFonts w:ascii="Arial" w:eastAsia="Times New Roman" w:hAnsi="Arial" w:cs="Arial"/>
          <w:b/>
          <w:caps/>
          <w:sz w:val="24"/>
          <w:szCs w:val="24"/>
          <w:lang w:eastAsia="es-ES"/>
        </w:rPr>
      </w:pPr>
      <w:r w:rsidRPr="00B4335E">
        <w:rPr>
          <w:rFonts w:ascii="Arial" w:eastAsia="Times New Roman" w:hAnsi="Arial" w:cs="Arial"/>
          <w:b/>
          <w:caps/>
          <w:sz w:val="24"/>
          <w:szCs w:val="24"/>
          <w:lang w:eastAsia="es-ES"/>
        </w:rPr>
        <w:lastRenderedPageBreak/>
        <w:t xml:space="preserve">16. </w:t>
      </w:r>
      <w:r w:rsidR="009B7E16" w:rsidRPr="00B4335E">
        <w:rPr>
          <w:rFonts w:ascii="Arial" w:eastAsia="Times New Roman" w:hAnsi="Arial" w:cs="Arial"/>
          <w:b/>
          <w:caps/>
          <w:sz w:val="24"/>
          <w:szCs w:val="24"/>
          <w:lang w:eastAsia="es-ES"/>
        </w:rPr>
        <w:t>Una vez se concerte</w:t>
      </w:r>
      <w:r w:rsidR="00EA7E14" w:rsidRPr="00B4335E">
        <w:rPr>
          <w:rFonts w:ascii="Arial" w:eastAsia="Times New Roman" w:hAnsi="Arial" w:cs="Arial"/>
          <w:b/>
          <w:caps/>
          <w:sz w:val="24"/>
          <w:szCs w:val="24"/>
          <w:lang w:eastAsia="es-ES"/>
        </w:rPr>
        <w:t xml:space="preserve"> el presente documento se debe c</w:t>
      </w:r>
      <w:r w:rsidRPr="00B4335E">
        <w:rPr>
          <w:rFonts w:ascii="Arial" w:eastAsia="Times New Roman" w:hAnsi="Arial" w:cs="Arial"/>
          <w:b/>
          <w:caps/>
          <w:sz w:val="24"/>
          <w:szCs w:val="24"/>
          <w:lang w:eastAsia="es-ES"/>
        </w:rPr>
        <w:t xml:space="preserve">oordinar y liderar dos reuniones una con los grupos de investigación de la Facultad y otra con los miembros del Comité de Investigaciones de la Facultad, con el fin de </w:t>
      </w:r>
      <w:r w:rsidR="00EA7E14" w:rsidRPr="00B4335E">
        <w:rPr>
          <w:rFonts w:ascii="Arial" w:eastAsia="Times New Roman" w:hAnsi="Arial" w:cs="Arial"/>
          <w:b/>
          <w:caps/>
          <w:sz w:val="24"/>
          <w:szCs w:val="24"/>
          <w:lang w:eastAsia="es-ES"/>
        </w:rPr>
        <w:t xml:space="preserve">socializar con los grupos de investigación para plantear posibles </w:t>
      </w:r>
      <w:r w:rsidRPr="00B4335E">
        <w:rPr>
          <w:rFonts w:ascii="Arial" w:eastAsia="Times New Roman" w:hAnsi="Arial" w:cs="Arial"/>
          <w:b/>
          <w:caps/>
          <w:sz w:val="24"/>
          <w:szCs w:val="24"/>
          <w:lang w:eastAsia="es-ES"/>
        </w:rPr>
        <w:t>modificaciones necesarias a la propuesta. Los grupos de investigación convocados deben estar institucionalizados. (Eje aliados estratégicos)</w:t>
      </w:r>
    </w:p>
    <w:p w:rsidR="004960AA" w:rsidRPr="007A3476" w:rsidRDefault="00EA7E14" w:rsidP="004960AA">
      <w:pPr>
        <w:pBdr>
          <w:top w:val="single" w:sz="4" w:space="1" w:color="auto"/>
          <w:left w:val="single" w:sz="4" w:space="4" w:color="auto"/>
          <w:bottom w:val="single" w:sz="4" w:space="1" w:color="auto"/>
          <w:right w:val="single" w:sz="4" w:space="4" w:color="auto"/>
        </w:pBdr>
        <w:spacing w:before="120" w:after="120" w:line="240" w:lineRule="auto"/>
        <w:jc w:val="both"/>
        <w:rPr>
          <w:b/>
          <w:color w:val="0F243E" w:themeColor="text2" w:themeShade="80"/>
          <w:sz w:val="24"/>
          <w:szCs w:val="24"/>
        </w:rPr>
      </w:pPr>
      <w:r w:rsidRPr="00B4335E">
        <w:rPr>
          <w:rFonts w:ascii="Arial" w:hAnsi="Arial" w:cs="Arial"/>
          <w:iCs/>
          <w:color w:val="000000"/>
          <w:szCs w:val="24"/>
        </w:rPr>
        <w:t xml:space="preserve">Reuniones con grupos institucionalizados, soportado por </w:t>
      </w:r>
      <w:r w:rsidR="004960AA" w:rsidRPr="00B4335E">
        <w:rPr>
          <w:rFonts w:ascii="Arial" w:hAnsi="Arial" w:cs="Arial"/>
          <w:iCs/>
          <w:color w:val="000000"/>
          <w:szCs w:val="24"/>
        </w:rPr>
        <w:t>actas de las reuniones realizadas</w:t>
      </w:r>
      <w:r w:rsidR="004960AA" w:rsidRPr="007A3476">
        <w:rPr>
          <w:b/>
          <w:color w:val="0F243E" w:themeColor="text2" w:themeShade="80"/>
          <w:w w:val="90"/>
          <w:sz w:val="24"/>
          <w:szCs w:val="24"/>
        </w:rPr>
        <w:t>.</w:t>
      </w:r>
    </w:p>
    <w:p w:rsidR="00B4335E" w:rsidRDefault="00B4335E" w:rsidP="004960AA">
      <w:pPr>
        <w:spacing w:before="120" w:after="120" w:line="240" w:lineRule="auto"/>
        <w:jc w:val="both"/>
        <w:rPr>
          <w:rFonts w:ascii="Arial" w:eastAsia="Times New Roman" w:hAnsi="Arial" w:cs="Arial"/>
          <w:caps/>
          <w:sz w:val="24"/>
          <w:szCs w:val="24"/>
          <w:lang w:eastAsia="es-ES"/>
        </w:rPr>
      </w:pPr>
    </w:p>
    <w:p w:rsidR="004960AA" w:rsidRPr="00B4335E" w:rsidRDefault="004960AA" w:rsidP="004960AA">
      <w:pPr>
        <w:spacing w:before="120" w:after="120" w:line="240" w:lineRule="auto"/>
        <w:jc w:val="both"/>
        <w:rPr>
          <w:rFonts w:ascii="Arial" w:eastAsia="Times New Roman" w:hAnsi="Arial" w:cs="Arial"/>
          <w:b/>
          <w:caps/>
          <w:sz w:val="24"/>
          <w:szCs w:val="24"/>
          <w:lang w:eastAsia="es-ES"/>
        </w:rPr>
      </w:pPr>
      <w:r w:rsidRPr="00B4335E">
        <w:rPr>
          <w:rFonts w:ascii="Arial" w:eastAsia="Times New Roman" w:hAnsi="Arial" w:cs="Arial"/>
          <w:b/>
          <w:caps/>
          <w:sz w:val="24"/>
          <w:szCs w:val="24"/>
          <w:lang w:eastAsia="es-ES"/>
        </w:rPr>
        <w:t>17. Realizar al menos dosreuniones del Comité de Investigaciones del CIDC con el fin de mostrar los resultados preliminares del trabajo realizadoy hacer las modificaciones sugeridas por este órgano de dirección científica. (Eje aliados estratégicos)</w:t>
      </w:r>
    </w:p>
    <w:p w:rsidR="004960AA" w:rsidRPr="00B4335E" w:rsidRDefault="004960AA" w:rsidP="004960AA">
      <w:pPr>
        <w:pBdr>
          <w:top w:val="single" w:sz="4" w:space="1" w:color="auto"/>
          <w:left w:val="single" w:sz="4" w:space="4" w:color="auto"/>
          <w:bottom w:val="single" w:sz="4" w:space="1" w:color="auto"/>
          <w:right w:val="single" w:sz="4" w:space="4" w:color="auto"/>
        </w:pBdr>
        <w:spacing w:before="120" w:after="120" w:line="240" w:lineRule="auto"/>
        <w:jc w:val="both"/>
        <w:rPr>
          <w:rFonts w:ascii="Arial" w:hAnsi="Arial" w:cs="Arial"/>
          <w:iCs/>
          <w:color w:val="000000"/>
          <w:szCs w:val="24"/>
        </w:rPr>
      </w:pPr>
      <w:r w:rsidRPr="00B4335E">
        <w:rPr>
          <w:rFonts w:ascii="Arial" w:hAnsi="Arial" w:cs="Arial"/>
          <w:iCs/>
          <w:color w:val="000000"/>
          <w:szCs w:val="24"/>
        </w:rPr>
        <w:t>Entregable: Documento con las conclusiones derivadas de las reuniones y actas de las reuniones realizadas.</w:t>
      </w:r>
    </w:p>
    <w:p w:rsidR="007A3476" w:rsidRDefault="007A3476" w:rsidP="007A3476">
      <w:pPr>
        <w:spacing w:before="120" w:after="120" w:line="360" w:lineRule="auto"/>
        <w:jc w:val="center"/>
        <w:rPr>
          <w:rFonts w:cs="Arial"/>
          <w:b/>
          <w:sz w:val="24"/>
          <w:szCs w:val="24"/>
        </w:rPr>
      </w:pPr>
    </w:p>
    <w:p w:rsidR="0073079F" w:rsidRDefault="0073079F" w:rsidP="007A3476">
      <w:pPr>
        <w:spacing w:before="120" w:after="120" w:line="360" w:lineRule="auto"/>
        <w:jc w:val="center"/>
        <w:rPr>
          <w:rFonts w:cs="Arial"/>
          <w:b/>
          <w:sz w:val="24"/>
          <w:szCs w:val="24"/>
        </w:rPr>
      </w:pPr>
    </w:p>
    <w:p w:rsidR="0073079F" w:rsidRDefault="0073079F" w:rsidP="007A3476">
      <w:pPr>
        <w:spacing w:before="120" w:after="120" w:line="360" w:lineRule="auto"/>
        <w:jc w:val="center"/>
        <w:rPr>
          <w:rFonts w:cs="Arial"/>
          <w:b/>
          <w:sz w:val="24"/>
          <w:szCs w:val="24"/>
        </w:rPr>
      </w:pPr>
    </w:p>
    <w:p w:rsidR="0073079F" w:rsidRDefault="0073079F" w:rsidP="007A3476">
      <w:pPr>
        <w:spacing w:before="120" w:after="120" w:line="360" w:lineRule="auto"/>
        <w:jc w:val="center"/>
        <w:rPr>
          <w:rFonts w:cs="Arial"/>
          <w:b/>
          <w:sz w:val="24"/>
          <w:szCs w:val="24"/>
        </w:rPr>
      </w:pPr>
    </w:p>
    <w:p w:rsidR="0073079F" w:rsidRDefault="0073079F" w:rsidP="007A3476">
      <w:pPr>
        <w:spacing w:before="120" w:after="120" w:line="360" w:lineRule="auto"/>
        <w:jc w:val="center"/>
        <w:rPr>
          <w:rFonts w:cs="Arial"/>
          <w:b/>
          <w:sz w:val="24"/>
          <w:szCs w:val="24"/>
        </w:rPr>
      </w:pPr>
    </w:p>
    <w:p w:rsidR="00B4335E" w:rsidRDefault="00B4335E" w:rsidP="007A3476">
      <w:pPr>
        <w:spacing w:before="120" w:after="120" w:line="360" w:lineRule="auto"/>
        <w:jc w:val="center"/>
        <w:rPr>
          <w:rFonts w:cs="Arial"/>
          <w:b/>
          <w:sz w:val="24"/>
          <w:szCs w:val="24"/>
        </w:rPr>
      </w:pPr>
    </w:p>
    <w:p w:rsidR="00B4335E" w:rsidRDefault="00B4335E" w:rsidP="007A3476">
      <w:pPr>
        <w:spacing w:before="120" w:after="120" w:line="360" w:lineRule="auto"/>
        <w:jc w:val="center"/>
        <w:rPr>
          <w:rFonts w:cs="Arial"/>
          <w:b/>
          <w:sz w:val="24"/>
          <w:szCs w:val="24"/>
        </w:rPr>
      </w:pPr>
    </w:p>
    <w:p w:rsidR="00B4335E" w:rsidRDefault="00B4335E" w:rsidP="007A3476">
      <w:pPr>
        <w:spacing w:before="120" w:after="120" w:line="360" w:lineRule="auto"/>
        <w:jc w:val="center"/>
        <w:rPr>
          <w:rFonts w:cs="Arial"/>
          <w:b/>
          <w:sz w:val="24"/>
          <w:szCs w:val="24"/>
        </w:rPr>
      </w:pPr>
    </w:p>
    <w:p w:rsidR="00B4335E" w:rsidRDefault="00B4335E" w:rsidP="007A3476">
      <w:pPr>
        <w:spacing w:before="120" w:after="120" w:line="360" w:lineRule="auto"/>
        <w:jc w:val="center"/>
        <w:rPr>
          <w:rFonts w:cs="Arial"/>
          <w:b/>
          <w:sz w:val="24"/>
          <w:szCs w:val="24"/>
        </w:rPr>
      </w:pPr>
    </w:p>
    <w:p w:rsidR="00B4335E" w:rsidRDefault="00B4335E" w:rsidP="007A3476">
      <w:pPr>
        <w:spacing w:before="120" w:after="120" w:line="360" w:lineRule="auto"/>
        <w:jc w:val="center"/>
        <w:rPr>
          <w:rFonts w:cs="Arial"/>
          <w:b/>
          <w:sz w:val="24"/>
          <w:szCs w:val="24"/>
        </w:rPr>
      </w:pPr>
    </w:p>
    <w:p w:rsidR="00B4335E" w:rsidRDefault="00B4335E" w:rsidP="007A3476">
      <w:pPr>
        <w:spacing w:before="120" w:after="120" w:line="360" w:lineRule="auto"/>
        <w:jc w:val="center"/>
        <w:rPr>
          <w:rFonts w:cs="Arial"/>
          <w:b/>
          <w:sz w:val="24"/>
          <w:szCs w:val="24"/>
        </w:rPr>
      </w:pPr>
    </w:p>
    <w:p w:rsidR="00B4335E" w:rsidRDefault="00B4335E" w:rsidP="007A3476">
      <w:pPr>
        <w:spacing w:before="120" w:after="120" w:line="360" w:lineRule="auto"/>
        <w:jc w:val="center"/>
        <w:rPr>
          <w:rFonts w:cs="Arial"/>
          <w:b/>
          <w:sz w:val="24"/>
          <w:szCs w:val="24"/>
        </w:rPr>
      </w:pPr>
    </w:p>
    <w:p w:rsidR="00B4335E" w:rsidRDefault="00B4335E" w:rsidP="007A3476">
      <w:pPr>
        <w:spacing w:before="120" w:after="120" w:line="360" w:lineRule="auto"/>
        <w:jc w:val="center"/>
        <w:rPr>
          <w:rFonts w:cs="Arial"/>
          <w:b/>
          <w:sz w:val="24"/>
          <w:szCs w:val="24"/>
        </w:rPr>
      </w:pPr>
    </w:p>
    <w:p w:rsidR="00B4335E" w:rsidRDefault="00B4335E" w:rsidP="007A3476">
      <w:pPr>
        <w:spacing w:before="120" w:after="120" w:line="360" w:lineRule="auto"/>
        <w:jc w:val="center"/>
        <w:rPr>
          <w:rFonts w:cs="Arial"/>
          <w:b/>
          <w:sz w:val="24"/>
          <w:szCs w:val="24"/>
        </w:rPr>
      </w:pPr>
    </w:p>
    <w:p w:rsidR="00B4335E" w:rsidRDefault="00B4335E" w:rsidP="007A3476">
      <w:pPr>
        <w:spacing w:before="120" w:after="120" w:line="360" w:lineRule="auto"/>
        <w:jc w:val="center"/>
        <w:rPr>
          <w:rFonts w:cs="Arial"/>
          <w:b/>
          <w:sz w:val="24"/>
          <w:szCs w:val="24"/>
        </w:rPr>
      </w:pPr>
    </w:p>
    <w:p w:rsidR="007A3476" w:rsidRPr="00F95A3F" w:rsidRDefault="007A3476" w:rsidP="007A3476">
      <w:pPr>
        <w:spacing w:before="120" w:after="120" w:line="360" w:lineRule="auto"/>
        <w:jc w:val="center"/>
        <w:rPr>
          <w:rFonts w:ascii="Arial" w:hAnsi="Arial" w:cs="Arial"/>
          <w:b/>
          <w:sz w:val="32"/>
          <w:szCs w:val="32"/>
        </w:rPr>
      </w:pPr>
      <w:r w:rsidRPr="00F95A3F">
        <w:rPr>
          <w:rFonts w:ascii="Arial" w:hAnsi="Arial" w:cs="Arial"/>
          <w:b/>
          <w:sz w:val="32"/>
          <w:szCs w:val="32"/>
        </w:rPr>
        <w:lastRenderedPageBreak/>
        <w:t>ANEXO 1</w:t>
      </w:r>
    </w:p>
    <w:p w:rsidR="007A3476" w:rsidRPr="00F95A3F" w:rsidRDefault="007A3476" w:rsidP="007A3476">
      <w:pPr>
        <w:spacing w:before="120" w:after="120" w:line="360" w:lineRule="auto"/>
        <w:jc w:val="center"/>
        <w:rPr>
          <w:rFonts w:ascii="Arial" w:hAnsi="Arial" w:cs="Arial"/>
          <w:b/>
          <w:sz w:val="32"/>
          <w:szCs w:val="32"/>
        </w:rPr>
      </w:pPr>
      <w:r w:rsidRPr="00F95A3F">
        <w:rPr>
          <w:rFonts w:ascii="Arial" w:hAnsi="Arial" w:cs="Arial"/>
          <w:b/>
          <w:sz w:val="32"/>
          <w:szCs w:val="32"/>
        </w:rPr>
        <w:t>Relación de recursos humanos e infraestructura de las universidades.</w:t>
      </w:r>
    </w:p>
    <w:p w:rsidR="00F95A3F" w:rsidRDefault="00F95A3F" w:rsidP="00F95A3F">
      <w:pPr>
        <w:spacing w:before="120" w:after="120" w:line="360" w:lineRule="auto"/>
        <w:rPr>
          <w:rFonts w:ascii="Arial" w:hAnsi="Arial" w:cs="Arial"/>
          <w:b/>
          <w:sz w:val="24"/>
          <w:szCs w:val="24"/>
        </w:rPr>
      </w:pPr>
    </w:p>
    <w:p w:rsidR="007A3476" w:rsidRPr="00F95A3F" w:rsidRDefault="007A3476" w:rsidP="00F95A3F">
      <w:pPr>
        <w:spacing w:before="120" w:after="120" w:line="360" w:lineRule="auto"/>
        <w:jc w:val="center"/>
        <w:rPr>
          <w:rFonts w:ascii="Arial" w:hAnsi="Arial" w:cs="Arial"/>
          <w:b/>
          <w:sz w:val="24"/>
          <w:szCs w:val="24"/>
        </w:rPr>
      </w:pPr>
      <w:r w:rsidRPr="00F95A3F">
        <w:rPr>
          <w:rFonts w:ascii="Arial" w:hAnsi="Arial" w:cs="Arial"/>
          <w:b/>
          <w:sz w:val="24"/>
          <w:szCs w:val="24"/>
        </w:rPr>
        <w:t>Universidad Nacional sede Bogotá</w:t>
      </w:r>
    </w:p>
    <w:p w:rsidR="007A3476" w:rsidRPr="00F95A3F" w:rsidRDefault="007A3476" w:rsidP="007A3476">
      <w:pPr>
        <w:spacing w:line="360" w:lineRule="auto"/>
        <w:jc w:val="both"/>
        <w:rPr>
          <w:rFonts w:ascii="Arial" w:hAnsi="Arial" w:cs="Arial"/>
          <w:b/>
          <w:sz w:val="24"/>
          <w:szCs w:val="24"/>
        </w:rPr>
      </w:pPr>
      <w:r w:rsidRPr="00F95A3F">
        <w:rPr>
          <w:rFonts w:ascii="Arial" w:hAnsi="Arial" w:cs="Arial"/>
          <w:b/>
          <w:sz w:val="24"/>
          <w:szCs w:val="24"/>
        </w:rPr>
        <w:t>Recursos Humanos (investigativos)</w:t>
      </w:r>
    </w:p>
    <w:p w:rsidR="007A3476" w:rsidRPr="00F95A3F" w:rsidRDefault="007A3476" w:rsidP="007A3476">
      <w:pPr>
        <w:spacing w:line="360" w:lineRule="auto"/>
        <w:jc w:val="both"/>
        <w:rPr>
          <w:rFonts w:ascii="Arial" w:hAnsi="Arial" w:cs="Arial"/>
          <w:sz w:val="24"/>
          <w:szCs w:val="24"/>
        </w:rPr>
      </w:pPr>
      <w:r w:rsidRPr="00F95A3F">
        <w:rPr>
          <w:rFonts w:ascii="Arial" w:hAnsi="Arial" w:cs="Arial"/>
          <w:sz w:val="24"/>
          <w:szCs w:val="24"/>
        </w:rPr>
        <w:t xml:space="preserve">Actualmente la </w:t>
      </w:r>
      <w:r w:rsidRPr="00F95A3F">
        <w:rPr>
          <w:rFonts w:ascii="Arial" w:hAnsi="Arial" w:cs="Arial"/>
          <w:b/>
          <w:sz w:val="24"/>
          <w:szCs w:val="24"/>
        </w:rPr>
        <w:t>UN sede Bogotá</w:t>
      </w:r>
      <w:r w:rsidRPr="00F95A3F">
        <w:rPr>
          <w:rFonts w:ascii="Arial" w:hAnsi="Arial" w:cs="Arial"/>
          <w:sz w:val="24"/>
          <w:szCs w:val="24"/>
        </w:rPr>
        <w:t xml:space="preserve"> cuenta con </w:t>
      </w:r>
      <w:r w:rsidRPr="00F95A3F">
        <w:rPr>
          <w:rFonts w:ascii="Arial" w:hAnsi="Arial" w:cs="Arial"/>
          <w:b/>
          <w:sz w:val="24"/>
          <w:szCs w:val="24"/>
        </w:rPr>
        <w:t>352</w:t>
      </w:r>
      <w:r w:rsidRPr="00F95A3F">
        <w:rPr>
          <w:rFonts w:ascii="Arial" w:hAnsi="Arial" w:cs="Arial"/>
          <w:sz w:val="24"/>
          <w:szCs w:val="24"/>
        </w:rPr>
        <w:t xml:space="preserve"> grupos de investigación de los cuales</w:t>
      </w:r>
    </w:p>
    <w:p w:rsidR="007A3476" w:rsidRPr="00F95A3F" w:rsidRDefault="007A3476" w:rsidP="007A3476">
      <w:pPr>
        <w:spacing w:line="360" w:lineRule="auto"/>
        <w:jc w:val="both"/>
        <w:rPr>
          <w:rFonts w:ascii="Arial" w:hAnsi="Arial" w:cs="Arial"/>
          <w:sz w:val="24"/>
          <w:szCs w:val="24"/>
        </w:rPr>
      </w:pPr>
      <w:r w:rsidRPr="00F95A3F">
        <w:rPr>
          <w:rFonts w:ascii="Arial" w:hAnsi="Arial" w:cs="Arial"/>
          <w:sz w:val="24"/>
          <w:szCs w:val="24"/>
        </w:rPr>
        <w:t>44 se clasificaron en A1, 42 en A, 91 en B, 78 en C y 97 en D.</w:t>
      </w:r>
    </w:p>
    <w:p w:rsidR="007A3476" w:rsidRPr="00F95A3F" w:rsidRDefault="007A3476" w:rsidP="007A3476">
      <w:pPr>
        <w:spacing w:line="360" w:lineRule="auto"/>
        <w:jc w:val="both"/>
        <w:rPr>
          <w:rFonts w:ascii="Arial" w:hAnsi="Arial" w:cs="Arial"/>
          <w:b/>
          <w:sz w:val="24"/>
          <w:szCs w:val="24"/>
        </w:rPr>
      </w:pPr>
      <w:r w:rsidRPr="00F95A3F">
        <w:rPr>
          <w:rFonts w:ascii="Arial" w:hAnsi="Arial" w:cs="Arial"/>
          <w:b/>
          <w:sz w:val="24"/>
          <w:szCs w:val="24"/>
        </w:rPr>
        <w:t>Infraestructura.</w:t>
      </w:r>
    </w:p>
    <w:p w:rsidR="007A3476" w:rsidRPr="00F95A3F" w:rsidRDefault="007A3476" w:rsidP="00F95A3F">
      <w:pPr>
        <w:spacing w:line="360" w:lineRule="auto"/>
        <w:jc w:val="center"/>
        <w:rPr>
          <w:rFonts w:ascii="Arial" w:hAnsi="Arial" w:cs="Arial"/>
          <w:sz w:val="24"/>
          <w:szCs w:val="24"/>
        </w:rPr>
      </w:pPr>
      <w:r w:rsidRPr="00F95A3F">
        <w:rPr>
          <w:rFonts w:ascii="Arial" w:hAnsi="Arial" w:cs="Arial"/>
          <w:b/>
          <w:sz w:val="24"/>
          <w:szCs w:val="24"/>
        </w:rPr>
        <w:t>La ciudad Universitaria</w:t>
      </w:r>
    </w:p>
    <w:p w:rsidR="007A3476" w:rsidRPr="00F95A3F" w:rsidRDefault="007A3476" w:rsidP="007A3476">
      <w:pPr>
        <w:spacing w:line="360" w:lineRule="auto"/>
        <w:jc w:val="both"/>
        <w:rPr>
          <w:rFonts w:ascii="Arial" w:hAnsi="Arial" w:cs="Arial"/>
          <w:sz w:val="24"/>
          <w:szCs w:val="24"/>
        </w:rPr>
      </w:pPr>
      <w:r w:rsidRPr="00F95A3F">
        <w:rPr>
          <w:rFonts w:ascii="Arial" w:hAnsi="Arial" w:cs="Arial"/>
          <w:sz w:val="24"/>
          <w:szCs w:val="24"/>
        </w:rPr>
        <w:t>Es el conjunto de Facultades e Institutos de investigación más importante del país y el Campus urbano más grande de la ciudad con 125 edificaciones, 17 declaradas patrimonio cultural de la Nación.</w:t>
      </w:r>
    </w:p>
    <w:p w:rsidR="007A3476" w:rsidRPr="00F95A3F" w:rsidRDefault="007A3476" w:rsidP="007A3476">
      <w:pPr>
        <w:pStyle w:val="Ttulo3"/>
        <w:spacing w:before="100" w:beforeAutospacing="1" w:after="100" w:afterAutospacing="1" w:line="360" w:lineRule="auto"/>
        <w:jc w:val="both"/>
        <w:rPr>
          <w:rFonts w:ascii="Arial" w:hAnsi="Arial" w:cs="Arial"/>
          <w:sz w:val="24"/>
          <w:szCs w:val="24"/>
        </w:rPr>
      </w:pPr>
      <w:r w:rsidRPr="00F95A3F">
        <w:rPr>
          <w:rFonts w:ascii="Arial" w:hAnsi="Arial" w:cs="Arial"/>
          <w:sz w:val="24"/>
          <w:szCs w:val="24"/>
        </w:rPr>
        <w:t>Estación de Biología Tropical “Roberto Franco”</w:t>
      </w:r>
    </w:p>
    <w:p w:rsidR="007A3476" w:rsidRPr="00F95A3F" w:rsidRDefault="007A3476" w:rsidP="007A3476">
      <w:pPr>
        <w:spacing w:line="360" w:lineRule="auto"/>
        <w:jc w:val="both"/>
        <w:rPr>
          <w:rFonts w:ascii="Arial" w:hAnsi="Arial" w:cs="Arial"/>
          <w:sz w:val="24"/>
          <w:szCs w:val="24"/>
        </w:rPr>
      </w:pPr>
      <w:r w:rsidRPr="00F95A3F">
        <w:rPr>
          <w:rFonts w:ascii="Arial" w:hAnsi="Arial" w:cs="Arial"/>
          <w:sz w:val="24"/>
          <w:szCs w:val="24"/>
        </w:rPr>
        <w:t>La Estación es un Centro de investigación que cuenta con una colección zoológica viva (Testudines y Crocodylia) para atender las necesidades de conservación y desarrollo sostenible, de la fauna de la región orinocense, implementando la investigación como eje principal.</w:t>
      </w:r>
    </w:p>
    <w:p w:rsidR="007A3476" w:rsidRPr="00F95A3F" w:rsidRDefault="007A3476" w:rsidP="00F95A3F">
      <w:pPr>
        <w:spacing w:line="360" w:lineRule="auto"/>
        <w:jc w:val="center"/>
        <w:rPr>
          <w:rFonts w:ascii="Arial" w:hAnsi="Arial" w:cs="Arial"/>
          <w:b/>
          <w:sz w:val="24"/>
          <w:szCs w:val="24"/>
        </w:rPr>
      </w:pPr>
      <w:r w:rsidRPr="00F95A3F">
        <w:rPr>
          <w:rFonts w:ascii="Arial" w:hAnsi="Arial" w:cs="Arial"/>
          <w:b/>
          <w:sz w:val="24"/>
          <w:szCs w:val="24"/>
        </w:rPr>
        <w:t>Museo Paleontológico de Villa de Leyva</w:t>
      </w:r>
    </w:p>
    <w:p w:rsidR="007A3476" w:rsidRDefault="007A3476" w:rsidP="007A3476">
      <w:pPr>
        <w:spacing w:line="360" w:lineRule="auto"/>
        <w:jc w:val="both"/>
        <w:rPr>
          <w:rFonts w:ascii="Arial" w:hAnsi="Arial" w:cs="Arial"/>
          <w:sz w:val="24"/>
          <w:szCs w:val="24"/>
        </w:rPr>
      </w:pPr>
      <w:r w:rsidRPr="00F95A3F">
        <w:rPr>
          <w:rFonts w:ascii="Arial" w:hAnsi="Arial" w:cs="Arial"/>
          <w:sz w:val="24"/>
          <w:szCs w:val="24"/>
        </w:rPr>
        <w:t>Hace presencia regional desde los años 70 en Boyacá, una de las áreas geográficas de mayor interés nacional por su historia geológica, paleontológica y cultural, evidenciada en yacimientos de rocas marinas del cretácico, con alto contenido de fósiles y cambios en el uso del territorio por los grupos humanos históricos y actuales.</w:t>
      </w:r>
    </w:p>
    <w:p w:rsidR="00F95A3F" w:rsidRDefault="00F95A3F" w:rsidP="00F95A3F">
      <w:pPr>
        <w:pStyle w:val="Ttulo3"/>
        <w:spacing w:before="100" w:beforeAutospacing="1" w:after="100" w:afterAutospacing="1" w:line="360" w:lineRule="auto"/>
        <w:ind w:left="0" w:firstLine="0"/>
        <w:jc w:val="both"/>
        <w:rPr>
          <w:rFonts w:ascii="Arial" w:eastAsiaTheme="minorEastAsia" w:hAnsi="Arial" w:cs="Arial"/>
          <w:b w:val="0"/>
          <w:bCs w:val="0"/>
          <w:sz w:val="24"/>
          <w:szCs w:val="24"/>
          <w:lang w:eastAsia="es-CO"/>
        </w:rPr>
      </w:pPr>
    </w:p>
    <w:p w:rsidR="007A3476" w:rsidRPr="00F95A3F" w:rsidRDefault="007A3476" w:rsidP="00F95A3F">
      <w:pPr>
        <w:pStyle w:val="Ttulo3"/>
        <w:spacing w:before="100" w:beforeAutospacing="1" w:after="100" w:afterAutospacing="1" w:line="360" w:lineRule="auto"/>
        <w:ind w:left="0" w:firstLine="0"/>
        <w:jc w:val="center"/>
        <w:rPr>
          <w:rFonts w:ascii="Arial" w:eastAsiaTheme="minorEastAsia" w:hAnsi="Arial" w:cs="Arial"/>
          <w:bCs w:val="0"/>
          <w:sz w:val="24"/>
          <w:szCs w:val="24"/>
          <w:lang w:eastAsia="es-CO"/>
        </w:rPr>
      </w:pPr>
      <w:r w:rsidRPr="00F95A3F">
        <w:rPr>
          <w:rFonts w:ascii="Arial" w:eastAsiaTheme="minorEastAsia" w:hAnsi="Arial" w:cs="Arial"/>
          <w:bCs w:val="0"/>
          <w:sz w:val="24"/>
          <w:szCs w:val="24"/>
          <w:lang w:eastAsia="es-CO"/>
        </w:rPr>
        <w:lastRenderedPageBreak/>
        <w:t>Casa Museo Jorge Eliécer Gaitán</w:t>
      </w:r>
    </w:p>
    <w:p w:rsidR="00F95A3F" w:rsidRPr="00F95A3F" w:rsidRDefault="007A3476" w:rsidP="00F95A3F">
      <w:pPr>
        <w:spacing w:line="360" w:lineRule="auto"/>
        <w:jc w:val="both"/>
        <w:rPr>
          <w:rFonts w:ascii="Arial" w:hAnsi="Arial" w:cs="Arial"/>
          <w:sz w:val="24"/>
          <w:szCs w:val="24"/>
        </w:rPr>
      </w:pPr>
      <w:r w:rsidRPr="00F95A3F">
        <w:rPr>
          <w:rFonts w:ascii="Arial" w:hAnsi="Arial" w:cs="Arial"/>
          <w:sz w:val="24"/>
          <w:szCs w:val="24"/>
        </w:rPr>
        <w:t>Administrada desde el año 2005 por la Universidad Nacional de Colombia, es un espacio académico, fuente de conocimiento, investigación y divulgación de la historia contemporánea del país teniendo como referente la vida de Jorge Eliécer Gaitán Ayala.</w:t>
      </w:r>
    </w:p>
    <w:p w:rsidR="007A3476" w:rsidRPr="00F95A3F" w:rsidRDefault="007A3476" w:rsidP="00F95A3F">
      <w:pPr>
        <w:spacing w:line="360" w:lineRule="auto"/>
        <w:jc w:val="center"/>
        <w:rPr>
          <w:rFonts w:ascii="Arial" w:hAnsi="Arial" w:cs="Arial"/>
          <w:b/>
          <w:sz w:val="24"/>
          <w:szCs w:val="24"/>
        </w:rPr>
      </w:pPr>
      <w:r w:rsidRPr="00F95A3F">
        <w:rPr>
          <w:rFonts w:ascii="Arial" w:hAnsi="Arial" w:cs="Arial"/>
          <w:b/>
          <w:sz w:val="24"/>
          <w:szCs w:val="24"/>
        </w:rPr>
        <w:t>Claustro de San Agustín</w:t>
      </w:r>
    </w:p>
    <w:p w:rsidR="00F95A3F" w:rsidRPr="00F95A3F" w:rsidRDefault="007A3476" w:rsidP="00F95A3F">
      <w:pPr>
        <w:spacing w:line="360" w:lineRule="auto"/>
        <w:jc w:val="both"/>
        <w:rPr>
          <w:rFonts w:ascii="Arial" w:hAnsi="Arial" w:cs="Arial"/>
          <w:sz w:val="24"/>
          <w:szCs w:val="24"/>
        </w:rPr>
      </w:pPr>
      <w:r w:rsidRPr="00F95A3F">
        <w:rPr>
          <w:rFonts w:ascii="Arial" w:hAnsi="Arial" w:cs="Arial"/>
          <w:sz w:val="24"/>
          <w:szCs w:val="24"/>
        </w:rPr>
        <w:t>El Claustro de San Agustín es una edificación de un conjunto colonial construido a principios del siglo XVIII (ca. 1733). La Universidad Nacional de Colombia recibió este inmueble mediante Resolución del Ministerio de Cultura nº. 1186 del 16 de agosto de 2006.</w:t>
      </w:r>
    </w:p>
    <w:p w:rsidR="007A3476" w:rsidRPr="00F95A3F" w:rsidRDefault="007A3476" w:rsidP="00F95A3F">
      <w:pPr>
        <w:spacing w:line="360" w:lineRule="auto"/>
        <w:jc w:val="center"/>
        <w:rPr>
          <w:rFonts w:ascii="Arial" w:hAnsi="Arial" w:cs="Arial"/>
          <w:b/>
          <w:sz w:val="24"/>
          <w:szCs w:val="24"/>
        </w:rPr>
      </w:pPr>
      <w:r w:rsidRPr="00F95A3F">
        <w:rPr>
          <w:rFonts w:ascii="Arial" w:hAnsi="Arial" w:cs="Arial"/>
          <w:b/>
          <w:sz w:val="24"/>
          <w:szCs w:val="24"/>
        </w:rPr>
        <w:t>Centro Agropecuario Marengo</w:t>
      </w:r>
    </w:p>
    <w:p w:rsidR="007A3476" w:rsidRPr="00F95A3F" w:rsidRDefault="007A3476" w:rsidP="007A3476">
      <w:pPr>
        <w:spacing w:line="360" w:lineRule="auto"/>
        <w:jc w:val="both"/>
        <w:rPr>
          <w:rFonts w:ascii="Arial" w:hAnsi="Arial" w:cs="Arial"/>
          <w:sz w:val="24"/>
          <w:szCs w:val="24"/>
        </w:rPr>
      </w:pPr>
      <w:r w:rsidRPr="00F95A3F">
        <w:rPr>
          <w:rFonts w:ascii="Arial" w:hAnsi="Arial" w:cs="Arial"/>
          <w:sz w:val="24"/>
          <w:szCs w:val="24"/>
        </w:rPr>
        <w:t>El Centro Agropecuario Marengo se desempeña como Centro académico, de investigación, extensión y de producción agropecuaria de la Universidad Nacional de Colombia sede Bogotá.</w:t>
      </w:r>
    </w:p>
    <w:p w:rsidR="007A3476" w:rsidRPr="00F95A3F" w:rsidRDefault="007A3476" w:rsidP="007A3476">
      <w:pPr>
        <w:spacing w:line="360" w:lineRule="auto"/>
        <w:jc w:val="center"/>
        <w:rPr>
          <w:rFonts w:ascii="Arial" w:hAnsi="Arial" w:cs="Arial"/>
          <w:b/>
          <w:sz w:val="24"/>
          <w:szCs w:val="24"/>
        </w:rPr>
      </w:pPr>
      <w:r w:rsidRPr="00F95A3F">
        <w:rPr>
          <w:rFonts w:ascii="Arial" w:hAnsi="Arial" w:cs="Arial"/>
          <w:b/>
          <w:sz w:val="24"/>
          <w:szCs w:val="24"/>
        </w:rPr>
        <w:t>Universidad de Antioquia</w:t>
      </w:r>
    </w:p>
    <w:p w:rsidR="007A3476" w:rsidRPr="00F95A3F" w:rsidRDefault="007A3476" w:rsidP="007A3476">
      <w:pPr>
        <w:spacing w:line="360" w:lineRule="auto"/>
        <w:jc w:val="both"/>
        <w:rPr>
          <w:rFonts w:ascii="Arial" w:hAnsi="Arial" w:cs="Arial"/>
          <w:sz w:val="24"/>
          <w:szCs w:val="24"/>
        </w:rPr>
      </w:pPr>
      <w:r w:rsidRPr="00F95A3F">
        <w:rPr>
          <w:rFonts w:ascii="Arial" w:hAnsi="Arial" w:cs="Arial"/>
          <w:sz w:val="24"/>
          <w:szCs w:val="24"/>
        </w:rPr>
        <w:t>Recursos Humanos</w:t>
      </w:r>
    </w:p>
    <w:p w:rsidR="007A3476" w:rsidRPr="00F95A3F" w:rsidRDefault="007A3476" w:rsidP="007A3476">
      <w:pPr>
        <w:spacing w:line="360" w:lineRule="auto"/>
        <w:jc w:val="both"/>
        <w:rPr>
          <w:rFonts w:ascii="Arial" w:hAnsi="Arial" w:cs="Arial"/>
          <w:sz w:val="24"/>
          <w:szCs w:val="24"/>
        </w:rPr>
      </w:pPr>
      <w:r w:rsidRPr="00F95A3F">
        <w:rPr>
          <w:rFonts w:ascii="Arial" w:hAnsi="Arial" w:cs="Arial"/>
          <w:sz w:val="24"/>
          <w:szCs w:val="24"/>
        </w:rPr>
        <w:t xml:space="preserve"> La Universidad de Antioquia cuenta con 240 grupos de investigación de los cuales 51 se encuentran en A1, 33 en A, 40 en B, 59 en C y 57 en D</w:t>
      </w:r>
    </w:p>
    <w:p w:rsidR="007A3476" w:rsidRPr="00F95A3F" w:rsidRDefault="007A3476" w:rsidP="007A3476">
      <w:pPr>
        <w:spacing w:line="360" w:lineRule="auto"/>
        <w:jc w:val="both"/>
        <w:rPr>
          <w:rFonts w:ascii="Arial" w:hAnsi="Arial" w:cs="Arial"/>
          <w:sz w:val="24"/>
          <w:szCs w:val="24"/>
        </w:rPr>
      </w:pPr>
      <w:r w:rsidRPr="00F95A3F">
        <w:rPr>
          <w:rFonts w:ascii="Arial" w:hAnsi="Arial" w:cs="Arial"/>
          <w:sz w:val="24"/>
          <w:szCs w:val="24"/>
        </w:rPr>
        <w:t>Infraestructura.</w:t>
      </w:r>
    </w:p>
    <w:p w:rsidR="007A3476" w:rsidRPr="00F95A3F" w:rsidRDefault="007A3476" w:rsidP="007A3476">
      <w:pPr>
        <w:spacing w:line="360" w:lineRule="auto"/>
        <w:jc w:val="both"/>
        <w:rPr>
          <w:rFonts w:ascii="Arial" w:hAnsi="Arial" w:cs="Arial"/>
          <w:sz w:val="24"/>
          <w:szCs w:val="24"/>
        </w:rPr>
      </w:pPr>
      <w:r w:rsidRPr="00F95A3F">
        <w:rPr>
          <w:rFonts w:ascii="Arial" w:hAnsi="Arial" w:cs="Arial"/>
          <w:sz w:val="24"/>
          <w:szCs w:val="24"/>
        </w:rPr>
        <w:t>La Universidad de Antioquia cuenta con once sedes, la sede principal cuenta con  nueve instalaciones.</w:t>
      </w:r>
    </w:p>
    <w:p w:rsidR="007A3476" w:rsidRPr="00F95A3F" w:rsidRDefault="007A3476" w:rsidP="007A3476">
      <w:pPr>
        <w:spacing w:line="360" w:lineRule="auto"/>
        <w:jc w:val="center"/>
        <w:rPr>
          <w:rFonts w:ascii="Arial" w:hAnsi="Arial" w:cs="Arial"/>
          <w:b/>
          <w:sz w:val="24"/>
          <w:szCs w:val="24"/>
        </w:rPr>
      </w:pPr>
      <w:r w:rsidRPr="00F95A3F">
        <w:rPr>
          <w:rFonts w:ascii="Arial" w:hAnsi="Arial" w:cs="Arial"/>
          <w:b/>
          <w:sz w:val="24"/>
          <w:szCs w:val="24"/>
        </w:rPr>
        <w:t>Universidad de los Andes</w:t>
      </w:r>
    </w:p>
    <w:p w:rsidR="007A3476" w:rsidRPr="00F95A3F" w:rsidRDefault="007A3476" w:rsidP="007A3476">
      <w:pPr>
        <w:spacing w:line="360" w:lineRule="auto"/>
        <w:jc w:val="both"/>
        <w:rPr>
          <w:rFonts w:ascii="Arial" w:hAnsi="Arial" w:cs="Arial"/>
          <w:sz w:val="24"/>
          <w:szCs w:val="24"/>
        </w:rPr>
      </w:pPr>
      <w:r w:rsidRPr="00F95A3F">
        <w:rPr>
          <w:rFonts w:ascii="Arial" w:hAnsi="Arial" w:cs="Arial"/>
          <w:sz w:val="24"/>
          <w:szCs w:val="24"/>
        </w:rPr>
        <w:t>Recursos Humanos (investigativos)</w:t>
      </w:r>
    </w:p>
    <w:p w:rsidR="007A3476" w:rsidRPr="00F95A3F" w:rsidRDefault="007A3476" w:rsidP="007A3476">
      <w:pPr>
        <w:spacing w:line="360" w:lineRule="auto"/>
        <w:jc w:val="both"/>
        <w:rPr>
          <w:rFonts w:ascii="Arial" w:hAnsi="Arial" w:cs="Arial"/>
          <w:sz w:val="24"/>
          <w:szCs w:val="24"/>
        </w:rPr>
      </w:pPr>
      <w:r w:rsidRPr="00F95A3F">
        <w:rPr>
          <w:rFonts w:ascii="Arial" w:hAnsi="Arial" w:cs="Arial"/>
          <w:sz w:val="24"/>
          <w:szCs w:val="24"/>
        </w:rPr>
        <w:t>Infraestructura.</w:t>
      </w:r>
    </w:p>
    <w:p w:rsidR="007A3476" w:rsidRPr="00F95A3F" w:rsidRDefault="007A3476" w:rsidP="007A3476">
      <w:pPr>
        <w:spacing w:line="360" w:lineRule="auto"/>
        <w:jc w:val="both"/>
        <w:rPr>
          <w:rFonts w:ascii="Arial" w:hAnsi="Arial" w:cs="Arial"/>
          <w:sz w:val="24"/>
          <w:szCs w:val="24"/>
        </w:rPr>
      </w:pPr>
      <w:r w:rsidRPr="00F95A3F">
        <w:rPr>
          <w:rFonts w:ascii="Arial" w:hAnsi="Arial" w:cs="Arial"/>
          <w:sz w:val="24"/>
          <w:szCs w:val="24"/>
        </w:rPr>
        <w:t>La  Universidad de los Andes cuenta con un  Campus Universitario en el cual se encuentran 13 edificios modernos.</w:t>
      </w:r>
    </w:p>
    <w:p w:rsidR="007A3476" w:rsidRPr="00F95A3F" w:rsidRDefault="007A3476" w:rsidP="007A3476">
      <w:pPr>
        <w:spacing w:line="360" w:lineRule="auto"/>
        <w:jc w:val="center"/>
        <w:rPr>
          <w:rFonts w:ascii="Arial" w:hAnsi="Arial" w:cs="Arial"/>
          <w:b/>
          <w:sz w:val="24"/>
          <w:szCs w:val="24"/>
        </w:rPr>
      </w:pPr>
      <w:r w:rsidRPr="00F95A3F">
        <w:rPr>
          <w:rFonts w:ascii="Arial" w:hAnsi="Arial" w:cs="Arial"/>
          <w:b/>
          <w:sz w:val="24"/>
          <w:szCs w:val="24"/>
        </w:rPr>
        <w:lastRenderedPageBreak/>
        <w:t>Universidad Distrital Francisco José de Caldas</w:t>
      </w:r>
    </w:p>
    <w:p w:rsidR="007A3476" w:rsidRPr="00F95A3F" w:rsidRDefault="007A3476" w:rsidP="007A3476">
      <w:pPr>
        <w:spacing w:line="360" w:lineRule="auto"/>
        <w:rPr>
          <w:rFonts w:ascii="Arial" w:hAnsi="Arial" w:cs="Arial"/>
          <w:sz w:val="24"/>
          <w:szCs w:val="24"/>
        </w:rPr>
      </w:pPr>
      <w:r w:rsidRPr="00F95A3F">
        <w:rPr>
          <w:rFonts w:ascii="Arial" w:hAnsi="Arial" w:cs="Arial"/>
          <w:sz w:val="24"/>
          <w:szCs w:val="24"/>
        </w:rPr>
        <w:t>Infraestructura.</w:t>
      </w:r>
    </w:p>
    <w:p w:rsidR="007A3476" w:rsidRPr="00F95A3F" w:rsidRDefault="007A3476" w:rsidP="007A3476">
      <w:pPr>
        <w:spacing w:line="360" w:lineRule="auto"/>
        <w:rPr>
          <w:rFonts w:ascii="Arial" w:hAnsi="Arial" w:cs="Arial"/>
          <w:sz w:val="24"/>
          <w:szCs w:val="24"/>
        </w:rPr>
      </w:pPr>
      <w:r w:rsidRPr="00F95A3F">
        <w:rPr>
          <w:rFonts w:ascii="Arial" w:hAnsi="Arial" w:cs="Arial"/>
          <w:sz w:val="24"/>
          <w:szCs w:val="24"/>
        </w:rPr>
        <w:t>La Universidad Distrital FJC cuenta con 10 sedes</w:t>
      </w:r>
    </w:p>
    <w:p w:rsidR="007A3476" w:rsidRPr="00F95A3F" w:rsidRDefault="007A3476" w:rsidP="007A3476">
      <w:pPr>
        <w:spacing w:line="360" w:lineRule="auto"/>
        <w:rPr>
          <w:rFonts w:ascii="Arial" w:hAnsi="Arial" w:cs="Arial"/>
          <w:sz w:val="24"/>
          <w:szCs w:val="24"/>
        </w:rPr>
      </w:pPr>
      <w:r w:rsidRPr="00F95A3F">
        <w:rPr>
          <w:rFonts w:ascii="Arial" w:hAnsi="Arial" w:cs="Arial"/>
          <w:sz w:val="24"/>
          <w:szCs w:val="24"/>
        </w:rPr>
        <w:t xml:space="preserve">Recursos Humanos (investigativos) </w:t>
      </w:r>
    </w:p>
    <w:p w:rsidR="007A3476" w:rsidRPr="00F95A3F" w:rsidRDefault="007A3476" w:rsidP="007A3476">
      <w:pPr>
        <w:spacing w:line="360" w:lineRule="auto"/>
        <w:rPr>
          <w:rFonts w:ascii="Arial" w:hAnsi="Arial" w:cs="Arial"/>
          <w:sz w:val="24"/>
          <w:szCs w:val="24"/>
        </w:rPr>
      </w:pPr>
      <w:r w:rsidRPr="00F95A3F">
        <w:rPr>
          <w:rFonts w:ascii="Arial" w:hAnsi="Arial" w:cs="Arial"/>
          <w:sz w:val="24"/>
          <w:szCs w:val="24"/>
        </w:rPr>
        <w:t>La  Universidad Distrital cuenta con 3 grupos A1, 7 en A, 18 en B, 20 en C, 48 en D y 32 sin clasificación, para un total de   128 grupos.</w:t>
      </w:r>
    </w:p>
    <w:p w:rsidR="008F6C5E" w:rsidRPr="007A3476" w:rsidRDefault="008F6C5E" w:rsidP="008F6C5E">
      <w:pPr>
        <w:spacing w:before="120" w:after="120" w:line="360" w:lineRule="auto"/>
        <w:jc w:val="center"/>
        <w:rPr>
          <w:rFonts w:cs="Arial"/>
          <w:b/>
          <w:sz w:val="32"/>
          <w:szCs w:val="32"/>
        </w:rPr>
      </w:pPr>
      <w:r>
        <w:rPr>
          <w:rFonts w:cs="Arial"/>
          <w:b/>
          <w:sz w:val="32"/>
          <w:szCs w:val="32"/>
        </w:rPr>
        <w:t>ANEXO 2</w:t>
      </w:r>
    </w:p>
    <w:p w:rsidR="00F63FC7" w:rsidRPr="00F95A3F" w:rsidRDefault="00F63FC7" w:rsidP="00F63FC7">
      <w:pPr>
        <w:jc w:val="both"/>
        <w:rPr>
          <w:rFonts w:ascii="Arial" w:hAnsi="Arial" w:cs="Arial"/>
          <w:sz w:val="24"/>
          <w:szCs w:val="24"/>
        </w:rPr>
      </w:pPr>
      <w:r w:rsidRPr="00F95A3F">
        <w:rPr>
          <w:rFonts w:ascii="Arial" w:hAnsi="Arial" w:cs="Arial"/>
          <w:sz w:val="24"/>
          <w:szCs w:val="24"/>
        </w:rPr>
        <w:t xml:space="preserve"> Sector Agropecuario. Sectores estratégicos Conpes.</w:t>
      </w:r>
    </w:p>
    <w:p w:rsidR="00F63FC7" w:rsidRPr="00F95A3F" w:rsidRDefault="00F63FC7" w:rsidP="00F63FC7">
      <w:pPr>
        <w:pStyle w:val="Prrafodelista"/>
        <w:numPr>
          <w:ilvl w:val="0"/>
          <w:numId w:val="23"/>
        </w:numPr>
        <w:jc w:val="both"/>
        <w:rPr>
          <w:rFonts w:ascii="Arial" w:eastAsiaTheme="minorEastAsia" w:hAnsi="Arial" w:cs="Arial"/>
          <w:sz w:val="24"/>
          <w:szCs w:val="24"/>
          <w:lang w:eastAsia="es-CO"/>
        </w:rPr>
      </w:pPr>
      <w:r w:rsidRPr="00F95A3F">
        <w:rPr>
          <w:rFonts w:ascii="Arial" w:eastAsiaTheme="minorEastAsia" w:hAnsi="Arial" w:cs="Arial"/>
          <w:b/>
          <w:sz w:val="24"/>
          <w:szCs w:val="24"/>
          <w:lang w:eastAsia="es-CO"/>
        </w:rPr>
        <w:t>SECTOR AGROPECUARIO</w:t>
      </w:r>
      <w:r w:rsidRPr="00F95A3F">
        <w:rPr>
          <w:rFonts w:ascii="Arial" w:eastAsiaTheme="minorEastAsia" w:hAnsi="Arial" w:cs="Arial"/>
          <w:sz w:val="24"/>
          <w:szCs w:val="24"/>
          <w:lang w:eastAsia="es-CO"/>
        </w:rPr>
        <w:t>.</w:t>
      </w:r>
    </w:p>
    <w:p w:rsidR="00F63FC7" w:rsidRPr="007A3476" w:rsidRDefault="00F63FC7" w:rsidP="00F95A3F">
      <w:pPr>
        <w:jc w:val="center"/>
        <w:rPr>
          <w:rFonts w:cs="Arial"/>
          <w:sz w:val="24"/>
          <w:szCs w:val="24"/>
        </w:rPr>
      </w:pPr>
      <w:r w:rsidRPr="007A3476">
        <w:rPr>
          <w:rFonts w:cs="Arial"/>
          <w:noProof/>
          <w:sz w:val="24"/>
          <w:szCs w:val="24"/>
        </w:rPr>
        <w:drawing>
          <wp:inline distT="0" distB="0" distL="0" distR="0">
            <wp:extent cx="5866592" cy="3916393"/>
            <wp:effectExtent l="0" t="0" r="1270" b="8255"/>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6592" cy="3916393"/>
                    </a:xfrm>
                    <a:prstGeom prst="rect">
                      <a:avLst/>
                    </a:prstGeom>
                    <a:noFill/>
                    <a:ln>
                      <a:noFill/>
                    </a:ln>
                  </pic:spPr>
                </pic:pic>
              </a:graphicData>
            </a:graphic>
          </wp:inline>
        </w:drawing>
      </w:r>
    </w:p>
    <w:p w:rsidR="00F63FC7" w:rsidRPr="007A3476" w:rsidRDefault="00F63FC7" w:rsidP="00F63FC7">
      <w:pPr>
        <w:jc w:val="both"/>
        <w:rPr>
          <w:rFonts w:cs="Arial"/>
          <w:sz w:val="24"/>
          <w:szCs w:val="24"/>
        </w:rPr>
      </w:pPr>
      <w:r w:rsidRPr="007A3476">
        <w:rPr>
          <w:rFonts w:cs="Arial"/>
          <w:noProof/>
          <w:sz w:val="24"/>
          <w:szCs w:val="24"/>
        </w:rPr>
        <w:lastRenderedPageBreak/>
        <w:drawing>
          <wp:inline distT="0" distB="0" distL="0" distR="0">
            <wp:extent cx="5814204" cy="2919891"/>
            <wp:effectExtent l="0" t="0" r="0" b="0"/>
            <wp:docPr id="3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9347" cy="2922474"/>
                    </a:xfrm>
                    <a:prstGeom prst="rect">
                      <a:avLst/>
                    </a:prstGeom>
                    <a:noFill/>
                    <a:ln>
                      <a:noFill/>
                    </a:ln>
                  </pic:spPr>
                </pic:pic>
              </a:graphicData>
            </a:graphic>
          </wp:inline>
        </w:drawing>
      </w:r>
    </w:p>
    <w:p w:rsidR="00F63FC7" w:rsidRPr="007A3476" w:rsidRDefault="00F63FC7" w:rsidP="00F63FC7">
      <w:pPr>
        <w:jc w:val="both"/>
        <w:rPr>
          <w:rFonts w:cs="Arial"/>
          <w:b/>
          <w:sz w:val="24"/>
          <w:szCs w:val="24"/>
        </w:rPr>
      </w:pPr>
    </w:p>
    <w:p w:rsidR="00F63FC7" w:rsidRPr="007A3476" w:rsidRDefault="00F63FC7" w:rsidP="00F63FC7">
      <w:pPr>
        <w:jc w:val="center"/>
        <w:rPr>
          <w:rFonts w:cs="Arial"/>
          <w:b/>
          <w:sz w:val="24"/>
          <w:szCs w:val="24"/>
        </w:rPr>
      </w:pPr>
      <w:r w:rsidRPr="007A3476">
        <w:rPr>
          <w:rFonts w:cs="Arial"/>
          <w:b/>
          <w:noProof/>
          <w:sz w:val="24"/>
          <w:szCs w:val="24"/>
        </w:rPr>
        <w:lastRenderedPageBreak/>
        <w:drawing>
          <wp:anchor distT="0" distB="0" distL="114300" distR="114300" simplePos="0" relativeHeight="251658240" behindDoc="0" locked="0" layoutInCell="1" allowOverlap="1">
            <wp:simplePos x="0" y="0"/>
            <wp:positionH relativeFrom="column">
              <wp:posOffset>-260985</wp:posOffset>
            </wp:positionH>
            <wp:positionV relativeFrom="paragraph">
              <wp:posOffset>185420</wp:posOffset>
            </wp:positionV>
            <wp:extent cx="6289040" cy="8337550"/>
            <wp:effectExtent l="0" t="0" r="0" b="0"/>
            <wp:wrapSquare wrapText="bothSides"/>
            <wp:docPr id="40"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9040" cy="8337550"/>
                    </a:xfrm>
                    <a:prstGeom prst="rect">
                      <a:avLst/>
                    </a:prstGeom>
                    <a:noFill/>
                    <a:ln>
                      <a:noFill/>
                    </a:ln>
                  </pic:spPr>
                </pic:pic>
              </a:graphicData>
            </a:graphic>
          </wp:anchor>
        </w:drawing>
      </w:r>
    </w:p>
    <w:p w:rsidR="00F63FC7" w:rsidRPr="007A3476" w:rsidRDefault="00F63FC7" w:rsidP="00F63FC7">
      <w:pPr>
        <w:jc w:val="both"/>
        <w:rPr>
          <w:rFonts w:cs="Arial"/>
          <w:b/>
          <w:sz w:val="24"/>
          <w:szCs w:val="24"/>
        </w:rPr>
      </w:pPr>
    </w:p>
    <w:p w:rsidR="008F6C5E" w:rsidRPr="00F95A3F" w:rsidRDefault="008F6C5E" w:rsidP="008F6C5E">
      <w:pPr>
        <w:spacing w:before="120" w:after="120" w:line="360" w:lineRule="auto"/>
        <w:jc w:val="center"/>
        <w:rPr>
          <w:rFonts w:ascii="Arial" w:hAnsi="Arial" w:cs="Arial"/>
          <w:b/>
          <w:sz w:val="32"/>
          <w:szCs w:val="32"/>
        </w:rPr>
      </w:pPr>
      <w:r w:rsidRPr="00F95A3F">
        <w:rPr>
          <w:rFonts w:ascii="Arial" w:hAnsi="Arial" w:cs="Arial"/>
          <w:b/>
          <w:sz w:val="32"/>
          <w:szCs w:val="32"/>
        </w:rPr>
        <w:t>ANEXO 3</w:t>
      </w:r>
    </w:p>
    <w:p w:rsidR="00F63FC7" w:rsidRPr="00F95A3F" w:rsidRDefault="00F63FC7" w:rsidP="00F63FC7">
      <w:pPr>
        <w:jc w:val="both"/>
        <w:rPr>
          <w:rFonts w:ascii="Arial" w:hAnsi="Arial" w:cs="Arial"/>
          <w:b/>
          <w:sz w:val="24"/>
          <w:szCs w:val="24"/>
        </w:rPr>
      </w:pPr>
      <w:r w:rsidRPr="00F95A3F">
        <w:rPr>
          <w:rFonts w:ascii="Arial" w:hAnsi="Arial" w:cs="Arial"/>
          <w:b/>
          <w:sz w:val="24"/>
          <w:szCs w:val="24"/>
        </w:rPr>
        <w:t>Matriz DOFA  subsectores sector productivo y servicios.</w:t>
      </w:r>
    </w:p>
    <w:p w:rsidR="00F63FC7" w:rsidRPr="00F95A3F" w:rsidRDefault="00F63FC7" w:rsidP="00F63FC7">
      <w:pPr>
        <w:jc w:val="both"/>
        <w:rPr>
          <w:rFonts w:ascii="Arial" w:hAnsi="Arial" w:cs="Arial"/>
          <w:b/>
          <w:sz w:val="24"/>
          <w:szCs w:val="24"/>
        </w:rPr>
      </w:pPr>
      <w:r w:rsidRPr="00F95A3F">
        <w:rPr>
          <w:rFonts w:ascii="Arial" w:hAnsi="Arial" w:cs="Arial"/>
          <w:b/>
          <w:sz w:val="24"/>
          <w:szCs w:val="24"/>
        </w:rPr>
        <w:t>MATRIZ DOFA.</w:t>
      </w:r>
    </w:p>
    <w:p w:rsidR="00F63FC7" w:rsidRPr="00F95A3F" w:rsidRDefault="00F63FC7" w:rsidP="00F63FC7">
      <w:pPr>
        <w:jc w:val="both"/>
        <w:rPr>
          <w:rFonts w:ascii="Arial" w:hAnsi="Arial" w:cs="Arial"/>
          <w:sz w:val="24"/>
          <w:szCs w:val="24"/>
        </w:rPr>
      </w:pPr>
      <w:r w:rsidRPr="00F95A3F">
        <w:rPr>
          <w:rFonts w:ascii="Arial" w:hAnsi="Arial" w:cs="Arial"/>
          <w:sz w:val="24"/>
          <w:szCs w:val="24"/>
        </w:rPr>
        <w:t>Para la elaboración de las matrices DOFA se han tenido en cuenta las siguientes áreas:</w:t>
      </w:r>
    </w:p>
    <w:p w:rsidR="00F63FC7" w:rsidRPr="00F95A3F" w:rsidRDefault="00F63FC7" w:rsidP="00F63FC7">
      <w:pPr>
        <w:jc w:val="both"/>
        <w:rPr>
          <w:rFonts w:ascii="Arial" w:hAnsi="Arial" w:cs="Arial"/>
          <w:sz w:val="24"/>
          <w:szCs w:val="24"/>
        </w:rPr>
      </w:pPr>
      <w:r w:rsidRPr="00F95A3F">
        <w:rPr>
          <w:rFonts w:ascii="Arial" w:hAnsi="Arial" w:cs="Arial"/>
          <w:sz w:val="24"/>
          <w:szCs w:val="24"/>
        </w:rPr>
        <w:t>Fortalezas y debilidades.</w:t>
      </w:r>
    </w:p>
    <w:p w:rsidR="00F63FC7" w:rsidRPr="00F95A3F" w:rsidRDefault="00F63FC7" w:rsidP="00F63FC7">
      <w:pPr>
        <w:numPr>
          <w:ilvl w:val="0"/>
          <w:numId w:val="4"/>
        </w:numPr>
        <w:suppressAutoHyphens/>
        <w:spacing w:after="0" w:line="240" w:lineRule="auto"/>
        <w:jc w:val="both"/>
        <w:rPr>
          <w:rFonts w:ascii="Arial" w:hAnsi="Arial" w:cs="Arial"/>
          <w:sz w:val="24"/>
          <w:szCs w:val="24"/>
        </w:rPr>
      </w:pPr>
      <w:r w:rsidRPr="00F95A3F">
        <w:rPr>
          <w:rFonts w:ascii="Arial" w:hAnsi="Arial" w:cs="Arial"/>
          <w:sz w:val="24"/>
          <w:szCs w:val="24"/>
        </w:rPr>
        <w:t>Capacidad directiva.</w:t>
      </w:r>
    </w:p>
    <w:p w:rsidR="00F63FC7" w:rsidRPr="00F95A3F" w:rsidRDefault="00F63FC7" w:rsidP="00F63FC7">
      <w:pPr>
        <w:numPr>
          <w:ilvl w:val="0"/>
          <w:numId w:val="4"/>
        </w:numPr>
        <w:suppressAutoHyphens/>
        <w:spacing w:after="0" w:line="240" w:lineRule="auto"/>
        <w:jc w:val="both"/>
        <w:rPr>
          <w:rFonts w:ascii="Arial" w:hAnsi="Arial" w:cs="Arial"/>
          <w:sz w:val="24"/>
          <w:szCs w:val="24"/>
        </w:rPr>
      </w:pPr>
      <w:r w:rsidRPr="00F95A3F">
        <w:rPr>
          <w:rFonts w:ascii="Arial" w:hAnsi="Arial" w:cs="Arial"/>
          <w:sz w:val="24"/>
          <w:szCs w:val="24"/>
        </w:rPr>
        <w:t>Capacidad financiera.</w:t>
      </w:r>
    </w:p>
    <w:p w:rsidR="00F63FC7" w:rsidRPr="00F95A3F" w:rsidRDefault="00F63FC7" w:rsidP="00F63FC7">
      <w:pPr>
        <w:numPr>
          <w:ilvl w:val="0"/>
          <w:numId w:val="4"/>
        </w:numPr>
        <w:suppressAutoHyphens/>
        <w:spacing w:after="0" w:line="240" w:lineRule="auto"/>
        <w:jc w:val="both"/>
        <w:rPr>
          <w:rFonts w:ascii="Arial" w:hAnsi="Arial" w:cs="Arial"/>
          <w:sz w:val="24"/>
          <w:szCs w:val="24"/>
        </w:rPr>
      </w:pPr>
      <w:r w:rsidRPr="00F95A3F">
        <w:rPr>
          <w:rFonts w:ascii="Arial" w:hAnsi="Arial" w:cs="Arial"/>
          <w:sz w:val="24"/>
          <w:szCs w:val="24"/>
        </w:rPr>
        <w:t>Capacidad competitiva.</w:t>
      </w:r>
    </w:p>
    <w:p w:rsidR="00F63FC7" w:rsidRPr="00F95A3F" w:rsidRDefault="00F63FC7" w:rsidP="00F63FC7">
      <w:pPr>
        <w:numPr>
          <w:ilvl w:val="0"/>
          <w:numId w:val="4"/>
        </w:numPr>
        <w:suppressAutoHyphens/>
        <w:spacing w:after="0" w:line="240" w:lineRule="auto"/>
        <w:jc w:val="both"/>
        <w:rPr>
          <w:rFonts w:ascii="Arial" w:hAnsi="Arial" w:cs="Arial"/>
          <w:sz w:val="24"/>
          <w:szCs w:val="24"/>
        </w:rPr>
      </w:pPr>
      <w:r w:rsidRPr="00F95A3F">
        <w:rPr>
          <w:rFonts w:ascii="Arial" w:hAnsi="Arial" w:cs="Arial"/>
          <w:sz w:val="24"/>
          <w:szCs w:val="24"/>
        </w:rPr>
        <w:t>Capacidad técnica y tecnológica.</w:t>
      </w:r>
    </w:p>
    <w:p w:rsidR="00F63FC7" w:rsidRPr="00F95A3F" w:rsidRDefault="00F63FC7" w:rsidP="00F63FC7">
      <w:pPr>
        <w:ind w:left="360"/>
        <w:jc w:val="both"/>
        <w:rPr>
          <w:rFonts w:ascii="Arial" w:hAnsi="Arial" w:cs="Arial"/>
          <w:sz w:val="24"/>
          <w:szCs w:val="24"/>
        </w:rPr>
      </w:pPr>
    </w:p>
    <w:p w:rsidR="00F63FC7" w:rsidRPr="00F95A3F" w:rsidRDefault="00F63FC7" w:rsidP="00F63FC7">
      <w:pPr>
        <w:jc w:val="both"/>
        <w:rPr>
          <w:rFonts w:ascii="Arial" w:hAnsi="Arial" w:cs="Arial"/>
          <w:sz w:val="24"/>
          <w:szCs w:val="24"/>
        </w:rPr>
      </w:pPr>
      <w:r w:rsidRPr="00F95A3F">
        <w:rPr>
          <w:rFonts w:ascii="Arial" w:hAnsi="Arial" w:cs="Arial"/>
          <w:sz w:val="24"/>
          <w:szCs w:val="24"/>
        </w:rPr>
        <w:t>Amenazas y oportunidades.</w:t>
      </w:r>
    </w:p>
    <w:p w:rsidR="00F63FC7" w:rsidRPr="00F95A3F" w:rsidRDefault="00F63FC7" w:rsidP="00F63FC7">
      <w:pPr>
        <w:numPr>
          <w:ilvl w:val="0"/>
          <w:numId w:val="6"/>
        </w:numPr>
        <w:suppressAutoHyphens/>
        <w:spacing w:after="0" w:line="240" w:lineRule="auto"/>
        <w:jc w:val="both"/>
        <w:rPr>
          <w:rFonts w:ascii="Arial" w:hAnsi="Arial" w:cs="Arial"/>
          <w:sz w:val="24"/>
          <w:szCs w:val="24"/>
        </w:rPr>
      </w:pPr>
      <w:r w:rsidRPr="00F95A3F">
        <w:rPr>
          <w:rFonts w:ascii="Arial" w:hAnsi="Arial" w:cs="Arial"/>
          <w:sz w:val="24"/>
          <w:szCs w:val="24"/>
        </w:rPr>
        <w:t>Variables económicas.</w:t>
      </w:r>
    </w:p>
    <w:p w:rsidR="00F63FC7" w:rsidRPr="00F95A3F" w:rsidRDefault="00F63FC7" w:rsidP="00F63FC7">
      <w:pPr>
        <w:numPr>
          <w:ilvl w:val="0"/>
          <w:numId w:val="6"/>
        </w:numPr>
        <w:suppressAutoHyphens/>
        <w:spacing w:after="0" w:line="240" w:lineRule="auto"/>
        <w:jc w:val="both"/>
        <w:rPr>
          <w:rFonts w:ascii="Arial" w:hAnsi="Arial" w:cs="Arial"/>
          <w:sz w:val="24"/>
          <w:szCs w:val="24"/>
        </w:rPr>
      </w:pPr>
      <w:r w:rsidRPr="00F95A3F">
        <w:rPr>
          <w:rFonts w:ascii="Arial" w:hAnsi="Arial" w:cs="Arial"/>
          <w:sz w:val="24"/>
          <w:szCs w:val="24"/>
        </w:rPr>
        <w:t>Variables políticas.</w:t>
      </w:r>
    </w:p>
    <w:p w:rsidR="00F63FC7" w:rsidRPr="00F95A3F" w:rsidRDefault="00F63FC7" w:rsidP="00F63FC7">
      <w:pPr>
        <w:numPr>
          <w:ilvl w:val="0"/>
          <w:numId w:val="6"/>
        </w:numPr>
        <w:suppressAutoHyphens/>
        <w:spacing w:after="0" w:line="240" w:lineRule="auto"/>
        <w:jc w:val="both"/>
        <w:rPr>
          <w:rFonts w:ascii="Arial" w:hAnsi="Arial" w:cs="Arial"/>
          <w:sz w:val="24"/>
          <w:szCs w:val="24"/>
        </w:rPr>
      </w:pPr>
      <w:r w:rsidRPr="00F95A3F">
        <w:rPr>
          <w:rFonts w:ascii="Arial" w:hAnsi="Arial" w:cs="Arial"/>
          <w:sz w:val="24"/>
          <w:szCs w:val="24"/>
        </w:rPr>
        <w:t>Variables sociales.</w:t>
      </w:r>
    </w:p>
    <w:p w:rsidR="00F63FC7" w:rsidRPr="00F95A3F" w:rsidRDefault="00F63FC7" w:rsidP="00F63FC7">
      <w:pPr>
        <w:numPr>
          <w:ilvl w:val="0"/>
          <w:numId w:val="6"/>
        </w:numPr>
        <w:suppressAutoHyphens/>
        <w:spacing w:after="0" w:line="240" w:lineRule="auto"/>
        <w:jc w:val="both"/>
        <w:rPr>
          <w:rFonts w:ascii="Arial" w:hAnsi="Arial" w:cs="Arial"/>
          <w:sz w:val="24"/>
          <w:szCs w:val="24"/>
        </w:rPr>
      </w:pPr>
      <w:r w:rsidRPr="00F95A3F">
        <w:rPr>
          <w:rFonts w:ascii="Arial" w:hAnsi="Arial" w:cs="Arial"/>
          <w:sz w:val="24"/>
          <w:szCs w:val="24"/>
        </w:rPr>
        <w:t>Variables tecnológicas.</w:t>
      </w:r>
    </w:p>
    <w:p w:rsidR="00F63FC7" w:rsidRPr="00F95A3F" w:rsidRDefault="00F63FC7" w:rsidP="00F63FC7">
      <w:pPr>
        <w:numPr>
          <w:ilvl w:val="0"/>
          <w:numId w:val="6"/>
        </w:numPr>
        <w:suppressAutoHyphens/>
        <w:spacing w:after="0" w:line="240" w:lineRule="auto"/>
        <w:jc w:val="both"/>
        <w:rPr>
          <w:rFonts w:ascii="Arial" w:hAnsi="Arial" w:cs="Arial"/>
          <w:sz w:val="24"/>
          <w:szCs w:val="24"/>
        </w:rPr>
      </w:pPr>
      <w:r w:rsidRPr="00F95A3F">
        <w:rPr>
          <w:rFonts w:ascii="Arial" w:hAnsi="Arial" w:cs="Arial"/>
          <w:sz w:val="24"/>
          <w:szCs w:val="24"/>
        </w:rPr>
        <w:t>Variables competitivas.</w:t>
      </w:r>
    </w:p>
    <w:p w:rsidR="00F63FC7" w:rsidRPr="00F95A3F" w:rsidRDefault="00F63FC7" w:rsidP="00F63FC7">
      <w:pPr>
        <w:ind w:left="360"/>
        <w:jc w:val="both"/>
        <w:rPr>
          <w:rFonts w:ascii="Arial" w:hAnsi="Arial" w:cs="Arial"/>
          <w:sz w:val="24"/>
          <w:szCs w:val="24"/>
        </w:rPr>
      </w:pPr>
    </w:p>
    <w:p w:rsidR="00F63FC7" w:rsidRPr="00F95A3F" w:rsidRDefault="00F63FC7" w:rsidP="00F63FC7">
      <w:pPr>
        <w:jc w:val="both"/>
        <w:rPr>
          <w:rFonts w:ascii="Arial" w:hAnsi="Arial" w:cs="Arial"/>
          <w:sz w:val="24"/>
          <w:szCs w:val="24"/>
        </w:rPr>
      </w:pPr>
      <w:r w:rsidRPr="00F95A3F">
        <w:rPr>
          <w:rFonts w:ascii="Arial" w:hAnsi="Arial" w:cs="Arial"/>
          <w:sz w:val="24"/>
          <w:szCs w:val="24"/>
        </w:rPr>
        <w:t>Variables geográficas</w:t>
      </w:r>
    </w:p>
    <w:p w:rsidR="00F63FC7" w:rsidRPr="00F95A3F" w:rsidRDefault="00F63FC7" w:rsidP="00F63FC7">
      <w:pPr>
        <w:jc w:val="both"/>
        <w:rPr>
          <w:rFonts w:ascii="Arial" w:hAnsi="Arial" w:cs="Arial"/>
          <w:sz w:val="24"/>
          <w:szCs w:val="24"/>
        </w:rPr>
      </w:pPr>
      <w:r w:rsidRPr="00F95A3F">
        <w:rPr>
          <w:rFonts w:ascii="Arial" w:hAnsi="Arial" w:cs="Arial"/>
          <w:sz w:val="24"/>
          <w:szCs w:val="24"/>
        </w:rPr>
        <w:t>Sectores Líderes para consumo.</w:t>
      </w:r>
    </w:p>
    <w:p w:rsidR="00F63FC7" w:rsidRPr="00F95A3F" w:rsidRDefault="00F63FC7" w:rsidP="00F95A3F">
      <w:pPr>
        <w:jc w:val="both"/>
        <w:rPr>
          <w:rFonts w:ascii="Arial" w:hAnsi="Arial" w:cs="Arial"/>
          <w:b/>
          <w:sz w:val="24"/>
          <w:szCs w:val="24"/>
        </w:rPr>
      </w:pPr>
      <w:r w:rsidRPr="00F95A3F">
        <w:rPr>
          <w:rFonts w:ascii="Arial" w:hAnsi="Arial" w:cs="Arial"/>
          <w:b/>
          <w:sz w:val="24"/>
          <w:szCs w:val="24"/>
        </w:rPr>
        <w:t>1.  Agricultura, silvicultura, caza y pesca.</w:t>
      </w:r>
    </w:p>
    <w:p w:rsidR="00F63FC7" w:rsidRPr="00F95A3F" w:rsidRDefault="00F63FC7" w:rsidP="00F95A3F">
      <w:pPr>
        <w:jc w:val="both"/>
        <w:rPr>
          <w:rFonts w:ascii="Arial" w:hAnsi="Arial" w:cs="Arial"/>
          <w:bCs/>
          <w:sz w:val="24"/>
          <w:szCs w:val="24"/>
        </w:rPr>
      </w:pPr>
      <w:r w:rsidRPr="00F95A3F">
        <w:rPr>
          <w:rFonts w:ascii="Arial" w:hAnsi="Arial" w:cs="Arial"/>
          <w:bCs/>
          <w:sz w:val="24"/>
          <w:szCs w:val="24"/>
        </w:rPr>
        <w:t>Como se ha mencionado en muchas ocasiones, Colombia es un país con vocación agrícola debido principalmente a la gran cantidad de tierras en diferentes geografías, y a la vocación y composición de la población.</w:t>
      </w:r>
    </w:p>
    <w:p w:rsidR="00F63FC7" w:rsidRPr="00F95A3F" w:rsidRDefault="00F63FC7" w:rsidP="00F95A3F">
      <w:pPr>
        <w:jc w:val="both"/>
        <w:rPr>
          <w:rFonts w:ascii="Arial" w:hAnsi="Arial" w:cs="Arial"/>
          <w:bCs/>
          <w:sz w:val="24"/>
          <w:szCs w:val="24"/>
        </w:rPr>
      </w:pPr>
      <w:r w:rsidRPr="00F95A3F">
        <w:rPr>
          <w:rFonts w:ascii="Arial" w:hAnsi="Arial" w:cs="Arial"/>
          <w:bCs/>
          <w:sz w:val="24"/>
          <w:szCs w:val="24"/>
        </w:rPr>
        <w:t>De hecho, durante mucho tiempo el país oriento su producción al café y otros productos para subsistencia de la población.</w:t>
      </w:r>
    </w:p>
    <w:p w:rsidR="00F63FC7" w:rsidRPr="00F95A3F" w:rsidRDefault="00F63FC7" w:rsidP="00F95A3F">
      <w:pPr>
        <w:jc w:val="both"/>
        <w:rPr>
          <w:rFonts w:ascii="Arial" w:hAnsi="Arial" w:cs="Arial"/>
          <w:bCs/>
          <w:sz w:val="24"/>
          <w:szCs w:val="24"/>
        </w:rPr>
      </w:pPr>
      <w:r w:rsidRPr="00F95A3F">
        <w:rPr>
          <w:rFonts w:ascii="Arial" w:hAnsi="Arial" w:cs="Arial"/>
          <w:bCs/>
          <w:sz w:val="24"/>
          <w:szCs w:val="24"/>
        </w:rPr>
        <w:t xml:space="preserve">Sin embargo, esta vocación cambió, debido entre otras </w:t>
      </w:r>
      <w:r w:rsidR="00F95A3F">
        <w:rPr>
          <w:rFonts w:ascii="Arial" w:hAnsi="Arial" w:cs="Arial"/>
          <w:bCs/>
          <w:sz w:val="24"/>
          <w:szCs w:val="24"/>
        </w:rPr>
        <w:t>c</w:t>
      </w:r>
      <w:r w:rsidRPr="00F95A3F">
        <w:rPr>
          <w:rFonts w:ascii="Arial" w:hAnsi="Arial" w:cs="Arial"/>
          <w:bCs/>
          <w:sz w:val="24"/>
          <w:szCs w:val="24"/>
        </w:rPr>
        <w:t>osas a la situación de violencia continua y al desplazamiento  hacia cultivos más rentables como los narcóticos.</w:t>
      </w:r>
    </w:p>
    <w:p w:rsidR="00F63FC7" w:rsidRPr="00F95A3F" w:rsidRDefault="00F63FC7" w:rsidP="00F95A3F">
      <w:pPr>
        <w:jc w:val="both"/>
        <w:rPr>
          <w:rFonts w:ascii="Arial" w:hAnsi="Arial" w:cs="Arial"/>
          <w:bCs/>
          <w:sz w:val="24"/>
          <w:szCs w:val="24"/>
        </w:rPr>
      </w:pPr>
      <w:r w:rsidRPr="00F95A3F">
        <w:rPr>
          <w:rFonts w:ascii="Arial" w:hAnsi="Arial" w:cs="Arial"/>
          <w:bCs/>
          <w:sz w:val="24"/>
          <w:szCs w:val="24"/>
        </w:rPr>
        <w:t>Lo anterior, sumado a la poca tecnificación y consiguiente baja productividad en las industrias, convirtieron a Colombia en un país importador de productos agrícolas.</w:t>
      </w:r>
    </w:p>
    <w:p w:rsidR="00F63FC7" w:rsidRPr="00F95A3F" w:rsidRDefault="00F63FC7" w:rsidP="00F95A3F">
      <w:pPr>
        <w:jc w:val="both"/>
        <w:rPr>
          <w:rFonts w:ascii="Arial" w:hAnsi="Arial" w:cs="Arial"/>
          <w:bCs/>
          <w:sz w:val="24"/>
          <w:szCs w:val="24"/>
        </w:rPr>
      </w:pPr>
      <w:r w:rsidRPr="00F95A3F">
        <w:rPr>
          <w:rFonts w:ascii="Arial" w:hAnsi="Arial" w:cs="Arial"/>
          <w:bCs/>
          <w:sz w:val="24"/>
          <w:szCs w:val="24"/>
        </w:rPr>
        <w:lastRenderedPageBreak/>
        <w:t xml:space="preserve">Aunque aún persisten situaciones como las mencionadas, es necesario tener en cuenta en un análisis serio, la realidad agrícola del país. </w:t>
      </w:r>
    </w:p>
    <w:p w:rsidR="00F63FC7" w:rsidRPr="00F95A3F" w:rsidRDefault="00F63FC7" w:rsidP="00F95A3F">
      <w:pPr>
        <w:autoSpaceDE w:val="0"/>
        <w:jc w:val="both"/>
        <w:rPr>
          <w:rFonts w:ascii="Arial" w:hAnsi="Arial" w:cs="Arial"/>
          <w:b/>
          <w:bCs/>
          <w:sz w:val="24"/>
          <w:szCs w:val="24"/>
        </w:rPr>
      </w:pPr>
      <w:r w:rsidRPr="00F95A3F">
        <w:rPr>
          <w:rFonts w:ascii="Arial" w:hAnsi="Arial" w:cs="Arial"/>
          <w:b/>
          <w:bCs/>
          <w:sz w:val="24"/>
          <w:szCs w:val="24"/>
        </w:rPr>
        <w:t>Ejes estratégicos y objetivos específicos:</w:t>
      </w:r>
    </w:p>
    <w:p w:rsidR="00F63FC7" w:rsidRPr="00F95A3F" w:rsidRDefault="00F63FC7" w:rsidP="00F95A3F">
      <w:pPr>
        <w:autoSpaceDE w:val="0"/>
        <w:jc w:val="both"/>
        <w:rPr>
          <w:rFonts w:ascii="Arial" w:hAnsi="Arial" w:cs="Arial"/>
          <w:sz w:val="24"/>
          <w:szCs w:val="24"/>
        </w:rPr>
      </w:pPr>
      <w:r w:rsidRPr="00F95A3F">
        <w:rPr>
          <w:rFonts w:ascii="Arial" w:hAnsi="Arial" w:cs="Arial"/>
          <w:b/>
          <w:bCs/>
          <w:sz w:val="24"/>
          <w:szCs w:val="24"/>
        </w:rPr>
        <w:t xml:space="preserve">1. </w:t>
      </w:r>
      <w:r w:rsidRPr="00F95A3F">
        <w:rPr>
          <w:rFonts w:ascii="Arial" w:hAnsi="Arial" w:cs="Arial"/>
          <w:sz w:val="24"/>
          <w:szCs w:val="24"/>
        </w:rPr>
        <w:t>Mejorar la productividad y la eficiencia en los sistemas de producción</w:t>
      </w:r>
    </w:p>
    <w:p w:rsidR="00F63FC7" w:rsidRPr="00F95A3F" w:rsidRDefault="00F63FC7" w:rsidP="00F95A3F">
      <w:pPr>
        <w:autoSpaceDE w:val="0"/>
        <w:jc w:val="both"/>
        <w:rPr>
          <w:rFonts w:ascii="Arial" w:hAnsi="Arial" w:cs="Arial"/>
          <w:sz w:val="24"/>
          <w:szCs w:val="24"/>
        </w:rPr>
      </w:pPr>
      <w:r w:rsidRPr="00F95A3F">
        <w:rPr>
          <w:rFonts w:ascii="Arial" w:hAnsi="Arial" w:cs="Arial"/>
          <w:sz w:val="24"/>
          <w:szCs w:val="24"/>
        </w:rPr>
        <w:t>Agropecuaria</w:t>
      </w:r>
    </w:p>
    <w:p w:rsidR="00F63FC7" w:rsidRPr="00F95A3F" w:rsidRDefault="00F63FC7" w:rsidP="00F95A3F">
      <w:pPr>
        <w:autoSpaceDE w:val="0"/>
        <w:jc w:val="both"/>
        <w:rPr>
          <w:rFonts w:ascii="Arial" w:hAnsi="Arial" w:cs="Arial"/>
          <w:sz w:val="24"/>
          <w:szCs w:val="24"/>
        </w:rPr>
      </w:pPr>
      <w:r w:rsidRPr="00F95A3F">
        <w:rPr>
          <w:rFonts w:ascii="Arial" w:hAnsi="Arial" w:cs="Arial"/>
          <w:sz w:val="24"/>
          <w:szCs w:val="24"/>
        </w:rPr>
        <w:t>• Mejorar la innovación tecnológica en los sistemas de producción agropecuarios.</w:t>
      </w:r>
    </w:p>
    <w:p w:rsidR="00F63FC7" w:rsidRPr="00F95A3F" w:rsidRDefault="00F63FC7" w:rsidP="00F95A3F">
      <w:pPr>
        <w:autoSpaceDE w:val="0"/>
        <w:jc w:val="both"/>
        <w:rPr>
          <w:rFonts w:ascii="Arial" w:hAnsi="Arial" w:cs="Arial"/>
          <w:sz w:val="24"/>
          <w:szCs w:val="24"/>
        </w:rPr>
      </w:pPr>
      <w:r w:rsidRPr="00F95A3F">
        <w:rPr>
          <w:rFonts w:ascii="Arial" w:hAnsi="Arial" w:cs="Arial"/>
          <w:sz w:val="24"/>
          <w:szCs w:val="24"/>
        </w:rPr>
        <w:t>• Ampliar la cobertura y mejorar la operación de los sistemas de riego y drenaje.</w:t>
      </w:r>
    </w:p>
    <w:p w:rsidR="00F63FC7" w:rsidRPr="00F95A3F" w:rsidRDefault="00F63FC7" w:rsidP="00F95A3F">
      <w:pPr>
        <w:autoSpaceDE w:val="0"/>
        <w:jc w:val="both"/>
        <w:rPr>
          <w:rFonts w:ascii="Arial" w:hAnsi="Arial" w:cs="Arial"/>
          <w:sz w:val="24"/>
          <w:szCs w:val="24"/>
        </w:rPr>
      </w:pPr>
      <w:r w:rsidRPr="00F95A3F">
        <w:rPr>
          <w:rFonts w:ascii="Arial" w:hAnsi="Arial" w:cs="Arial"/>
          <w:sz w:val="24"/>
          <w:szCs w:val="24"/>
        </w:rPr>
        <w:t>• Mejorar la eficiencia en el uso del suelo.</w:t>
      </w:r>
    </w:p>
    <w:p w:rsidR="00F63FC7" w:rsidRPr="00F95A3F" w:rsidRDefault="00F63FC7" w:rsidP="00F95A3F">
      <w:pPr>
        <w:autoSpaceDE w:val="0"/>
        <w:jc w:val="both"/>
        <w:rPr>
          <w:rFonts w:ascii="Arial" w:hAnsi="Arial" w:cs="Arial"/>
          <w:sz w:val="24"/>
          <w:szCs w:val="24"/>
        </w:rPr>
      </w:pPr>
      <w:r w:rsidRPr="00F95A3F">
        <w:rPr>
          <w:rFonts w:ascii="Arial" w:hAnsi="Arial" w:cs="Arial"/>
          <w:sz w:val="24"/>
          <w:szCs w:val="24"/>
        </w:rPr>
        <w:t>• Aumentar la eficiencia de las actividades de comercialización y logística de las cadenas agropecuarias.</w:t>
      </w:r>
    </w:p>
    <w:p w:rsidR="00F63FC7" w:rsidRPr="00F95A3F" w:rsidRDefault="00F63FC7" w:rsidP="00F95A3F">
      <w:pPr>
        <w:autoSpaceDE w:val="0"/>
        <w:jc w:val="both"/>
        <w:rPr>
          <w:rFonts w:ascii="Arial" w:hAnsi="Arial" w:cs="Arial"/>
          <w:sz w:val="24"/>
          <w:szCs w:val="24"/>
        </w:rPr>
      </w:pPr>
      <w:r w:rsidRPr="00F95A3F">
        <w:rPr>
          <w:rFonts w:ascii="Arial" w:hAnsi="Arial" w:cs="Arial"/>
          <w:sz w:val="24"/>
          <w:szCs w:val="24"/>
        </w:rPr>
        <w:t>• Reducir los costos de producción de los sistemas productivos agropecuarios.</w:t>
      </w:r>
    </w:p>
    <w:p w:rsidR="008F6C5E" w:rsidRPr="00F95A3F" w:rsidRDefault="008F6C5E" w:rsidP="008F6C5E">
      <w:pPr>
        <w:autoSpaceDE w:val="0"/>
        <w:jc w:val="center"/>
        <w:rPr>
          <w:rFonts w:ascii="Arial" w:hAnsi="Arial" w:cs="Arial"/>
          <w:b/>
          <w:bCs/>
          <w:sz w:val="24"/>
          <w:szCs w:val="24"/>
        </w:rPr>
      </w:pPr>
      <w:r w:rsidRPr="00F95A3F">
        <w:rPr>
          <w:rFonts w:ascii="Arial" w:hAnsi="Arial" w:cs="Arial"/>
          <w:b/>
          <w:bCs/>
          <w:sz w:val="24"/>
          <w:szCs w:val="24"/>
        </w:rPr>
        <w:t>MATRIZ DOFA AGRICULTURA.</w:t>
      </w:r>
    </w:p>
    <w:p w:rsidR="008F6C5E" w:rsidRPr="00F95A3F" w:rsidRDefault="008F6C5E" w:rsidP="008F6C5E">
      <w:pPr>
        <w:autoSpaceDE w:val="0"/>
        <w:jc w:val="center"/>
        <w:rPr>
          <w:rFonts w:ascii="Arial" w:hAnsi="Arial" w:cs="Arial"/>
          <w:b/>
          <w:bCs/>
          <w:sz w:val="24"/>
          <w:szCs w:val="24"/>
        </w:rPr>
      </w:pPr>
    </w:p>
    <w:tbl>
      <w:tblPr>
        <w:tblW w:w="5024" w:type="pct"/>
        <w:tblCellMar>
          <w:left w:w="0" w:type="dxa"/>
          <w:right w:w="0" w:type="dxa"/>
        </w:tblCellMar>
        <w:tblLook w:val="0000"/>
      </w:tblPr>
      <w:tblGrid>
        <w:gridCol w:w="2952"/>
        <w:gridCol w:w="3536"/>
        <w:gridCol w:w="1782"/>
        <w:gridCol w:w="219"/>
        <w:gridCol w:w="21"/>
        <w:gridCol w:w="17"/>
        <w:gridCol w:w="17"/>
      </w:tblGrid>
      <w:tr w:rsidR="008F6C5E" w:rsidRPr="00F95A3F" w:rsidTr="00F95A3F">
        <w:trPr>
          <w:gridAfter w:val="1"/>
          <w:wAfter w:w="11" w:type="pct"/>
          <w:trHeight w:val="255"/>
        </w:trPr>
        <w:tc>
          <w:tcPr>
            <w:tcW w:w="4967" w:type="pct"/>
            <w:gridSpan w:val="4"/>
            <w:vAlign w:val="bottom"/>
          </w:tcPr>
          <w:p w:rsidR="008F6C5E" w:rsidRPr="00F95A3F" w:rsidRDefault="008F6C5E" w:rsidP="000F289B">
            <w:pPr>
              <w:snapToGrid w:val="0"/>
              <w:jc w:val="center"/>
              <w:rPr>
                <w:rFonts w:ascii="Arial" w:hAnsi="Arial" w:cs="Arial"/>
                <w:b/>
                <w:bCs/>
                <w:sz w:val="24"/>
                <w:szCs w:val="24"/>
              </w:rPr>
            </w:pPr>
            <w:r w:rsidRPr="00F95A3F">
              <w:rPr>
                <w:rFonts w:ascii="Arial" w:hAnsi="Arial" w:cs="Arial"/>
                <w:b/>
                <w:bCs/>
                <w:sz w:val="24"/>
                <w:szCs w:val="24"/>
              </w:rPr>
              <w:t>ORGANIZACIÓN DE LAS NACIONES UNIDAS PARA LA ALIMENTACIÓN Y LA AGRICULTURA (FAO)</w:t>
            </w:r>
          </w:p>
        </w:tc>
        <w:tc>
          <w:tcPr>
            <w:tcW w:w="22" w:type="pct"/>
            <w:gridSpan w:val="2"/>
          </w:tcPr>
          <w:p w:rsidR="008F6C5E" w:rsidRPr="00F95A3F" w:rsidRDefault="008F6C5E" w:rsidP="000F289B">
            <w:pPr>
              <w:snapToGrid w:val="0"/>
              <w:rPr>
                <w:rFonts w:ascii="Arial" w:hAnsi="Arial" w:cs="Arial"/>
                <w:b/>
                <w:bCs/>
                <w:sz w:val="24"/>
                <w:szCs w:val="24"/>
              </w:rPr>
            </w:pPr>
          </w:p>
        </w:tc>
      </w:tr>
      <w:tr w:rsidR="008F6C5E" w:rsidRPr="00F95A3F" w:rsidTr="00F95A3F">
        <w:trPr>
          <w:gridAfter w:val="1"/>
          <w:wAfter w:w="11" w:type="pct"/>
          <w:trHeight w:val="480"/>
        </w:trPr>
        <w:tc>
          <w:tcPr>
            <w:tcW w:w="4967" w:type="pct"/>
            <w:gridSpan w:val="4"/>
            <w:vAlign w:val="bottom"/>
          </w:tcPr>
          <w:p w:rsidR="008F6C5E" w:rsidRPr="00F95A3F" w:rsidRDefault="008F6C5E" w:rsidP="000F289B">
            <w:pPr>
              <w:snapToGrid w:val="0"/>
              <w:spacing w:after="240"/>
              <w:jc w:val="center"/>
              <w:rPr>
                <w:rFonts w:ascii="Arial" w:hAnsi="Arial" w:cs="Arial"/>
                <w:b/>
                <w:bCs/>
                <w:sz w:val="24"/>
                <w:szCs w:val="24"/>
              </w:rPr>
            </w:pPr>
            <w:r w:rsidRPr="00F95A3F">
              <w:rPr>
                <w:rFonts w:ascii="Arial" w:hAnsi="Arial" w:cs="Arial"/>
                <w:b/>
                <w:bCs/>
                <w:sz w:val="24"/>
                <w:szCs w:val="24"/>
              </w:rPr>
              <w:t xml:space="preserve">TALLER  ''MEJORAMIENTO DE LA CALIDAD E INOCUIDAD DE LAS FRUTAS Y HORTALIZAS FRESCAS: </w:t>
            </w:r>
            <w:r w:rsidRPr="00F95A3F">
              <w:rPr>
                <w:rFonts w:ascii="Arial" w:hAnsi="Arial" w:cs="Arial"/>
                <w:b/>
                <w:bCs/>
                <w:sz w:val="24"/>
                <w:szCs w:val="24"/>
              </w:rPr>
              <w:br/>
              <w:t>UN ENFOQUE PRÁCTICO "</w:t>
            </w:r>
          </w:p>
        </w:tc>
        <w:tc>
          <w:tcPr>
            <w:tcW w:w="22" w:type="pct"/>
            <w:gridSpan w:val="2"/>
          </w:tcPr>
          <w:p w:rsidR="008F6C5E" w:rsidRPr="00F95A3F" w:rsidRDefault="008F6C5E" w:rsidP="000F289B">
            <w:pPr>
              <w:snapToGrid w:val="0"/>
              <w:rPr>
                <w:rFonts w:ascii="Arial" w:hAnsi="Arial" w:cs="Arial"/>
                <w:b/>
                <w:bCs/>
                <w:sz w:val="24"/>
                <w:szCs w:val="24"/>
              </w:rPr>
            </w:pPr>
          </w:p>
        </w:tc>
      </w:tr>
      <w:tr w:rsidR="008F6C5E" w:rsidRPr="00F95A3F" w:rsidTr="00F95A3F">
        <w:trPr>
          <w:gridAfter w:val="1"/>
          <w:wAfter w:w="11" w:type="pct"/>
          <w:trHeight w:val="315"/>
        </w:trPr>
        <w:tc>
          <w:tcPr>
            <w:tcW w:w="4840" w:type="pct"/>
            <w:gridSpan w:val="3"/>
            <w:tcBorders>
              <w:bottom w:val="single" w:sz="4" w:space="0" w:color="auto"/>
            </w:tcBorders>
            <w:vAlign w:val="bottom"/>
          </w:tcPr>
          <w:p w:rsidR="008F6C5E" w:rsidRPr="00F95A3F" w:rsidRDefault="008F6C5E" w:rsidP="000F289B">
            <w:pPr>
              <w:snapToGrid w:val="0"/>
              <w:jc w:val="center"/>
              <w:rPr>
                <w:rFonts w:ascii="Arial" w:hAnsi="Arial" w:cs="Arial"/>
                <w:b/>
                <w:bCs/>
                <w:sz w:val="24"/>
                <w:szCs w:val="24"/>
              </w:rPr>
            </w:pPr>
            <w:r w:rsidRPr="00F95A3F">
              <w:rPr>
                <w:rFonts w:ascii="Arial" w:hAnsi="Arial" w:cs="Arial"/>
                <w:b/>
                <w:bCs/>
                <w:sz w:val="24"/>
                <w:szCs w:val="24"/>
              </w:rPr>
              <w:t>MATRIZ DOFA/PAÍS COLOMBIA</w:t>
            </w:r>
          </w:p>
        </w:tc>
        <w:tc>
          <w:tcPr>
            <w:tcW w:w="128" w:type="pct"/>
            <w:vAlign w:val="center"/>
          </w:tcPr>
          <w:p w:rsidR="008F6C5E" w:rsidRPr="00F95A3F" w:rsidRDefault="008F6C5E" w:rsidP="000F289B">
            <w:pPr>
              <w:snapToGrid w:val="0"/>
              <w:rPr>
                <w:rFonts w:ascii="Arial" w:hAnsi="Arial" w:cs="Arial"/>
                <w:sz w:val="24"/>
                <w:szCs w:val="24"/>
              </w:rPr>
            </w:pPr>
          </w:p>
        </w:tc>
        <w:tc>
          <w:tcPr>
            <w:tcW w:w="22" w:type="pct"/>
            <w:gridSpan w:val="2"/>
          </w:tcPr>
          <w:p w:rsidR="008F6C5E" w:rsidRPr="00F95A3F" w:rsidRDefault="008F6C5E" w:rsidP="000F289B">
            <w:pPr>
              <w:snapToGrid w:val="0"/>
              <w:rPr>
                <w:rFonts w:ascii="Arial" w:hAnsi="Arial" w:cs="Arial"/>
                <w:b/>
                <w:bCs/>
                <w:sz w:val="24"/>
                <w:szCs w:val="24"/>
              </w:rPr>
            </w:pPr>
          </w:p>
        </w:tc>
      </w:tr>
      <w:tr w:rsidR="008F6C5E" w:rsidRPr="007A3476" w:rsidTr="00F95A3F">
        <w:trPr>
          <w:gridAfter w:val="1"/>
          <w:wAfter w:w="11" w:type="pct"/>
          <w:trHeight w:val="420"/>
        </w:trPr>
        <w:tc>
          <w:tcPr>
            <w:tcW w:w="1728" w:type="pct"/>
            <w:vMerge w:val="restart"/>
            <w:tcBorders>
              <w:top w:val="single" w:sz="4" w:space="0" w:color="auto"/>
              <w:left w:val="single" w:sz="4" w:space="0" w:color="auto"/>
              <w:bottom w:val="single" w:sz="8" w:space="0" w:color="000000"/>
            </w:tcBorders>
          </w:tcPr>
          <w:p w:rsidR="008F6C5E" w:rsidRPr="00F95A3F" w:rsidRDefault="008F6C5E" w:rsidP="000F289B">
            <w:pPr>
              <w:snapToGrid w:val="0"/>
              <w:jc w:val="center"/>
              <w:rPr>
                <w:rFonts w:cs="Arial"/>
                <w:b/>
                <w:bCs/>
                <w:sz w:val="20"/>
                <w:szCs w:val="18"/>
                <w:u w:val="single"/>
              </w:rPr>
            </w:pPr>
            <w:r w:rsidRPr="00F95A3F">
              <w:rPr>
                <w:rFonts w:cs="Arial"/>
                <w:b/>
                <w:bCs/>
                <w:sz w:val="20"/>
                <w:szCs w:val="18"/>
                <w:u w:val="single"/>
              </w:rPr>
              <w:t>DESCRIPCIÓN HECHOS POSITIVOS (FORTALEZAS)</w:t>
            </w:r>
          </w:p>
        </w:tc>
        <w:tc>
          <w:tcPr>
            <w:tcW w:w="2069" w:type="pct"/>
            <w:vMerge w:val="restart"/>
            <w:tcBorders>
              <w:top w:val="single" w:sz="4" w:space="0" w:color="auto"/>
              <w:left w:val="single" w:sz="8" w:space="0" w:color="000000"/>
              <w:bottom w:val="single" w:sz="8" w:space="0" w:color="000000"/>
            </w:tcBorders>
          </w:tcPr>
          <w:p w:rsidR="008F6C5E" w:rsidRPr="00F95A3F" w:rsidRDefault="008F6C5E" w:rsidP="000F289B">
            <w:pPr>
              <w:snapToGrid w:val="0"/>
              <w:jc w:val="center"/>
              <w:rPr>
                <w:rFonts w:cs="Arial"/>
                <w:b/>
                <w:bCs/>
                <w:sz w:val="20"/>
                <w:szCs w:val="18"/>
                <w:u w:val="single"/>
              </w:rPr>
            </w:pPr>
            <w:r w:rsidRPr="00F95A3F">
              <w:rPr>
                <w:rFonts w:cs="Arial"/>
                <w:b/>
                <w:bCs/>
                <w:sz w:val="20"/>
                <w:szCs w:val="18"/>
                <w:u w:val="single"/>
              </w:rPr>
              <w:t>DESCRIPCIÓN DIFICULTADES DE MAYOR IMPORTANCIA</w:t>
            </w:r>
          </w:p>
        </w:tc>
        <w:tc>
          <w:tcPr>
            <w:tcW w:w="1042" w:type="pct"/>
            <w:vMerge w:val="restart"/>
            <w:tcBorders>
              <w:top w:val="single" w:sz="4" w:space="0" w:color="auto"/>
              <w:left w:val="single" w:sz="8" w:space="0" w:color="000000"/>
              <w:bottom w:val="single" w:sz="8" w:space="0" w:color="000000"/>
              <w:right w:val="single" w:sz="4" w:space="0" w:color="auto"/>
            </w:tcBorders>
          </w:tcPr>
          <w:p w:rsidR="008F6C5E" w:rsidRPr="00F95A3F" w:rsidRDefault="008F6C5E" w:rsidP="000F289B">
            <w:pPr>
              <w:snapToGrid w:val="0"/>
              <w:jc w:val="center"/>
              <w:rPr>
                <w:rFonts w:cs="Arial"/>
                <w:b/>
                <w:bCs/>
                <w:sz w:val="20"/>
                <w:szCs w:val="18"/>
                <w:u w:val="single"/>
              </w:rPr>
            </w:pPr>
            <w:r w:rsidRPr="00F95A3F">
              <w:rPr>
                <w:rFonts w:cs="Arial"/>
                <w:b/>
                <w:bCs/>
                <w:sz w:val="20"/>
                <w:szCs w:val="18"/>
                <w:u w:val="single"/>
              </w:rPr>
              <w:t>DESCRIPCIÓN AMENAZAS Y OPORTUNIDADES</w:t>
            </w:r>
          </w:p>
        </w:tc>
        <w:tc>
          <w:tcPr>
            <w:tcW w:w="128" w:type="pct"/>
            <w:tcBorders>
              <w:left w:val="single" w:sz="4" w:space="0" w:color="auto"/>
            </w:tcBorders>
            <w:vAlign w:val="center"/>
          </w:tcPr>
          <w:p w:rsidR="008F6C5E" w:rsidRPr="00F95A3F" w:rsidRDefault="008F6C5E" w:rsidP="000F289B">
            <w:pPr>
              <w:snapToGrid w:val="0"/>
              <w:rPr>
                <w:rFonts w:cs="Arial"/>
                <w:sz w:val="20"/>
                <w:szCs w:val="24"/>
              </w:rPr>
            </w:pPr>
          </w:p>
        </w:tc>
        <w:tc>
          <w:tcPr>
            <w:tcW w:w="22" w:type="pct"/>
            <w:gridSpan w:val="2"/>
          </w:tcPr>
          <w:p w:rsidR="008F6C5E" w:rsidRPr="007A3476" w:rsidRDefault="008F6C5E" w:rsidP="000F289B">
            <w:pPr>
              <w:snapToGrid w:val="0"/>
              <w:rPr>
                <w:rFonts w:cs="Arial"/>
                <w:b/>
                <w:bCs/>
                <w:sz w:val="24"/>
                <w:szCs w:val="24"/>
                <w:u w:val="single"/>
              </w:rPr>
            </w:pPr>
          </w:p>
        </w:tc>
      </w:tr>
      <w:tr w:rsidR="008F6C5E" w:rsidRPr="007A3476" w:rsidTr="00F95A3F">
        <w:trPr>
          <w:gridAfter w:val="1"/>
          <w:wAfter w:w="11" w:type="pct"/>
          <w:trHeight w:val="270"/>
        </w:trPr>
        <w:tc>
          <w:tcPr>
            <w:tcW w:w="1728" w:type="pct"/>
            <w:vMerge/>
            <w:tcBorders>
              <w:top w:val="single" w:sz="8" w:space="0" w:color="000000"/>
              <w:left w:val="single" w:sz="4" w:space="0" w:color="auto"/>
              <w:bottom w:val="single" w:sz="8" w:space="0" w:color="000000"/>
            </w:tcBorders>
            <w:vAlign w:val="center"/>
          </w:tcPr>
          <w:p w:rsidR="008F6C5E" w:rsidRPr="00F95A3F" w:rsidRDefault="008F6C5E" w:rsidP="000F289B">
            <w:pPr>
              <w:snapToGrid w:val="0"/>
              <w:rPr>
                <w:rFonts w:cs="Arial"/>
                <w:b/>
                <w:bCs/>
                <w:sz w:val="20"/>
                <w:szCs w:val="18"/>
                <w:u w:val="single"/>
              </w:rPr>
            </w:pPr>
          </w:p>
        </w:tc>
        <w:tc>
          <w:tcPr>
            <w:tcW w:w="2069" w:type="pct"/>
            <w:vMerge/>
            <w:tcBorders>
              <w:top w:val="single" w:sz="8" w:space="0" w:color="000000"/>
              <w:left w:val="single" w:sz="8" w:space="0" w:color="000000"/>
              <w:bottom w:val="single" w:sz="8" w:space="0" w:color="000000"/>
            </w:tcBorders>
            <w:vAlign w:val="center"/>
          </w:tcPr>
          <w:p w:rsidR="008F6C5E" w:rsidRPr="00F95A3F" w:rsidRDefault="008F6C5E" w:rsidP="000F289B">
            <w:pPr>
              <w:snapToGrid w:val="0"/>
              <w:rPr>
                <w:rFonts w:cs="Arial"/>
                <w:b/>
                <w:bCs/>
                <w:sz w:val="20"/>
                <w:szCs w:val="18"/>
                <w:u w:val="single"/>
              </w:rPr>
            </w:pPr>
          </w:p>
        </w:tc>
        <w:tc>
          <w:tcPr>
            <w:tcW w:w="1042" w:type="pct"/>
            <w:vMerge/>
            <w:tcBorders>
              <w:top w:val="single" w:sz="8" w:space="0" w:color="000000"/>
              <w:left w:val="single" w:sz="8" w:space="0" w:color="000000"/>
              <w:bottom w:val="single" w:sz="8" w:space="0" w:color="000000"/>
              <w:right w:val="single" w:sz="4" w:space="0" w:color="auto"/>
            </w:tcBorders>
            <w:vAlign w:val="center"/>
          </w:tcPr>
          <w:p w:rsidR="008F6C5E" w:rsidRPr="00F95A3F" w:rsidRDefault="008F6C5E" w:rsidP="000F289B">
            <w:pPr>
              <w:snapToGrid w:val="0"/>
              <w:rPr>
                <w:rFonts w:cs="Arial"/>
                <w:b/>
                <w:bCs/>
                <w:sz w:val="20"/>
                <w:szCs w:val="18"/>
                <w:u w:val="single"/>
              </w:rPr>
            </w:pPr>
          </w:p>
        </w:tc>
        <w:tc>
          <w:tcPr>
            <w:tcW w:w="128" w:type="pct"/>
            <w:tcBorders>
              <w:left w:val="single" w:sz="4" w:space="0" w:color="auto"/>
            </w:tcBorders>
          </w:tcPr>
          <w:p w:rsidR="008F6C5E" w:rsidRPr="00F95A3F" w:rsidRDefault="008F6C5E" w:rsidP="000F289B">
            <w:pPr>
              <w:snapToGrid w:val="0"/>
              <w:rPr>
                <w:rFonts w:cs="Arial"/>
                <w:sz w:val="20"/>
                <w:szCs w:val="24"/>
              </w:rPr>
            </w:pPr>
          </w:p>
        </w:tc>
        <w:tc>
          <w:tcPr>
            <w:tcW w:w="22" w:type="pct"/>
            <w:gridSpan w:val="2"/>
          </w:tcPr>
          <w:p w:rsidR="008F6C5E" w:rsidRPr="007A3476" w:rsidRDefault="008F6C5E" w:rsidP="000F289B">
            <w:pPr>
              <w:snapToGrid w:val="0"/>
              <w:rPr>
                <w:rFonts w:cs="Arial"/>
                <w:sz w:val="24"/>
                <w:szCs w:val="24"/>
              </w:rPr>
            </w:pPr>
          </w:p>
        </w:tc>
      </w:tr>
      <w:tr w:rsidR="008F6C5E" w:rsidRPr="007A3476" w:rsidTr="00F95A3F">
        <w:trPr>
          <w:gridAfter w:val="1"/>
          <w:wAfter w:w="11" w:type="pct"/>
          <w:trHeight w:val="330"/>
        </w:trPr>
        <w:tc>
          <w:tcPr>
            <w:tcW w:w="1728" w:type="pct"/>
            <w:vMerge w:val="restart"/>
            <w:tcBorders>
              <w:top w:val="single" w:sz="8" w:space="0" w:color="000000"/>
              <w:left w:val="single" w:sz="4" w:space="0" w:color="auto"/>
            </w:tcBorders>
          </w:tcPr>
          <w:p w:rsidR="008F6C5E" w:rsidRPr="00F95A3F" w:rsidRDefault="008F6C5E" w:rsidP="000F289B">
            <w:pPr>
              <w:snapToGrid w:val="0"/>
              <w:rPr>
                <w:rFonts w:cs="Arial"/>
                <w:sz w:val="20"/>
                <w:szCs w:val="18"/>
              </w:rPr>
            </w:pPr>
            <w:r w:rsidRPr="00F95A3F">
              <w:rPr>
                <w:rFonts w:cs="Arial"/>
                <w:sz w:val="20"/>
                <w:szCs w:val="18"/>
              </w:rPr>
              <w:t>Desarrollo de una Política Nacional de Inocuidad (Min. Agricultura, Min. Protección Social, ICA, INVIMA, Departamento Nacional de Planeación, con apoyo de OPS)</w:t>
            </w:r>
          </w:p>
        </w:tc>
        <w:tc>
          <w:tcPr>
            <w:tcW w:w="2069" w:type="pct"/>
            <w:tcBorders>
              <w:top w:val="single" w:sz="8" w:space="0" w:color="000000"/>
              <w:left w:val="single" w:sz="8" w:space="0" w:color="000000"/>
            </w:tcBorders>
          </w:tcPr>
          <w:p w:rsidR="008F6C5E" w:rsidRPr="00F95A3F" w:rsidRDefault="008F6C5E" w:rsidP="000F289B">
            <w:pPr>
              <w:snapToGrid w:val="0"/>
              <w:rPr>
                <w:rFonts w:cs="Arial"/>
                <w:b/>
                <w:bCs/>
                <w:sz w:val="20"/>
                <w:szCs w:val="18"/>
              </w:rPr>
            </w:pPr>
            <w:r w:rsidRPr="00F95A3F">
              <w:rPr>
                <w:rFonts w:cs="Arial"/>
                <w:b/>
                <w:bCs/>
                <w:sz w:val="20"/>
                <w:szCs w:val="18"/>
              </w:rPr>
              <w:t>En política y regulación</w:t>
            </w:r>
          </w:p>
        </w:tc>
        <w:tc>
          <w:tcPr>
            <w:tcW w:w="1042" w:type="pct"/>
            <w:tcBorders>
              <w:top w:val="single" w:sz="8" w:space="0" w:color="000000"/>
              <w:left w:val="single" w:sz="8" w:space="0" w:color="000000"/>
              <w:right w:val="single" w:sz="4" w:space="0" w:color="auto"/>
            </w:tcBorders>
          </w:tcPr>
          <w:p w:rsidR="008F6C5E" w:rsidRPr="00F95A3F" w:rsidRDefault="008F6C5E" w:rsidP="000F289B">
            <w:pPr>
              <w:snapToGrid w:val="0"/>
              <w:rPr>
                <w:rFonts w:cs="Arial"/>
                <w:b/>
                <w:bCs/>
                <w:sz w:val="20"/>
                <w:szCs w:val="18"/>
              </w:rPr>
            </w:pPr>
            <w:r w:rsidRPr="00F95A3F">
              <w:rPr>
                <w:rFonts w:cs="Arial"/>
                <w:b/>
                <w:bCs/>
                <w:sz w:val="20"/>
                <w:szCs w:val="18"/>
              </w:rPr>
              <w:t>Amenazas</w:t>
            </w:r>
          </w:p>
        </w:tc>
        <w:tc>
          <w:tcPr>
            <w:tcW w:w="128" w:type="pct"/>
            <w:tcBorders>
              <w:left w:val="single" w:sz="4" w:space="0" w:color="auto"/>
            </w:tcBorders>
          </w:tcPr>
          <w:p w:rsidR="008F6C5E" w:rsidRPr="00F95A3F" w:rsidRDefault="008F6C5E" w:rsidP="000F289B">
            <w:pPr>
              <w:snapToGrid w:val="0"/>
              <w:rPr>
                <w:rFonts w:cs="Arial"/>
                <w:sz w:val="20"/>
                <w:szCs w:val="24"/>
              </w:rPr>
            </w:pPr>
          </w:p>
        </w:tc>
        <w:tc>
          <w:tcPr>
            <w:tcW w:w="22" w:type="pct"/>
            <w:gridSpan w:val="2"/>
          </w:tcPr>
          <w:p w:rsidR="008F6C5E" w:rsidRPr="007A3476" w:rsidRDefault="008F6C5E" w:rsidP="000F289B">
            <w:pPr>
              <w:snapToGrid w:val="0"/>
              <w:rPr>
                <w:rFonts w:cs="Arial"/>
                <w:sz w:val="24"/>
                <w:szCs w:val="24"/>
              </w:rPr>
            </w:pPr>
          </w:p>
        </w:tc>
      </w:tr>
      <w:tr w:rsidR="008F6C5E" w:rsidRPr="007A3476" w:rsidTr="00F95A3F">
        <w:trPr>
          <w:gridAfter w:val="1"/>
          <w:wAfter w:w="11" w:type="pct"/>
          <w:trHeight w:val="255"/>
        </w:trPr>
        <w:tc>
          <w:tcPr>
            <w:tcW w:w="1728" w:type="pct"/>
            <w:vMerge/>
            <w:tcBorders>
              <w:top w:val="single" w:sz="8" w:space="0" w:color="000000"/>
              <w:left w:val="single" w:sz="4" w:space="0" w:color="auto"/>
            </w:tcBorders>
            <w:vAlign w:val="center"/>
          </w:tcPr>
          <w:p w:rsidR="008F6C5E" w:rsidRPr="00F95A3F" w:rsidRDefault="008F6C5E" w:rsidP="000F289B">
            <w:pPr>
              <w:snapToGrid w:val="0"/>
              <w:rPr>
                <w:rFonts w:cs="Arial"/>
                <w:sz w:val="20"/>
                <w:szCs w:val="18"/>
              </w:rPr>
            </w:pPr>
          </w:p>
        </w:tc>
        <w:tc>
          <w:tcPr>
            <w:tcW w:w="2069" w:type="pct"/>
            <w:tcBorders>
              <w:left w:val="single" w:sz="8" w:space="0" w:color="000000"/>
            </w:tcBorders>
          </w:tcPr>
          <w:p w:rsidR="008F6C5E" w:rsidRPr="00F95A3F" w:rsidRDefault="008F6C5E" w:rsidP="000F289B">
            <w:pPr>
              <w:snapToGrid w:val="0"/>
              <w:rPr>
                <w:rFonts w:cs="Arial"/>
                <w:sz w:val="20"/>
                <w:szCs w:val="18"/>
              </w:rPr>
            </w:pPr>
            <w:r w:rsidRPr="00F95A3F">
              <w:rPr>
                <w:rFonts w:cs="Arial"/>
                <w:sz w:val="20"/>
                <w:szCs w:val="18"/>
              </w:rPr>
              <w:t>Falta de una Política de estado en materia de inocuidad</w:t>
            </w:r>
          </w:p>
        </w:tc>
        <w:tc>
          <w:tcPr>
            <w:tcW w:w="1042" w:type="pct"/>
            <w:tcBorders>
              <w:left w:val="single" w:sz="8" w:space="0" w:color="000000"/>
              <w:right w:val="single" w:sz="4" w:space="0" w:color="auto"/>
            </w:tcBorders>
          </w:tcPr>
          <w:p w:rsidR="008F6C5E" w:rsidRPr="00F95A3F" w:rsidRDefault="008F6C5E" w:rsidP="000F289B">
            <w:pPr>
              <w:snapToGrid w:val="0"/>
              <w:rPr>
                <w:rFonts w:cs="Arial"/>
                <w:sz w:val="20"/>
                <w:szCs w:val="18"/>
              </w:rPr>
            </w:pPr>
          </w:p>
        </w:tc>
        <w:tc>
          <w:tcPr>
            <w:tcW w:w="128" w:type="pct"/>
            <w:tcBorders>
              <w:left w:val="single" w:sz="4" w:space="0" w:color="auto"/>
            </w:tcBorders>
          </w:tcPr>
          <w:p w:rsidR="008F6C5E" w:rsidRPr="00F95A3F" w:rsidRDefault="008F6C5E" w:rsidP="000F289B">
            <w:pPr>
              <w:snapToGrid w:val="0"/>
              <w:rPr>
                <w:rFonts w:cs="Arial"/>
                <w:sz w:val="20"/>
                <w:szCs w:val="24"/>
              </w:rPr>
            </w:pPr>
          </w:p>
        </w:tc>
        <w:tc>
          <w:tcPr>
            <w:tcW w:w="22" w:type="pct"/>
            <w:gridSpan w:val="2"/>
          </w:tcPr>
          <w:p w:rsidR="008F6C5E" w:rsidRPr="007A3476" w:rsidRDefault="008F6C5E" w:rsidP="000F289B">
            <w:pPr>
              <w:snapToGrid w:val="0"/>
              <w:rPr>
                <w:rFonts w:cs="Arial"/>
                <w:sz w:val="24"/>
                <w:szCs w:val="24"/>
              </w:rPr>
            </w:pPr>
          </w:p>
        </w:tc>
      </w:tr>
      <w:tr w:rsidR="008F6C5E" w:rsidRPr="007A3476" w:rsidTr="00F95A3F">
        <w:trPr>
          <w:gridAfter w:val="1"/>
          <w:wAfter w:w="11" w:type="pct"/>
          <w:trHeight w:val="285"/>
        </w:trPr>
        <w:tc>
          <w:tcPr>
            <w:tcW w:w="1728" w:type="pct"/>
            <w:vMerge/>
            <w:tcBorders>
              <w:top w:val="single" w:sz="8" w:space="0" w:color="000000"/>
              <w:left w:val="single" w:sz="4" w:space="0" w:color="auto"/>
            </w:tcBorders>
            <w:vAlign w:val="center"/>
          </w:tcPr>
          <w:p w:rsidR="008F6C5E" w:rsidRPr="00F95A3F" w:rsidRDefault="008F6C5E" w:rsidP="000F289B">
            <w:pPr>
              <w:snapToGrid w:val="0"/>
              <w:rPr>
                <w:rFonts w:cs="Arial"/>
                <w:sz w:val="20"/>
                <w:szCs w:val="18"/>
              </w:rPr>
            </w:pPr>
          </w:p>
        </w:tc>
        <w:tc>
          <w:tcPr>
            <w:tcW w:w="2069" w:type="pct"/>
            <w:tcBorders>
              <w:left w:val="single" w:sz="8" w:space="0" w:color="000000"/>
            </w:tcBorders>
          </w:tcPr>
          <w:p w:rsidR="008F6C5E" w:rsidRPr="00F95A3F" w:rsidRDefault="008F6C5E" w:rsidP="000F289B">
            <w:pPr>
              <w:snapToGrid w:val="0"/>
              <w:rPr>
                <w:rFonts w:cs="Arial"/>
                <w:sz w:val="20"/>
                <w:szCs w:val="18"/>
              </w:rPr>
            </w:pPr>
            <w:r w:rsidRPr="00F95A3F">
              <w:rPr>
                <w:rFonts w:cs="Arial"/>
                <w:sz w:val="20"/>
                <w:szCs w:val="18"/>
              </w:rPr>
              <w:t>Falta de inter-relación y articulación de las entidades del sector público</w:t>
            </w:r>
          </w:p>
        </w:tc>
        <w:tc>
          <w:tcPr>
            <w:tcW w:w="1042" w:type="pct"/>
            <w:tcBorders>
              <w:left w:val="single" w:sz="8" w:space="0" w:color="000000"/>
              <w:right w:val="single" w:sz="4" w:space="0" w:color="auto"/>
            </w:tcBorders>
          </w:tcPr>
          <w:p w:rsidR="008F6C5E" w:rsidRPr="00F95A3F" w:rsidRDefault="008F6C5E" w:rsidP="000F289B">
            <w:pPr>
              <w:snapToGrid w:val="0"/>
              <w:rPr>
                <w:rFonts w:cs="Arial"/>
                <w:sz w:val="20"/>
                <w:szCs w:val="18"/>
              </w:rPr>
            </w:pPr>
            <w:r w:rsidRPr="00F95A3F">
              <w:rPr>
                <w:rFonts w:cs="Arial"/>
                <w:sz w:val="20"/>
                <w:szCs w:val="18"/>
              </w:rPr>
              <w:t>Integración de mercados (TLC, ALCA)</w:t>
            </w:r>
          </w:p>
        </w:tc>
        <w:tc>
          <w:tcPr>
            <w:tcW w:w="128" w:type="pct"/>
            <w:tcBorders>
              <w:left w:val="single" w:sz="4" w:space="0" w:color="auto"/>
            </w:tcBorders>
          </w:tcPr>
          <w:p w:rsidR="008F6C5E" w:rsidRPr="00F95A3F" w:rsidRDefault="008F6C5E" w:rsidP="000F289B">
            <w:pPr>
              <w:snapToGrid w:val="0"/>
              <w:rPr>
                <w:rFonts w:cs="Arial"/>
                <w:sz w:val="20"/>
                <w:szCs w:val="24"/>
              </w:rPr>
            </w:pPr>
          </w:p>
        </w:tc>
        <w:tc>
          <w:tcPr>
            <w:tcW w:w="22" w:type="pct"/>
            <w:gridSpan w:val="2"/>
          </w:tcPr>
          <w:p w:rsidR="008F6C5E" w:rsidRPr="007A3476" w:rsidRDefault="008F6C5E" w:rsidP="000F289B">
            <w:pPr>
              <w:snapToGrid w:val="0"/>
              <w:rPr>
                <w:rFonts w:cs="Arial"/>
                <w:sz w:val="24"/>
                <w:szCs w:val="24"/>
              </w:rPr>
            </w:pPr>
          </w:p>
        </w:tc>
      </w:tr>
      <w:tr w:rsidR="008F6C5E" w:rsidRPr="007A3476" w:rsidTr="00F95A3F">
        <w:trPr>
          <w:gridAfter w:val="1"/>
          <w:wAfter w:w="11" w:type="pct"/>
          <w:trHeight w:val="540"/>
        </w:trPr>
        <w:tc>
          <w:tcPr>
            <w:tcW w:w="1728" w:type="pct"/>
            <w:vMerge/>
            <w:tcBorders>
              <w:top w:val="single" w:sz="8" w:space="0" w:color="000000"/>
              <w:left w:val="single" w:sz="4" w:space="0" w:color="auto"/>
            </w:tcBorders>
            <w:vAlign w:val="center"/>
          </w:tcPr>
          <w:p w:rsidR="008F6C5E" w:rsidRPr="00F95A3F" w:rsidRDefault="008F6C5E" w:rsidP="000F289B">
            <w:pPr>
              <w:snapToGrid w:val="0"/>
              <w:rPr>
                <w:rFonts w:cs="Arial"/>
                <w:sz w:val="20"/>
                <w:szCs w:val="18"/>
              </w:rPr>
            </w:pPr>
          </w:p>
        </w:tc>
        <w:tc>
          <w:tcPr>
            <w:tcW w:w="2069" w:type="pct"/>
            <w:tcBorders>
              <w:left w:val="single" w:sz="8" w:space="0" w:color="000000"/>
            </w:tcBorders>
          </w:tcPr>
          <w:p w:rsidR="008F6C5E" w:rsidRPr="00F95A3F" w:rsidRDefault="008F6C5E" w:rsidP="000F289B">
            <w:pPr>
              <w:snapToGrid w:val="0"/>
              <w:jc w:val="center"/>
              <w:rPr>
                <w:rFonts w:cs="Arial"/>
                <w:sz w:val="20"/>
                <w:szCs w:val="18"/>
              </w:rPr>
            </w:pPr>
            <w:r w:rsidRPr="00F95A3F">
              <w:rPr>
                <w:rFonts w:cs="Arial"/>
                <w:sz w:val="20"/>
                <w:szCs w:val="18"/>
              </w:rPr>
              <w:t> </w:t>
            </w:r>
          </w:p>
        </w:tc>
        <w:tc>
          <w:tcPr>
            <w:tcW w:w="1042" w:type="pct"/>
            <w:tcBorders>
              <w:left w:val="single" w:sz="8" w:space="0" w:color="000000"/>
              <w:right w:val="single" w:sz="4" w:space="0" w:color="auto"/>
            </w:tcBorders>
          </w:tcPr>
          <w:p w:rsidR="008F6C5E" w:rsidRPr="00F95A3F" w:rsidRDefault="008F6C5E" w:rsidP="000F289B">
            <w:pPr>
              <w:snapToGrid w:val="0"/>
              <w:rPr>
                <w:rFonts w:cs="Arial"/>
                <w:sz w:val="20"/>
                <w:szCs w:val="18"/>
              </w:rPr>
            </w:pPr>
            <w:r w:rsidRPr="00F95A3F">
              <w:rPr>
                <w:rFonts w:cs="Arial"/>
                <w:sz w:val="20"/>
                <w:szCs w:val="18"/>
              </w:rPr>
              <w:t xml:space="preserve">Baja especialización del sector productivo </w:t>
            </w:r>
            <w:r w:rsidRPr="00F95A3F">
              <w:rPr>
                <w:rFonts w:cs="Arial"/>
                <w:sz w:val="20"/>
                <w:szCs w:val="18"/>
              </w:rPr>
              <w:lastRenderedPageBreak/>
              <w:t>primario</w:t>
            </w:r>
          </w:p>
        </w:tc>
        <w:tc>
          <w:tcPr>
            <w:tcW w:w="128" w:type="pct"/>
            <w:tcBorders>
              <w:left w:val="single" w:sz="4" w:space="0" w:color="auto"/>
            </w:tcBorders>
          </w:tcPr>
          <w:p w:rsidR="008F6C5E" w:rsidRPr="00F95A3F" w:rsidRDefault="008F6C5E" w:rsidP="000F289B">
            <w:pPr>
              <w:snapToGrid w:val="0"/>
              <w:rPr>
                <w:rFonts w:cs="Arial"/>
                <w:sz w:val="20"/>
                <w:szCs w:val="24"/>
              </w:rPr>
            </w:pPr>
          </w:p>
        </w:tc>
        <w:tc>
          <w:tcPr>
            <w:tcW w:w="22" w:type="pct"/>
            <w:gridSpan w:val="2"/>
          </w:tcPr>
          <w:p w:rsidR="008F6C5E" w:rsidRPr="007A3476" w:rsidRDefault="008F6C5E" w:rsidP="000F289B">
            <w:pPr>
              <w:snapToGrid w:val="0"/>
              <w:rPr>
                <w:rFonts w:cs="Arial"/>
                <w:sz w:val="24"/>
                <w:szCs w:val="24"/>
              </w:rPr>
            </w:pPr>
          </w:p>
        </w:tc>
      </w:tr>
      <w:tr w:rsidR="008F6C5E" w:rsidRPr="007A3476" w:rsidTr="00F95A3F">
        <w:tblPrEx>
          <w:tblCellMar>
            <w:left w:w="70" w:type="dxa"/>
            <w:right w:w="70" w:type="dxa"/>
          </w:tblCellMar>
        </w:tblPrEx>
        <w:trPr>
          <w:gridAfter w:val="3"/>
          <w:wAfter w:w="33" w:type="pct"/>
          <w:trHeight w:val="420"/>
        </w:trPr>
        <w:tc>
          <w:tcPr>
            <w:tcW w:w="1728" w:type="pct"/>
            <w:tcBorders>
              <w:left w:val="single" w:sz="4" w:space="0" w:color="auto"/>
            </w:tcBorders>
          </w:tcPr>
          <w:p w:rsidR="008F6C5E" w:rsidRPr="00F95A3F" w:rsidRDefault="008F6C5E" w:rsidP="000F289B">
            <w:pPr>
              <w:snapToGrid w:val="0"/>
              <w:jc w:val="center"/>
              <w:rPr>
                <w:rFonts w:cs="Arial"/>
                <w:sz w:val="20"/>
                <w:szCs w:val="18"/>
              </w:rPr>
            </w:pPr>
            <w:r w:rsidRPr="00F95A3F">
              <w:rPr>
                <w:rFonts w:cs="Arial"/>
                <w:sz w:val="20"/>
                <w:szCs w:val="18"/>
              </w:rPr>
              <w:lastRenderedPageBreak/>
              <w:t> </w:t>
            </w:r>
          </w:p>
        </w:tc>
        <w:tc>
          <w:tcPr>
            <w:tcW w:w="2069" w:type="pct"/>
            <w:tcBorders>
              <w:left w:val="single" w:sz="8" w:space="0" w:color="000000"/>
            </w:tcBorders>
          </w:tcPr>
          <w:p w:rsidR="008F6C5E" w:rsidRPr="00F95A3F" w:rsidRDefault="008F6C5E" w:rsidP="000F289B">
            <w:pPr>
              <w:snapToGrid w:val="0"/>
              <w:rPr>
                <w:rFonts w:cs="Arial"/>
                <w:sz w:val="20"/>
                <w:szCs w:val="18"/>
              </w:rPr>
            </w:pPr>
            <w:r w:rsidRPr="00F95A3F">
              <w:rPr>
                <w:rFonts w:cs="Arial"/>
                <w:sz w:val="20"/>
                <w:szCs w:val="18"/>
              </w:rPr>
              <w:t>Reglamentación desactualizada</w:t>
            </w:r>
          </w:p>
        </w:tc>
        <w:tc>
          <w:tcPr>
            <w:tcW w:w="1170" w:type="pct"/>
            <w:gridSpan w:val="2"/>
            <w:tcBorders>
              <w:left w:val="single" w:sz="8" w:space="0" w:color="000000"/>
              <w:right w:val="single" w:sz="4" w:space="0" w:color="auto"/>
            </w:tcBorders>
          </w:tcPr>
          <w:p w:rsidR="008F6C5E" w:rsidRPr="00F95A3F" w:rsidRDefault="008F6C5E" w:rsidP="000F289B">
            <w:pPr>
              <w:snapToGrid w:val="0"/>
              <w:rPr>
                <w:rFonts w:cs="Arial"/>
                <w:sz w:val="20"/>
                <w:szCs w:val="18"/>
              </w:rPr>
            </w:pPr>
            <w:r w:rsidRPr="00F95A3F">
              <w:rPr>
                <w:rFonts w:cs="Arial"/>
                <w:sz w:val="20"/>
                <w:szCs w:val="18"/>
              </w:rPr>
              <w:t>Cambios en las políticas de gobierno</w:t>
            </w:r>
          </w:p>
        </w:tc>
      </w:tr>
      <w:tr w:rsidR="008F6C5E" w:rsidRPr="007A3476" w:rsidTr="00F95A3F">
        <w:trPr>
          <w:trHeight w:val="480"/>
        </w:trPr>
        <w:tc>
          <w:tcPr>
            <w:tcW w:w="1728" w:type="pct"/>
            <w:vMerge w:val="restart"/>
            <w:tcBorders>
              <w:left w:val="single" w:sz="4" w:space="0" w:color="auto"/>
            </w:tcBorders>
          </w:tcPr>
          <w:p w:rsidR="008F6C5E" w:rsidRPr="00F95A3F" w:rsidRDefault="008F6C5E" w:rsidP="000F289B">
            <w:pPr>
              <w:snapToGrid w:val="0"/>
              <w:rPr>
                <w:rFonts w:cs="Arial"/>
                <w:sz w:val="20"/>
                <w:szCs w:val="18"/>
              </w:rPr>
            </w:pPr>
            <w:r w:rsidRPr="00F95A3F">
              <w:rPr>
                <w:rFonts w:cs="Arial"/>
                <w:sz w:val="20"/>
                <w:szCs w:val="18"/>
              </w:rPr>
              <w:t>Preparación "Lineamientos Estratégicos de Buenas Prácticas Agrícola para Colombia" (Min. Agricultura,IICA y entidades del Sector)</w:t>
            </w:r>
          </w:p>
        </w:tc>
        <w:tc>
          <w:tcPr>
            <w:tcW w:w="2069" w:type="pct"/>
            <w:tcBorders>
              <w:left w:val="single" w:sz="8" w:space="0" w:color="000000"/>
            </w:tcBorders>
          </w:tcPr>
          <w:p w:rsidR="008F6C5E" w:rsidRPr="00F95A3F" w:rsidRDefault="008F6C5E" w:rsidP="000F289B">
            <w:pPr>
              <w:snapToGrid w:val="0"/>
              <w:rPr>
                <w:rFonts w:cs="Arial"/>
                <w:sz w:val="20"/>
                <w:szCs w:val="18"/>
              </w:rPr>
            </w:pPr>
            <w:r w:rsidRPr="00F95A3F">
              <w:rPr>
                <w:rFonts w:cs="Arial"/>
                <w:sz w:val="20"/>
                <w:szCs w:val="18"/>
              </w:rPr>
              <w:t>Poca claridad en definición de competencias salud - agricultura</w:t>
            </w:r>
          </w:p>
        </w:tc>
        <w:tc>
          <w:tcPr>
            <w:tcW w:w="1170" w:type="pct"/>
            <w:gridSpan w:val="2"/>
            <w:tcBorders>
              <w:left w:val="single" w:sz="8" w:space="0" w:color="000000"/>
              <w:right w:val="single" w:sz="4" w:space="0" w:color="auto"/>
            </w:tcBorders>
          </w:tcPr>
          <w:p w:rsidR="008F6C5E" w:rsidRPr="00F95A3F" w:rsidRDefault="008F6C5E" w:rsidP="000F289B">
            <w:pPr>
              <w:snapToGrid w:val="0"/>
              <w:rPr>
                <w:rFonts w:cs="Arial"/>
                <w:sz w:val="20"/>
                <w:szCs w:val="18"/>
              </w:rPr>
            </w:pPr>
            <w:r w:rsidRPr="00F95A3F">
              <w:rPr>
                <w:rFonts w:cs="Arial"/>
                <w:sz w:val="20"/>
                <w:szCs w:val="18"/>
              </w:rPr>
              <w:t xml:space="preserve">Inestabilidad social </w:t>
            </w:r>
          </w:p>
        </w:tc>
        <w:tc>
          <w:tcPr>
            <w:tcW w:w="12" w:type="pct"/>
            <w:tcBorders>
              <w:left w:val="single" w:sz="4" w:space="0" w:color="auto"/>
            </w:tcBorders>
            <w:vAlign w:val="center"/>
          </w:tcPr>
          <w:p w:rsidR="008F6C5E" w:rsidRPr="007A3476" w:rsidRDefault="008F6C5E" w:rsidP="000F289B">
            <w:pPr>
              <w:snapToGrid w:val="0"/>
              <w:rPr>
                <w:rFonts w:cs="Arial"/>
                <w:sz w:val="24"/>
                <w:szCs w:val="24"/>
              </w:rPr>
            </w:pPr>
          </w:p>
        </w:tc>
        <w:tc>
          <w:tcPr>
            <w:tcW w:w="21" w:type="pct"/>
            <w:gridSpan w:val="2"/>
          </w:tcPr>
          <w:p w:rsidR="008F6C5E" w:rsidRPr="007A3476" w:rsidRDefault="008F6C5E" w:rsidP="000F289B">
            <w:pPr>
              <w:snapToGrid w:val="0"/>
              <w:rPr>
                <w:rFonts w:cs="Arial"/>
                <w:sz w:val="24"/>
                <w:szCs w:val="24"/>
              </w:rPr>
            </w:pPr>
          </w:p>
        </w:tc>
      </w:tr>
      <w:tr w:rsidR="008F6C5E" w:rsidRPr="007A3476" w:rsidTr="00F95A3F">
        <w:trPr>
          <w:trHeight w:val="870"/>
        </w:trPr>
        <w:tc>
          <w:tcPr>
            <w:tcW w:w="1728" w:type="pct"/>
            <w:vMerge/>
            <w:tcBorders>
              <w:left w:val="single" w:sz="4" w:space="0" w:color="auto"/>
            </w:tcBorders>
            <w:vAlign w:val="center"/>
          </w:tcPr>
          <w:p w:rsidR="008F6C5E" w:rsidRPr="00F95A3F" w:rsidRDefault="008F6C5E" w:rsidP="000F289B">
            <w:pPr>
              <w:snapToGrid w:val="0"/>
              <w:rPr>
                <w:rFonts w:cs="Arial"/>
                <w:sz w:val="20"/>
                <w:szCs w:val="18"/>
              </w:rPr>
            </w:pPr>
          </w:p>
        </w:tc>
        <w:tc>
          <w:tcPr>
            <w:tcW w:w="2069" w:type="pct"/>
            <w:tcBorders>
              <w:left w:val="single" w:sz="8" w:space="0" w:color="000000"/>
            </w:tcBorders>
          </w:tcPr>
          <w:p w:rsidR="008F6C5E" w:rsidRPr="00F95A3F" w:rsidRDefault="008F6C5E" w:rsidP="000F289B">
            <w:pPr>
              <w:snapToGrid w:val="0"/>
              <w:rPr>
                <w:rFonts w:cs="Arial"/>
                <w:sz w:val="20"/>
                <w:szCs w:val="18"/>
              </w:rPr>
            </w:pPr>
            <w:r w:rsidRPr="00F95A3F">
              <w:rPr>
                <w:rFonts w:cs="Arial"/>
                <w:sz w:val="20"/>
                <w:szCs w:val="18"/>
              </w:rPr>
              <w:t>Sector privado pasivo</w:t>
            </w:r>
          </w:p>
        </w:tc>
        <w:tc>
          <w:tcPr>
            <w:tcW w:w="1170" w:type="pct"/>
            <w:gridSpan w:val="2"/>
            <w:tcBorders>
              <w:left w:val="single" w:sz="8" w:space="0" w:color="000000"/>
              <w:right w:val="single" w:sz="4" w:space="0" w:color="auto"/>
            </w:tcBorders>
          </w:tcPr>
          <w:p w:rsidR="008F6C5E" w:rsidRPr="00F95A3F" w:rsidRDefault="008F6C5E" w:rsidP="000F289B">
            <w:pPr>
              <w:snapToGrid w:val="0"/>
              <w:rPr>
                <w:rFonts w:cs="Arial"/>
                <w:sz w:val="20"/>
                <w:szCs w:val="18"/>
              </w:rPr>
            </w:pPr>
            <w:r w:rsidRPr="00F95A3F">
              <w:rPr>
                <w:rFonts w:cs="Arial"/>
                <w:sz w:val="20"/>
                <w:szCs w:val="18"/>
              </w:rPr>
              <w:t>Mercados altamente competitivos- necesidad de cumplir con altas exigencias en materia de calidad e inocuidad.</w:t>
            </w:r>
          </w:p>
        </w:tc>
        <w:tc>
          <w:tcPr>
            <w:tcW w:w="12" w:type="pct"/>
            <w:tcBorders>
              <w:left w:val="single" w:sz="4" w:space="0" w:color="auto"/>
            </w:tcBorders>
            <w:vAlign w:val="center"/>
          </w:tcPr>
          <w:p w:rsidR="008F6C5E" w:rsidRPr="007A3476" w:rsidRDefault="008F6C5E" w:rsidP="000F289B">
            <w:pPr>
              <w:snapToGrid w:val="0"/>
              <w:rPr>
                <w:rFonts w:cs="Arial"/>
                <w:sz w:val="24"/>
                <w:szCs w:val="24"/>
              </w:rPr>
            </w:pPr>
          </w:p>
        </w:tc>
        <w:tc>
          <w:tcPr>
            <w:tcW w:w="21" w:type="pct"/>
            <w:gridSpan w:val="2"/>
          </w:tcPr>
          <w:p w:rsidR="008F6C5E" w:rsidRPr="007A3476" w:rsidRDefault="008F6C5E" w:rsidP="000F289B">
            <w:pPr>
              <w:snapToGrid w:val="0"/>
              <w:rPr>
                <w:rFonts w:cs="Arial"/>
                <w:sz w:val="24"/>
                <w:szCs w:val="24"/>
              </w:rPr>
            </w:pPr>
          </w:p>
        </w:tc>
      </w:tr>
      <w:tr w:rsidR="008F6C5E" w:rsidRPr="007A3476" w:rsidTr="00F95A3F">
        <w:trPr>
          <w:trHeight w:val="255"/>
        </w:trPr>
        <w:tc>
          <w:tcPr>
            <w:tcW w:w="1728" w:type="pct"/>
            <w:vMerge w:val="restart"/>
            <w:tcBorders>
              <w:left w:val="single" w:sz="4" w:space="0" w:color="auto"/>
            </w:tcBorders>
          </w:tcPr>
          <w:p w:rsidR="008F6C5E" w:rsidRPr="00F95A3F" w:rsidRDefault="008F6C5E" w:rsidP="000F289B">
            <w:pPr>
              <w:snapToGrid w:val="0"/>
              <w:rPr>
                <w:rFonts w:cs="Arial"/>
                <w:sz w:val="20"/>
                <w:szCs w:val="18"/>
              </w:rPr>
            </w:pPr>
            <w:r w:rsidRPr="00F95A3F">
              <w:rPr>
                <w:rFonts w:cs="Arial"/>
                <w:sz w:val="20"/>
                <w:szCs w:val="18"/>
              </w:rPr>
              <w:t>Política de Cadenas Agro productivas</w:t>
            </w:r>
          </w:p>
        </w:tc>
        <w:tc>
          <w:tcPr>
            <w:tcW w:w="2069" w:type="pct"/>
            <w:vMerge w:val="restart"/>
            <w:tcBorders>
              <w:left w:val="single" w:sz="8" w:space="0" w:color="000000"/>
            </w:tcBorders>
          </w:tcPr>
          <w:p w:rsidR="008F6C5E" w:rsidRPr="00F95A3F" w:rsidRDefault="008F6C5E" w:rsidP="000F289B">
            <w:pPr>
              <w:snapToGrid w:val="0"/>
              <w:jc w:val="center"/>
              <w:rPr>
                <w:rFonts w:cs="Arial"/>
                <w:sz w:val="20"/>
                <w:szCs w:val="18"/>
              </w:rPr>
            </w:pPr>
            <w:r w:rsidRPr="00F95A3F">
              <w:rPr>
                <w:rFonts w:cs="Arial"/>
                <w:sz w:val="20"/>
                <w:szCs w:val="18"/>
              </w:rPr>
              <w:t>Falta de incentivos a productores para implementación de sistemas de inocuidad</w:t>
            </w:r>
          </w:p>
        </w:tc>
        <w:tc>
          <w:tcPr>
            <w:tcW w:w="1170" w:type="pct"/>
            <w:gridSpan w:val="2"/>
            <w:tcBorders>
              <w:left w:val="single" w:sz="8" w:space="0" w:color="000000"/>
              <w:right w:val="single" w:sz="4" w:space="0" w:color="auto"/>
            </w:tcBorders>
          </w:tcPr>
          <w:p w:rsidR="008F6C5E" w:rsidRPr="00F95A3F" w:rsidRDefault="008F6C5E" w:rsidP="000F289B">
            <w:pPr>
              <w:snapToGrid w:val="0"/>
              <w:rPr>
                <w:rFonts w:cs="Arial"/>
                <w:b/>
                <w:bCs/>
                <w:sz w:val="20"/>
                <w:szCs w:val="18"/>
              </w:rPr>
            </w:pPr>
            <w:r w:rsidRPr="00F95A3F">
              <w:rPr>
                <w:rFonts w:cs="Arial"/>
                <w:b/>
                <w:bCs/>
                <w:sz w:val="20"/>
                <w:szCs w:val="18"/>
              </w:rPr>
              <w:t>Oportunidades</w:t>
            </w:r>
          </w:p>
        </w:tc>
        <w:tc>
          <w:tcPr>
            <w:tcW w:w="12" w:type="pct"/>
            <w:tcBorders>
              <w:left w:val="single" w:sz="4" w:space="0" w:color="auto"/>
            </w:tcBorders>
            <w:vAlign w:val="center"/>
          </w:tcPr>
          <w:p w:rsidR="008F6C5E" w:rsidRPr="007A3476" w:rsidRDefault="008F6C5E" w:rsidP="000F289B">
            <w:pPr>
              <w:snapToGrid w:val="0"/>
              <w:rPr>
                <w:rFonts w:cs="Arial"/>
                <w:sz w:val="24"/>
                <w:szCs w:val="24"/>
              </w:rPr>
            </w:pPr>
          </w:p>
        </w:tc>
        <w:tc>
          <w:tcPr>
            <w:tcW w:w="21" w:type="pct"/>
            <w:gridSpan w:val="2"/>
          </w:tcPr>
          <w:p w:rsidR="008F6C5E" w:rsidRPr="007A3476" w:rsidRDefault="008F6C5E" w:rsidP="000F289B">
            <w:pPr>
              <w:snapToGrid w:val="0"/>
              <w:rPr>
                <w:rFonts w:cs="Arial"/>
                <w:sz w:val="24"/>
                <w:szCs w:val="24"/>
              </w:rPr>
            </w:pPr>
          </w:p>
        </w:tc>
      </w:tr>
      <w:tr w:rsidR="008F6C5E" w:rsidRPr="007A3476" w:rsidTr="00F95A3F">
        <w:trPr>
          <w:trHeight w:val="255"/>
        </w:trPr>
        <w:tc>
          <w:tcPr>
            <w:tcW w:w="1728" w:type="pct"/>
            <w:vMerge/>
            <w:tcBorders>
              <w:left w:val="single" w:sz="4" w:space="0" w:color="auto"/>
            </w:tcBorders>
            <w:vAlign w:val="center"/>
          </w:tcPr>
          <w:p w:rsidR="008F6C5E" w:rsidRPr="00F95A3F" w:rsidRDefault="008F6C5E" w:rsidP="000F289B">
            <w:pPr>
              <w:snapToGrid w:val="0"/>
              <w:rPr>
                <w:rFonts w:cs="Arial"/>
                <w:sz w:val="20"/>
                <w:szCs w:val="18"/>
              </w:rPr>
            </w:pPr>
          </w:p>
        </w:tc>
        <w:tc>
          <w:tcPr>
            <w:tcW w:w="2069" w:type="pct"/>
            <w:vMerge/>
            <w:tcBorders>
              <w:left w:val="single" w:sz="8" w:space="0" w:color="000000"/>
            </w:tcBorders>
            <w:vAlign w:val="center"/>
          </w:tcPr>
          <w:p w:rsidR="008F6C5E" w:rsidRPr="00F95A3F" w:rsidRDefault="008F6C5E" w:rsidP="000F289B">
            <w:pPr>
              <w:snapToGrid w:val="0"/>
              <w:rPr>
                <w:rFonts w:cs="Arial"/>
                <w:sz w:val="20"/>
                <w:szCs w:val="18"/>
              </w:rPr>
            </w:pPr>
          </w:p>
        </w:tc>
        <w:tc>
          <w:tcPr>
            <w:tcW w:w="1170" w:type="pct"/>
            <w:gridSpan w:val="2"/>
            <w:tcBorders>
              <w:left w:val="single" w:sz="8" w:space="0" w:color="000000"/>
              <w:right w:val="single" w:sz="4" w:space="0" w:color="auto"/>
            </w:tcBorders>
          </w:tcPr>
          <w:p w:rsidR="008F6C5E" w:rsidRPr="00F95A3F" w:rsidRDefault="008F6C5E" w:rsidP="000F289B">
            <w:pPr>
              <w:snapToGrid w:val="0"/>
              <w:jc w:val="center"/>
              <w:rPr>
                <w:rFonts w:cs="Arial"/>
                <w:sz w:val="20"/>
                <w:szCs w:val="18"/>
              </w:rPr>
            </w:pPr>
          </w:p>
        </w:tc>
        <w:tc>
          <w:tcPr>
            <w:tcW w:w="12" w:type="pct"/>
            <w:tcBorders>
              <w:left w:val="single" w:sz="4" w:space="0" w:color="auto"/>
            </w:tcBorders>
            <w:vAlign w:val="center"/>
          </w:tcPr>
          <w:p w:rsidR="008F6C5E" w:rsidRPr="007A3476" w:rsidRDefault="008F6C5E" w:rsidP="000F289B">
            <w:pPr>
              <w:snapToGrid w:val="0"/>
              <w:rPr>
                <w:rFonts w:cs="Arial"/>
                <w:sz w:val="24"/>
                <w:szCs w:val="24"/>
              </w:rPr>
            </w:pPr>
          </w:p>
        </w:tc>
        <w:tc>
          <w:tcPr>
            <w:tcW w:w="21" w:type="pct"/>
            <w:gridSpan w:val="2"/>
          </w:tcPr>
          <w:p w:rsidR="008F6C5E" w:rsidRPr="007A3476" w:rsidRDefault="008F6C5E" w:rsidP="000F289B">
            <w:pPr>
              <w:snapToGrid w:val="0"/>
              <w:rPr>
                <w:rFonts w:cs="Arial"/>
                <w:sz w:val="24"/>
                <w:szCs w:val="24"/>
              </w:rPr>
            </w:pPr>
          </w:p>
        </w:tc>
      </w:tr>
      <w:tr w:rsidR="008F6C5E" w:rsidRPr="007A3476" w:rsidTr="00F95A3F">
        <w:tblPrEx>
          <w:tblCellMar>
            <w:left w:w="70" w:type="dxa"/>
            <w:right w:w="70" w:type="dxa"/>
          </w:tblCellMar>
        </w:tblPrEx>
        <w:trPr>
          <w:gridAfter w:val="3"/>
          <w:wAfter w:w="33" w:type="pct"/>
          <w:trHeight w:val="255"/>
        </w:trPr>
        <w:tc>
          <w:tcPr>
            <w:tcW w:w="1728" w:type="pct"/>
            <w:vMerge w:val="restart"/>
            <w:tcBorders>
              <w:left w:val="single" w:sz="4" w:space="0" w:color="auto"/>
            </w:tcBorders>
          </w:tcPr>
          <w:p w:rsidR="008F6C5E" w:rsidRPr="00F95A3F" w:rsidRDefault="008F6C5E" w:rsidP="000F289B">
            <w:pPr>
              <w:snapToGrid w:val="0"/>
              <w:rPr>
                <w:rFonts w:cs="Arial"/>
                <w:sz w:val="20"/>
                <w:szCs w:val="18"/>
              </w:rPr>
            </w:pPr>
            <w:r w:rsidRPr="00F95A3F">
              <w:rPr>
                <w:rFonts w:cs="Arial"/>
                <w:sz w:val="20"/>
                <w:szCs w:val="18"/>
              </w:rPr>
              <w:t xml:space="preserve">Desarrollo de Norma Técnica Colombiana de BPA para frutas y hortalizas </w:t>
            </w:r>
          </w:p>
        </w:tc>
        <w:tc>
          <w:tcPr>
            <w:tcW w:w="2069" w:type="pct"/>
            <w:vMerge/>
            <w:tcBorders>
              <w:left w:val="single" w:sz="8" w:space="0" w:color="000000"/>
            </w:tcBorders>
            <w:vAlign w:val="center"/>
          </w:tcPr>
          <w:p w:rsidR="008F6C5E" w:rsidRPr="00F95A3F" w:rsidRDefault="008F6C5E" w:rsidP="000F289B">
            <w:pPr>
              <w:snapToGrid w:val="0"/>
              <w:rPr>
                <w:rFonts w:cs="Arial"/>
                <w:sz w:val="20"/>
                <w:szCs w:val="18"/>
              </w:rPr>
            </w:pPr>
          </w:p>
        </w:tc>
        <w:tc>
          <w:tcPr>
            <w:tcW w:w="1170" w:type="pct"/>
            <w:gridSpan w:val="2"/>
            <w:tcBorders>
              <w:left w:val="single" w:sz="8" w:space="0" w:color="000000"/>
              <w:right w:val="single" w:sz="4" w:space="0" w:color="auto"/>
            </w:tcBorders>
          </w:tcPr>
          <w:p w:rsidR="008F6C5E" w:rsidRPr="00F95A3F" w:rsidRDefault="008F6C5E" w:rsidP="000F289B">
            <w:pPr>
              <w:snapToGrid w:val="0"/>
              <w:rPr>
                <w:rFonts w:cs="Arial"/>
                <w:sz w:val="20"/>
                <w:szCs w:val="18"/>
              </w:rPr>
            </w:pPr>
            <w:r w:rsidRPr="00F95A3F">
              <w:rPr>
                <w:rFonts w:cs="Arial"/>
                <w:sz w:val="20"/>
                <w:szCs w:val="18"/>
              </w:rPr>
              <w:t>Integración de mercados (TLC, ALCA)</w:t>
            </w:r>
          </w:p>
        </w:tc>
      </w:tr>
      <w:tr w:rsidR="008F6C5E" w:rsidRPr="007A3476" w:rsidTr="00F95A3F">
        <w:trPr>
          <w:trHeight w:val="585"/>
        </w:trPr>
        <w:tc>
          <w:tcPr>
            <w:tcW w:w="1728" w:type="pct"/>
            <w:vMerge/>
            <w:tcBorders>
              <w:left w:val="single" w:sz="4" w:space="0" w:color="auto"/>
            </w:tcBorders>
            <w:vAlign w:val="center"/>
          </w:tcPr>
          <w:p w:rsidR="008F6C5E" w:rsidRPr="00F95A3F" w:rsidRDefault="008F6C5E" w:rsidP="000F289B">
            <w:pPr>
              <w:snapToGrid w:val="0"/>
              <w:rPr>
                <w:rFonts w:cs="Arial"/>
                <w:sz w:val="20"/>
                <w:szCs w:val="18"/>
              </w:rPr>
            </w:pPr>
          </w:p>
        </w:tc>
        <w:tc>
          <w:tcPr>
            <w:tcW w:w="2069" w:type="pct"/>
            <w:tcBorders>
              <w:left w:val="single" w:sz="8" w:space="0" w:color="000000"/>
            </w:tcBorders>
          </w:tcPr>
          <w:p w:rsidR="008F6C5E" w:rsidRPr="00F95A3F" w:rsidRDefault="008F6C5E" w:rsidP="000F289B">
            <w:pPr>
              <w:snapToGrid w:val="0"/>
              <w:rPr>
                <w:rFonts w:cs="Arial"/>
                <w:b/>
                <w:bCs/>
                <w:sz w:val="20"/>
                <w:szCs w:val="18"/>
              </w:rPr>
            </w:pPr>
            <w:r w:rsidRPr="00F95A3F">
              <w:rPr>
                <w:rFonts w:cs="Arial"/>
                <w:b/>
                <w:bCs/>
                <w:sz w:val="20"/>
                <w:szCs w:val="18"/>
              </w:rPr>
              <w:t xml:space="preserve">En gestión </w:t>
            </w:r>
          </w:p>
        </w:tc>
        <w:tc>
          <w:tcPr>
            <w:tcW w:w="1170" w:type="pct"/>
            <w:gridSpan w:val="2"/>
            <w:tcBorders>
              <w:left w:val="single" w:sz="8" w:space="0" w:color="000000"/>
              <w:right w:val="single" w:sz="4" w:space="0" w:color="auto"/>
            </w:tcBorders>
          </w:tcPr>
          <w:p w:rsidR="008F6C5E" w:rsidRPr="00F95A3F" w:rsidRDefault="008F6C5E" w:rsidP="000F289B">
            <w:pPr>
              <w:snapToGrid w:val="0"/>
              <w:rPr>
                <w:rFonts w:cs="Arial"/>
                <w:sz w:val="20"/>
                <w:szCs w:val="18"/>
              </w:rPr>
            </w:pPr>
            <w:r w:rsidRPr="00F95A3F">
              <w:rPr>
                <w:rFonts w:cs="Arial"/>
                <w:sz w:val="20"/>
                <w:szCs w:val="18"/>
              </w:rPr>
              <w:t>Exigencias de los mercados ( certificación sistemas de aseguramiento)</w:t>
            </w:r>
          </w:p>
        </w:tc>
        <w:tc>
          <w:tcPr>
            <w:tcW w:w="12" w:type="pct"/>
            <w:tcBorders>
              <w:left w:val="single" w:sz="4" w:space="0" w:color="auto"/>
            </w:tcBorders>
            <w:vAlign w:val="center"/>
          </w:tcPr>
          <w:p w:rsidR="008F6C5E" w:rsidRPr="007A3476" w:rsidRDefault="008F6C5E" w:rsidP="000F289B">
            <w:pPr>
              <w:snapToGrid w:val="0"/>
              <w:rPr>
                <w:rFonts w:cs="Arial"/>
                <w:sz w:val="24"/>
                <w:szCs w:val="24"/>
              </w:rPr>
            </w:pPr>
          </w:p>
        </w:tc>
        <w:tc>
          <w:tcPr>
            <w:tcW w:w="21" w:type="pct"/>
            <w:gridSpan w:val="2"/>
          </w:tcPr>
          <w:p w:rsidR="008F6C5E" w:rsidRPr="007A3476" w:rsidRDefault="008F6C5E" w:rsidP="000F289B">
            <w:pPr>
              <w:snapToGrid w:val="0"/>
              <w:rPr>
                <w:rFonts w:cs="Arial"/>
                <w:sz w:val="24"/>
                <w:szCs w:val="24"/>
              </w:rPr>
            </w:pPr>
          </w:p>
        </w:tc>
      </w:tr>
      <w:tr w:rsidR="008F6C5E" w:rsidRPr="007A3476" w:rsidTr="00F95A3F">
        <w:trPr>
          <w:trHeight w:val="810"/>
        </w:trPr>
        <w:tc>
          <w:tcPr>
            <w:tcW w:w="1728" w:type="pct"/>
            <w:tcBorders>
              <w:left w:val="single" w:sz="4" w:space="0" w:color="auto"/>
            </w:tcBorders>
          </w:tcPr>
          <w:p w:rsidR="008F6C5E" w:rsidRPr="00F95A3F" w:rsidRDefault="008F6C5E" w:rsidP="000F289B">
            <w:pPr>
              <w:snapToGrid w:val="0"/>
              <w:rPr>
                <w:rFonts w:cs="Arial"/>
                <w:sz w:val="20"/>
                <w:szCs w:val="18"/>
              </w:rPr>
            </w:pPr>
            <w:r w:rsidRPr="00F95A3F">
              <w:rPr>
                <w:rFonts w:cs="Arial"/>
                <w:sz w:val="20"/>
                <w:szCs w:val="18"/>
              </w:rPr>
              <w:t>Creación Grupos de Trabajo en Inocuidad Agroalimentaria en el ICA ( Nov. 2001)</w:t>
            </w:r>
          </w:p>
        </w:tc>
        <w:tc>
          <w:tcPr>
            <w:tcW w:w="2069" w:type="pct"/>
            <w:tcBorders>
              <w:left w:val="single" w:sz="8" w:space="0" w:color="000000"/>
            </w:tcBorders>
          </w:tcPr>
          <w:p w:rsidR="008F6C5E" w:rsidRPr="00F95A3F" w:rsidRDefault="008F6C5E" w:rsidP="000F289B">
            <w:pPr>
              <w:snapToGrid w:val="0"/>
              <w:rPr>
                <w:rFonts w:cs="Arial"/>
                <w:sz w:val="20"/>
                <w:szCs w:val="18"/>
              </w:rPr>
            </w:pPr>
            <w:r w:rsidRPr="00F95A3F">
              <w:rPr>
                <w:rFonts w:cs="Arial"/>
                <w:sz w:val="20"/>
                <w:szCs w:val="18"/>
              </w:rPr>
              <w:t>Política de reducción del estado</w:t>
            </w:r>
          </w:p>
        </w:tc>
        <w:tc>
          <w:tcPr>
            <w:tcW w:w="1170" w:type="pct"/>
            <w:gridSpan w:val="2"/>
            <w:tcBorders>
              <w:left w:val="single" w:sz="8" w:space="0" w:color="000000"/>
              <w:right w:val="single" w:sz="4" w:space="0" w:color="auto"/>
            </w:tcBorders>
          </w:tcPr>
          <w:p w:rsidR="008F6C5E" w:rsidRPr="00F95A3F" w:rsidRDefault="008F6C5E" w:rsidP="000F289B">
            <w:pPr>
              <w:snapToGrid w:val="0"/>
              <w:rPr>
                <w:rFonts w:cs="Arial"/>
                <w:sz w:val="20"/>
                <w:szCs w:val="18"/>
              </w:rPr>
            </w:pPr>
            <w:r w:rsidRPr="00F95A3F">
              <w:rPr>
                <w:rFonts w:cs="Arial"/>
                <w:sz w:val="20"/>
                <w:szCs w:val="18"/>
              </w:rPr>
              <w:t>Cambios en hábitos alimenticios y preferencia por alimentos frescos, sanos e inocuos con alto valor nutricional</w:t>
            </w:r>
          </w:p>
        </w:tc>
        <w:tc>
          <w:tcPr>
            <w:tcW w:w="12" w:type="pct"/>
            <w:tcBorders>
              <w:left w:val="single" w:sz="4" w:space="0" w:color="auto"/>
            </w:tcBorders>
            <w:vAlign w:val="center"/>
          </w:tcPr>
          <w:p w:rsidR="008F6C5E" w:rsidRPr="007A3476" w:rsidRDefault="008F6C5E" w:rsidP="000F289B">
            <w:pPr>
              <w:snapToGrid w:val="0"/>
              <w:rPr>
                <w:rFonts w:cs="Arial"/>
                <w:sz w:val="24"/>
                <w:szCs w:val="24"/>
              </w:rPr>
            </w:pPr>
          </w:p>
        </w:tc>
        <w:tc>
          <w:tcPr>
            <w:tcW w:w="21" w:type="pct"/>
            <w:gridSpan w:val="2"/>
          </w:tcPr>
          <w:p w:rsidR="008F6C5E" w:rsidRPr="007A3476" w:rsidRDefault="008F6C5E" w:rsidP="000F289B">
            <w:pPr>
              <w:snapToGrid w:val="0"/>
              <w:rPr>
                <w:rFonts w:cs="Arial"/>
                <w:sz w:val="24"/>
                <w:szCs w:val="24"/>
              </w:rPr>
            </w:pPr>
          </w:p>
        </w:tc>
      </w:tr>
      <w:tr w:rsidR="008F6C5E" w:rsidRPr="007A3476" w:rsidTr="00F95A3F">
        <w:trPr>
          <w:trHeight w:val="495"/>
        </w:trPr>
        <w:tc>
          <w:tcPr>
            <w:tcW w:w="1728" w:type="pct"/>
            <w:vMerge w:val="restart"/>
            <w:tcBorders>
              <w:left w:val="single" w:sz="4" w:space="0" w:color="auto"/>
            </w:tcBorders>
          </w:tcPr>
          <w:p w:rsidR="008F6C5E" w:rsidRPr="00F95A3F" w:rsidRDefault="008F6C5E" w:rsidP="000F289B">
            <w:pPr>
              <w:snapToGrid w:val="0"/>
              <w:rPr>
                <w:rFonts w:cs="Arial"/>
                <w:sz w:val="20"/>
                <w:szCs w:val="18"/>
              </w:rPr>
            </w:pPr>
            <w:r w:rsidRPr="00F95A3F">
              <w:rPr>
                <w:rFonts w:cs="Arial"/>
                <w:sz w:val="20"/>
                <w:szCs w:val="18"/>
              </w:rPr>
              <w:t>Ejecución por parte de Corpoica del Plan de Innovación y Desarrollo Tecnológico en Hortalizas y del Plan para la Competitividad y Sostenibilidad de la Fruticultura en Colombia.</w:t>
            </w:r>
          </w:p>
        </w:tc>
        <w:tc>
          <w:tcPr>
            <w:tcW w:w="2069" w:type="pct"/>
            <w:tcBorders>
              <w:left w:val="single" w:sz="8" w:space="0" w:color="000000"/>
            </w:tcBorders>
          </w:tcPr>
          <w:p w:rsidR="008F6C5E" w:rsidRPr="00F95A3F" w:rsidRDefault="008F6C5E" w:rsidP="000F289B">
            <w:pPr>
              <w:snapToGrid w:val="0"/>
              <w:rPr>
                <w:rFonts w:cs="Arial"/>
                <w:sz w:val="20"/>
                <w:szCs w:val="18"/>
              </w:rPr>
            </w:pPr>
            <w:r w:rsidRPr="00F95A3F">
              <w:rPr>
                <w:rFonts w:cs="Arial"/>
                <w:sz w:val="20"/>
                <w:szCs w:val="18"/>
              </w:rPr>
              <w:t>Falta de recursos financieros, humanos y físicos para el desarrollo de programas con el adecuado cubrimiento.</w:t>
            </w:r>
          </w:p>
        </w:tc>
        <w:tc>
          <w:tcPr>
            <w:tcW w:w="1170" w:type="pct"/>
            <w:gridSpan w:val="2"/>
            <w:vMerge w:val="restart"/>
            <w:tcBorders>
              <w:left w:val="single" w:sz="8" w:space="0" w:color="000000"/>
              <w:right w:val="single" w:sz="4" w:space="0" w:color="auto"/>
            </w:tcBorders>
          </w:tcPr>
          <w:p w:rsidR="008F6C5E" w:rsidRPr="00F95A3F" w:rsidRDefault="008F6C5E" w:rsidP="000F289B">
            <w:pPr>
              <w:snapToGrid w:val="0"/>
              <w:rPr>
                <w:rFonts w:cs="Arial"/>
                <w:sz w:val="20"/>
                <w:szCs w:val="18"/>
              </w:rPr>
            </w:pPr>
            <w:r w:rsidRPr="00F95A3F">
              <w:rPr>
                <w:rFonts w:cs="Arial"/>
                <w:sz w:val="20"/>
                <w:szCs w:val="18"/>
              </w:rPr>
              <w:t>Apertura del mercado Americano para algunas frutas colombianas y expectativa para hortalizas y otras frutas</w:t>
            </w:r>
          </w:p>
        </w:tc>
        <w:tc>
          <w:tcPr>
            <w:tcW w:w="12" w:type="pct"/>
            <w:tcBorders>
              <w:left w:val="single" w:sz="4" w:space="0" w:color="auto"/>
            </w:tcBorders>
            <w:vAlign w:val="center"/>
          </w:tcPr>
          <w:p w:rsidR="008F6C5E" w:rsidRPr="007A3476" w:rsidRDefault="008F6C5E" w:rsidP="000F289B">
            <w:pPr>
              <w:snapToGrid w:val="0"/>
              <w:rPr>
                <w:rFonts w:cs="Arial"/>
                <w:sz w:val="24"/>
                <w:szCs w:val="24"/>
              </w:rPr>
            </w:pPr>
          </w:p>
        </w:tc>
        <w:tc>
          <w:tcPr>
            <w:tcW w:w="21" w:type="pct"/>
            <w:gridSpan w:val="2"/>
          </w:tcPr>
          <w:p w:rsidR="008F6C5E" w:rsidRPr="007A3476" w:rsidRDefault="008F6C5E" w:rsidP="000F289B">
            <w:pPr>
              <w:snapToGrid w:val="0"/>
              <w:rPr>
                <w:rFonts w:cs="Arial"/>
                <w:sz w:val="24"/>
                <w:szCs w:val="24"/>
              </w:rPr>
            </w:pPr>
          </w:p>
        </w:tc>
      </w:tr>
      <w:tr w:rsidR="008F6C5E" w:rsidRPr="007A3476" w:rsidTr="00F95A3F">
        <w:trPr>
          <w:trHeight w:val="255"/>
        </w:trPr>
        <w:tc>
          <w:tcPr>
            <w:tcW w:w="1728" w:type="pct"/>
            <w:vMerge/>
            <w:tcBorders>
              <w:left w:val="single" w:sz="4" w:space="0" w:color="auto"/>
            </w:tcBorders>
            <w:vAlign w:val="center"/>
          </w:tcPr>
          <w:p w:rsidR="008F6C5E" w:rsidRPr="00F95A3F" w:rsidRDefault="008F6C5E" w:rsidP="000F289B">
            <w:pPr>
              <w:snapToGrid w:val="0"/>
              <w:rPr>
                <w:rFonts w:cs="Arial"/>
                <w:sz w:val="20"/>
                <w:szCs w:val="18"/>
              </w:rPr>
            </w:pPr>
          </w:p>
        </w:tc>
        <w:tc>
          <w:tcPr>
            <w:tcW w:w="2069" w:type="pct"/>
            <w:vMerge w:val="restart"/>
            <w:tcBorders>
              <w:left w:val="single" w:sz="8" w:space="0" w:color="000000"/>
            </w:tcBorders>
          </w:tcPr>
          <w:p w:rsidR="008F6C5E" w:rsidRPr="00F95A3F" w:rsidRDefault="008F6C5E" w:rsidP="000F289B">
            <w:pPr>
              <w:snapToGrid w:val="0"/>
              <w:rPr>
                <w:rFonts w:cs="Arial"/>
                <w:sz w:val="20"/>
                <w:szCs w:val="18"/>
              </w:rPr>
            </w:pPr>
            <w:r w:rsidRPr="00F95A3F">
              <w:rPr>
                <w:rFonts w:cs="Arial"/>
                <w:sz w:val="20"/>
                <w:szCs w:val="18"/>
              </w:rPr>
              <w:t>Falta de una política de relevo generacional e incorporación de personal sin el perfil requerido</w:t>
            </w:r>
          </w:p>
        </w:tc>
        <w:tc>
          <w:tcPr>
            <w:tcW w:w="1170" w:type="pct"/>
            <w:gridSpan w:val="2"/>
            <w:vMerge/>
            <w:tcBorders>
              <w:left w:val="single" w:sz="8" w:space="0" w:color="000000"/>
              <w:right w:val="single" w:sz="4" w:space="0" w:color="auto"/>
            </w:tcBorders>
            <w:vAlign w:val="center"/>
          </w:tcPr>
          <w:p w:rsidR="008F6C5E" w:rsidRPr="00F95A3F" w:rsidRDefault="008F6C5E" w:rsidP="000F289B">
            <w:pPr>
              <w:snapToGrid w:val="0"/>
              <w:rPr>
                <w:rFonts w:cs="Arial"/>
                <w:sz w:val="20"/>
                <w:szCs w:val="18"/>
              </w:rPr>
            </w:pPr>
          </w:p>
        </w:tc>
        <w:tc>
          <w:tcPr>
            <w:tcW w:w="12" w:type="pct"/>
            <w:tcBorders>
              <w:left w:val="single" w:sz="4" w:space="0" w:color="auto"/>
            </w:tcBorders>
            <w:vAlign w:val="center"/>
          </w:tcPr>
          <w:p w:rsidR="008F6C5E" w:rsidRPr="007A3476" w:rsidRDefault="008F6C5E" w:rsidP="000F289B">
            <w:pPr>
              <w:snapToGrid w:val="0"/>
              <w:rPr>
                <w:rFonts w:cs="Arial"/>
                <w:sz w:val="24"/>
                <w:szCs w:val="24"/>
              </w:rPr>
            </w:pPr>
          </w:p>
        </w:tc>
        <w:tc>
          <w:tcPr>
            <w:tcW w:w="21" w:type="pct"/>
            <w:gridSpan w:val="2"/>
          </w:tcPr>
          <w:p w:rsidR="008F6C5E" w:rsidRPr="007A3476" w:rsidRDefault="008F6C5E" w:rsidP="000F289B">
            <w:pPr>
              <w:snapToGrid w:val="0"/>
              <w:rPr>
                <w:rFonts w:cs="Arial"/>
                <w:sz w:val="24"/>
                <w:szCs w:val="24"/>
              </w:rPr>
            </w:pPr>
          </w:p>
        </w:tc>
      </w:tr>
      <w:tr w:rsidR="008F6C5E" w:rsidRPr="007A3476" w:rsidTr="00F95A3F">
        <w:trPr>
          <w:trHeight w:val="375"/>
        </w:trPr>
        <w:tc>
          <w:tcPr>
            <w:tcW w:w="1728" w:type="pct"/>
            <w:vMerge/>
            <w:tcBorders>
              <w:left w:val="single" w:sz="4" w:space="0" w:color="auto"/>
            </w:tcBorders>
            <w:vAlign w:val="center"/>
          </w:tcPr>
          <w:p w:rsidR="008F6C5E" w:rsidRPr="00F95A3F" w:rsidRDefault="008F6C5E" w:rsidP="000F289B">
            <w:pPr>
              <w:snapToGrid w:val="0"/>
              <w:rPr>
                <w:rFonts w:cs="Arial"/>
                <w:sz w:val="20"/>
                <w:szCs w:val="18"/>
              </w:rPr>
            </w:pPr>
          </w:p>
        </w:tc>
        <w:tc>
          <w:tcPr>
            <w:tcW w:w="2069" w:type="pct"/>
            <w:vMerge/>
            <w:tcBorders>
              <w:left w:val="single" w:sz="8" w:space="0" w:color="000000"/>
            </w:tcBorders>
            <w:vAlign w:val="center"/>
          </w:tcPr>
          <w:p w:rsidR="008F6C5E" w:rsidRPr="00F95A3F" w:rsidRDefault="008F6C5E" w:rsidP="000F289B">
            <w:pPr>
              <w:snapToGrid w:val="0"/>
              <w:rPr>
                <w:rFonts w:cs="Arial"/>
                <w:sz w:val="20"/>
                <w:szCs w:val="18"/>
              </w:rPr>
            </w:pPr>
          </w:p>
        </w:tc>
        <w:tc>
          <w:tcPr>
            <w:tcW w:w="1170" w:type="pct"/>
            <w:gridSpan w:val="2"/>
            <w:vMerge/>
            <w:tcBorders>
              <w:left w:val="single" w:sz="8" w:space="0" w:color="000000"/>
              <w:right w:val="single" w:sz="4" w:space="0" w:color="auto"/>
            </w:tcBorders>
            <w:vAlign w:val="center"/>
          </w:tcPr>
          <w:p w:rsidR="008F6C5E" w:rsidRPr="00F95A3F" w:rsidRDefault="008F6C5E" w:rsidP="000F289B">
            <w:pPr>
              <w:snapToGrid w:val="0"/>
              <w:rPr>
                <w:rFonts w:cs="Arial"/>
                <w:sz w:val="20"/>
                <w:szCs w:val="18"/>
              </w:rPr>
            </w:pPr>
          </w:p>
        </w:tc>
        <w:tc>
          <w:tcPr>
            <w:tcW w:w="12" w:type="pct"/>
            <w:tcBorders>
              <w:left w:val="single" w:sz="4" w:space="0" w:color="auto"/>
            </w:tcBorders>
          </w:tcPr>
          <w:p w:rsidR="008F6C5E" w:rsidRPr="007A3476" w:rsidRDefault="008F6C5E" w:rsidP="000F289B">
            <w:pPr>
              <w:snapToGrid w:val="0"/>
              <w:rPr>
                <w:rFonts w:cs="Arial"/>
                <w:sz w:val="24"/>
                <w:szCs w:val="24"/>
              </w:rPr>
            </w:pPr>
          </w:p>
        </w:tc>
        <w:tc>
          <w:tcPr>
            <w:tcW w:w="21" w:type="pct"/>
            <w:gridSpan w:val="2"/>
          </w:tcPr>
          <w:p w:rsidR="008F6C5E" w:rsidRPr="007A3476" w:rsidRDefault="008F6C5E" w:rsidP="000F289B">
            <w:pPr>
              <w:snapToGrid w:val="0"/>
              <w:rPr>
                <w:rFonts w:cs="Arial"/>
                <w:sz w:val="24"/>
                <w:szCs w:val="24"/>
              </w:rPr>
            </w:pPr>
          </w:p>
        </w:tc>
      </w:tr>
      <w:tr w:rsidR="008F6C5E" w:rsidRPr="007A3476" w:rsidTr="00F95A3F">
        <w:trPr>
          <w:trHeight w:val="255"/>
        </w:trPr>
        <w:tc>
          <w:tcPr>
            <w:tcW w:w="1728" w:type="pct"/>
            <w:tcBorders>
              <w:left w:val="single" w:sz="4" w:space="0" w:color="auto"/>
            </w:tcBorders>
          </w:tcPr>
          <w:p w:rsidR="008F6C5E" w:rsidRPr="00F95A3F" w:rsidRDefault="008F6C5E" w:rsidP="000F289B">
            <w:pPr>
              <w:snapToGrid w:val="0"/>
              <w:jc w:val="center"/>
              <w:rPr>
                <w:rFonts w:cs="Arial"/>
                <w:sz w:val="20"/>
                <w:szCs w:val="18"/>
              </w:rPr>
            </w:pPr>
            <w:r w:rsidRPr="00F95A3F">
              <w:rPr>
                <w:rFonts w:cs="Arial"/>
                <w:sz w:val="20"/>
                <w:szCs w:val="18"/>
              </w:rPr>
              <w:t> </w:t>
            </w:r>
          </w:p>
        </w:tc>
        <w:tc>
          <w:tcPr>
            <w:tcW w:w="2069" w:type="pct"/>
            <w:tcBorders>
              <w:left w:val="single" w:sz="8" w:space="0" w:color="000000"/>
            </w:tcBorders>
          </w:tcPr>
          <w:p w:rsidR="008F6C5E" w:rsidRPr="00F95A3F" w:rsidRDefault="008F6C5E" w:rsidP="000F289B">
            <w:pPr>
              <w:snapToGrid w:val="0"/>
              <w:rPr>
                <w:rFonts w:cs="Arial"/>
                <w:sz w:val="20"/>
                <w:szCs w:val="18"/>
              </w:rPr>
            </w:pPr>
            <w:r w:rsidRPr="00F95A3F">
              <w:rPr>
                <w:rFonts w:cs="Arial"/>
                <w:sz w:val="20"/>
                <w:szCs w:val="18"/>
              </w:rPr>
              <w:t>Baja disponibilidad de asesoría y programas de formación</w:t>
            </w:r>
          </w:p>
        </w:tc>
        <w:tc>
          <w:tcPr>
            <w:tcW w:w="1170" w:type="pct"/>
            <w:gridSpan w:val="2"/>
            <w:tcBorders>
              <w:left w:val="single" w:sz="8" w:space="0" w:color="000000"/>
              <w:right w:val="single" w:sz="4" w:space="0" w:color="auto"/>
            </w:tcBorders>
          </w:tcPr>
          <w:p w:rsidR="008F6C5E" w:rsidRPr="00F95A3F" w:rsidRDefault="008F6C5E" w:rsidP="000F289B">
            <w:pPr>
              <w:snapToGrid w:val="0"/>
              <w:jc w:val="center"/>
              <w:rPr>
                <w:rFonts w:cs="Arial"/>
                <w:sz w:val="20"/>
                <w:szCs w:val="18"/>
              </w:rPr>
            </w:pPr>
          </w:p>
        </w:tc>
        <w:tc>
          <w:tcPr>
            <w:tcW w:w="12" w:type="pct"/>
            <w:tcBorders>
              <w:left w:val="single" w:sz="4" w:space="0" w:color="auto"/>
            </w:tcBorders>
          </w:tcPr>
          <w:p w:rsidR="008F6C5E" w:rsidRPr="007A3476" w:rsidRDefault="008F6C5E" w:rsidP="000F289B">
            <w:pPr>
              <w:snapToGrid w:val="0"/>
              <w:rPr>
                <w:rFonts w:cs="Arial"/>
                <w:sz w:val="24"/>
                <w:szCs w:val="24"/>
              </w:rPr>
            </w:pPr>
          </w:p>
        </w:tc>
        <w:tc>
          <w:tcPr>
            <w:tcW w:w="21" w:type="pct"/>
            <w:gridSpan w:val="2"/>
          </w:tcPr>
          <w:p w:rsidR="008F6C5E" w:rsidRPr="007A3476" w:rsidRDefault="008F6C5E" w:rsidP="000F289B">
            <w:pPr>
              <w:snapToGrid w:val="0"/>
              <w:rPr>
                <w:rFonts w:cs="Arial"/>
                <w:sz w:val="24"/>
                <w:szCs w:val="24"/>
              </w:rPr>
            </w:pPr>
          </w:p>
        </w:tc>
      </w:tr>
      <w:tr w:rsidR="008F6C5E" w:rsidRPr="007A3476" w:rsidTr="00F95A3F">
        <w:trPr>
          <w:trHeight w:val="255"/>
        </w:trPr>
        <w:tc>
          <w:tcPr>
            <w:tcW w:w="1728" w:type="pct"/>
            <w:vMerge w:val="restart"/>
            <w:tcBorders>
              <w:left w:val="single" w:sz="4" w:space="0" w:color="auto"/>
            </w:tcBorders>
          </w:tcPr>
          <w:p w:rsidR="008F6C5E" w:rsidRPr="00F95A3F" w:rsidRDefault="008F6C5E" w:rsidP="000F289B">
            <w:pPr>
              <w:snapToGrid w:val="0"/>
              <w:rPr>
                <w:rFonts w:cs="Arial"/>
                <w:sz w:val="20"/>
                <w:szCs w:val="18"/>
              </w:rPr>
            </w:pPr>
            <w:r w:rsidRPr="00F95A3F">
              <w:rPr>
                <w:rFonts w:cs="Arial"/>
                <w:sz w:val="20"/>
                <w:szCs w:val="18"/>
              </w:rPr>
              <w:t>Ejecución por parte del ICA del Plan Nacional de Protección a la Producción Agropecuaria 2003- 2006, cuyo instrumento son proyectos por especie</w:t>
            </w:r>
          </w:p>
        </w:tc>
        <w:tc>
          <w:tcPr>
            <w:tcW w:w="2069" w:type="pct"/>
            <w:vMerge w:val="restart"/>
            <w:tcBorders>
              <w:left w:val="single" w:sz="8" w:space="0" w:color="000000"/>
            </w:tcBorders>
          </w:tcPr>
          <w:p w:rsidR="008F6C5E" w:rsidRPr="00F95A3F" w:rsidRDefault="008F6C5E" w:rsidP="000F289B">
            <w:pPr>
              <w:snapToGrid w:val="0"/>
              <w:rPr>
                <w:rFonts w:cs="Arial"/>
                <w:sz w:val="20"/>
                <w:szCs w:val="18"/>
              </w:rPr>
            </w:pPr>
            <w:r w:rsidRPr="00F95A3F">
              <w:rPr>
                <w:rFonts w:cs="Arial"/>
                <w:sz w:val="20"/>
                <w:szCs w:val="18"/>
              </w:rPr>
              <w:t>Falta de organización de los pequeños productores y su incorporación a las cadenas.</w:t>
            </w:r>
          </w:p>
        </w:tc>
        <w:tc>
          <w:tcPr>
            <w:tcW w:w="1170" w:type="pct"/>
            <w:gridSpan w:val="2"/>
            <w:tcBorders>
              <w:left w:val="single" w:sz="8" w:space="0" w:color="000000"/>
              <w:right w:val="single" w:sz="4" w:space="0" w:color="auto"/>
            </w:tcBorders>
          </w:tcPr>
          <w:p w:rsidR="008F6C5E" w:rsidRPr="00F95A3F" w:rsidRDefault="008F6C5E" w:rsidP="000F289B">
            <w:pPr>
              <w:snapToGrid w:val="0"/>
              <w:jc w:val="center"/>
              <w:rPr>
                <w:rFonts w:cs="Arial"/>
                <w:sz w:val="20"/>
                <w:szCs w:val="18"/>
              </w:rPr>
            </w:pPr>
          </w:p>
        </w:tc>
        <w:tc>
          <w:tcPr>
            <w:tcW w:w="12" w:type="pct"/>
            <w:tcBorders>
              <w:left w:val="single" w:sz="4" w:space="0" w:color="auto"/>
            </w:tcBorders>
          </w:tcPr>
          <w:p w:rsidR="008F6C5E" w:rsidRPr="007A3476" w:rsidRDefault="008F6C5E" w:rsidP="000F289B">
            <w:pPr>
              <w:snapToGrid w:val="0"/>
              <w:rPr>
                <w:rFonts w:cs="Arial"/>
                <w:sz w:val="24"/>
                <w:szCs w:val="24"/>
              </w:rPr>
            </w:pPr>
          </w:p>
        </w:tc>
        <w:tc>
          <w:tcPr>
            <w:tcW w:w="21" w:type="pct"/>
            <w:gridSpan w:val="2"/>
          </w:tcPr>
          <w:p w:rsidR="008F6C5E" w:rsidRPr="007A3476" w:rsidRDefault="008F6C5E" w:rsidP="000F289B">
            <w:pPr>
              <w:snapToGrid w:val="0"/>
              <w:rPr>
                <w:rFonts w:cs="Arial"/>
                <w:sz w:val="24"/>
                <w:szCs w:val="24"/>
              </w:rPr>
            </w:pPr>
          </w:p>
        </w:tc>
      </w:tr>
      <w:tr w:rsidR="008F6C5E" w:rsidRPr="007A3476" w:rsidTr="00F95A3F">
        <w:trPr>
          <w:trHeight w:val="255"/>
        </w:trPr>
        <w:tc>
          <w:tcPr>
            <w:tcW w:w="1728" w:type="pct"/>
            <w:vMerge/>
            <w:tcBorders>
              <w:left w:val="single" w:sz="4" w:space="0" w:color="auto"/>
            </w:tcBorders>
            <w:vAlign w:val="center"/>
          </w:tcPr>
          <w:p w:rsidR="008F6C5E" w:rsidRPr="00F95A3F" w:rsidRDefault="008F6C5E" w:rsidP="000F289B">
            <w:pPr>
              <w:snapToGrid w:val="0"/>
              <w:rPr>
                <w:rFonts w:cs="Arial"/>
                <w:sz w:val="20"/>
                <w:szCs w:val="18"/>
              </w:rPr>
            </w:pPr>
          </w:p>
        </w:tc>
        <w:tc>
          <w:tcPr>
            <w:tcW w:w="2069" w:type="pct"/>
            <w:vMerge/>
            <w:tcBorders>
              <w:left w:val="single" w:sz="8" w:space="0" w:color="000000"/>
            </w:tcBorders>
            <w:vAlign w:val="center"/>
          </w:tcPr>
          <w:p w:rsidR="008F6C5E" w:rsidRPr="00F95A3F" w:rsidRDefault="008F6C5E" w:rsidP="000F289B">
            <w:pPr>
              <w:snapToGrid w:val="0"/>
              <w:rPr>
                <w:rFonts w:cs="Arial"/>
                <w:sz w:val="20"/>
                <w:szCs w:val="18"/>
              </w:rPr>
            </w:pPr>
          </w:p>
        </w:tc>
        <w:tc>
          <w:tcPr>
            <w:tcW w:w="1170" w:type="pct"/>
            <w:gridSpan w:val="2"/>
            <w:tcBorders>
              <w:left w:val="single" w:sz="8" w:space="0" w:color="000000"/>
              <w:right w:val="single" w:sz="4" w:space="0" w:color="auto"/>
            </w:tcBorders>
          </w:tcPr>
          <w:p w:rsidR="008F6C5E" w:rsidRPr="00F95A3F" w:rsidRDefault="008F6C5E" w:rsidP="000F289B">
            <w:pPr>
              <w:snapToGrid w:val="0"/>
              <w:rPr>
                <w:rFonts w:cs="Arial"/>
                <w:sz w:val="20"/>
                <w:szCs w:val="18"/>
              </w:rPr>
            </w:pPr>
          </w:p>
        </w:tc>
        <w:tc>
          <w:tcPr>
            <w:tcW w:w="12" w:type="pct"/>
            <w:tcBorders>
              <w:left w:val="single" w:sz="4" w:space="0" w:color="auto"/>
            </w:tcBorders>
          </w:tcPr>
          <w:p w:rsidR="008F6C5E" w:rsidRPr="007A3476" w:rsidRDefault="008F6C5E" w:rsidP="000F289B">
            <w:pPr>
              <w:snapToGrid w:val="0"/>
              <w:rPr>
                <w:rFonts w:cs="Arial"/>
                <w:sz w:val="24"/>
                <w:szCs w:val="24"/>
              </w:rPr>
            </w:pPr>
          </w:p>
        </w:tc>
        <w:tc>
          <w:tcPr>
            <w:tcW w:w="21" w:type="pct"/>
            <w:gridSpan w:val="2"/>
          </w:tcPr>
          <w:p w:rsidR="008F6C5E" w:rsidRPr="007A3476" w:rsidRDefault="008F6C5E" w:rsidP="000F289B">
            <w:pPr>
              <w:snapToGrid w:val="0"/>
              <w:rPr>
                <w:rFonts w:cs="Arial"/>
                <w:sz w:val="24"/>
                <w:szCs w:val="24"/>
              </w:rPr>
            </w:pPr>
          </w:p>
        </w:tc>
      </w:tr>
      <w:tr w:rsidR="008F6C5E" w:rsidRPr="007A3476" w:rsidTr="00F95A3F">
        <w:trPr>
          <w:trHeight w:val="255"/>
        </w:trPr>
        <w:tc>
          <w:tcPr>
            <w:tcW w:w="1728" w:type="pct"/>
            <w:vMerge/>
            <w:tcBorders>
              <w:left w:val="single" w:sz="4" w:space="0" w:color="auto"/>
            </w:tcBorders>
            <w:vAlign w:val="center"/>
          </w:tcPr>
          <w:p w:rsidR="008F6C5E" w:rsidRPr="00F95A3F" w:rsidRDefault="008F6C5E" w:rsidP="000F289B">
            <w:pPr>
              <w:snapToGrid w:val="0"/>
              <w:rPr>
                <w:rFonts w:cs="Arial"/>
                <w:sz w:val="20"/>
                <w:szCs w:val="18"/>
              </w:rPr>
            </w:pPr>
          </w:p>
        </w:tc>
        <w:tc>
          <w:tcPr>
            <w:tcW w:w="2069" w:type="pct"/>
            <w:vMerge w:val="restart"/>
            <w:tcBorders>
              <w:left w:val="single" w:sz="8" w:space="0" w:color="000000"/>
            </w:tcBorders>
          </w:tcPr>
          <w:p w:rsidR="008F6C5E" w:rsidRPr="00F95A3F" w:rsidRDefault="008F6C5E" w:rsidP="000F289B">
            <w:pPr>
              <w:snapToGrid w:val="0"/>
              <w:rPr>
                <w:rFonts w:cs="Arial"/>
                <w:sz w:val="20"/>
                <w:szCs w:val="18"/>
              </w:rPr>
            </w:pPr>
            <w:r w:rsidRPr="00F95A3F">
              <w:rPr>
                <w:rFonts w:cs="Arial"/>
                <w:sz w:val="20"/>
                <w:szCs w:val="18"/>
              </w:rPr>
              <w:t>Falta de integración de las cadenas productivas para garantizar un desarrollo equitativo de todos los actores</w:t>
            </w:r>
          </w:p>
        </w:tc>
        <w:tc>
          <w:tcPr>
            <w:tcW w:w="1170" w:type="pct"/>
            <w:gridSpan w:val="2"/>
            <w:tcBorders>
              <w:left w:val="single" w:sz="8" w:space="0" w:color="000000"/>
              <w:right w:val="single" w:sz="4" w:space="0" w:color="auto"/>
            </w:tcBorders>
          </w:tcPr>
          <w:p w:rsidR="008F6C5E" w:rsidRPr="00F95A3F" w:rsidRDefault="008F6C5E" w:rsidP="000F289B">
            <w:pPr>
              <w:snapToGrid w:val="0"/>
              <w:rPr>
                <w:rFonts w:cs="Arial"/>
                <w:sz w:val="20"/>
                <w:szCs w:val="18"/>
              </w:rPr>
            </w:pPr>
          </w:p>
        </w:tc>
        <w:tc>
          <w:tcPr>
            <w:tcW w:w="12" w:type="pct"/>
            <w:tcBorders>
              <w:left w:val="single" w:sz="4" w:space="0" w:color="auto"/>
            </w:tcBorders>
          </w:tcPr>
          <w:p w:rsidR="008F6C5E" w:rsidRPr="007A3476" w:rsidRDefault="008F6C5E" w:rsidP="000F289B">
            <w:pPr>
              <w:snapToGrid w:val="0"/>
              <w:rPr>
                <w:rFonts w:cs="Arial"/>
                <w:sz w:val="24"/>
                <w:szCs w:val="24"/>
              </w:rPr>
            </w:pPr>
          </w:p>
        </w:tc>
        <w:tc>
          <w:tcPr>
            <w:tcW w:w="21" w:type="pct"/>
            <w:gridSpan w:val="2"/>
          </w:tcPr>
          <w:p w:rsidR="008F6C5E" w:rsidRPr="007A3476" w:rsidRDefault="008F6C5E" w:rsidP="000F289B">
            <w:pPr>
              <w:snapToGrid w:val="0"/>
              <w:rPr>
                <w:rFonts w:cs="Arial"/>
                <w:sz w:val="24"/>
                <w:szCs w:val="24"/>
              </w:rPr>
            </w:pPr>
          </w:p>
        </w:tc>
      </w:tr>
      <w:tr w:rsidR="008F6C5E" w:rsidRPr="007A3476" w:rsidTr="00F95A3F">
        <w:trPr>
          <w:trHeight w:val="255"/>
        </w:trPr>
        <w:tc>
          <w:tcPr>
            <w:tcW w:w="1728" w:type="pct"/>
            <w:tcBorders>
              <w:left w:val="single" w:sz="4" w:space="0" w:color="auto"/>
            </w:tcBorders>
            <w:vAlign w:val="bottom"/>
          </w:tcPr>
          <w:p w:rsidR="008F6C5E" w:rsidRPr="00F95A3F" w:rsidRDefault="008F6C5E" w:rsidP="000F289B">
            <w:pPr>
              <w:snapToGrid w:val="0"/>
              <w:jc w:val="center"/>
              <w:rPr>
                <w:rFonts w:cs="Arial"/>
                <w:sz w:val="20"/>
                <w:szCs w:val="18"/>
              </w:rPr>
            </w:pPr>
            <w:r w:rsidRPr="00F95A3F">
              <w:rPr>
                <w:rFonts w:cs="Arial"/>
                <w:sz w:val="20"/>
                <w:szCs w:val="18"/>
              </w:rPr>
              <w:t> </w:t>
            </w:r>
          </w:p>
        </w:tc>
        <w:tc>
          <w:tcPr>
            <w:tcW w:w="2069" w:type="pct"/>
            <w:vMerge/>
            <w:tcBorders>
              <w:left w:val="single" w:sz="8" w:space="0" w:color="000000"/>
            </w:tcBorders>
            <w:vAlign w:val="center"/>
          </w:tcPr>
          <w:p w:rsidR="008F6C5E" w:rsidRPr="00F95A3F" w:rsidRDefault="008F6C5E" w:rsidP="000F289B">
            <w:pPr>
              <w:snapToGrid w:val="0"/>
              <w:rPr>
                <w:rFonts w:cs="Arial"/>
                <w:sz w:val="20"/>
                <w:szCs w:val="18"/>
              </w:rPr>
            </w:pPr>
          </w:p>
        </w:tc>
        <w:tc>
          <w:tcPr>
            <w:tcW w:w="1170" w:type="pct"/>
            <w:gridSpan w:val="2"/>
            <w:tcBorders>
              <w:left w:val="single" w:sz="8" w:space="0" w:color="000000"/>
              <w:right w:val="single" w:sz="4" w:space="0" w:color="auto"/>
            </w:tcBorders>
          </w:tcPr>
          <w:p w:rsidR="008F6C5E" w:rsidRPr="00F95A3F" w:rsidRDefault="008F6C5E" w:rsidP="000F289B">
            <w:pPr>
              <w:snapToGrid w:val="0"/>
              <w:rPr>
                <w:rFonts w:cs="Arial"/>
                <w:sz w:val="20"/>
                <w:szCs w:val="18"/>
              </w:rPr>
            </w:pPr>
          </w:p>
        </w:tc>
        <w:tc>
          <w:tcPr>
            <w:tcW w:w="12" w:type="pct"/>
            <w:tcBorders>
              <w:left w:val="single" w:sz="4" w:space="0" w:color="auto"/>
            </w:tcBorders>
          </w:tcPr>
          <w:p w:rsidR="008F6C5E" w:rsidRPr="007A3476" w:rsidRDefault="008F6C5E" w:rsidP="000F289B">
            <w:pPr>
              <w:snapToGrid w:val="0"/>
              <w:rPr>
                <w:rFonts w:cs="Arial"/>
                <w:sz w:val="24"/>
                <w:szCs w:val="24"/>
              </w:rPr>
            </w:pPr>
          </w:p>
        </w:tc>
        <w:tc>
          <w:tcPr>
            <w:tcW w:w="21" w:type="pct"/>
            <w:gridSpan w:val="2"/>
          </w:tcPr>
          <w:p w:rsidR="008F6C5E" w:rsidRPr="007A3476" w:rsidRDefault="008F6C5E" w:rsidP="000F289B">
            <w:pPr>
              <w:snapToGrid w:val="0"/>
              <w:rPr>
                <w:rFonts w:cs="Arial"/>
                <w:sz w:val="24"/>
                <w:szCs w:val="24"/>
              </w:rPr>
            </w:pPr>
          </w:p>
        </w:tc>
      </w:tr>
      <w:tr w:rsidR="008F6C5E" w:rsidRPr="007A3476" w:rsidTr="00F95A3F">
        <w:trPr>
          <w:trHeight w:val="390"/>
        </w:trPr>
        <w:tc>
          <w:tcPr>
            <w:tcW w:w="1728" w:type="pct"/>
            <w:vMerge w:val="restart"/>
            <w:tcBorders>
              <w:left w:val="single" w:sz="4" w:space="0" w:color="auto"/>
            </w:tcBorders>
          </w:tcPr>
          <w:p w:rsidR="008F6C5E" w:rsidRPr="00F95A3F" w:rsidRDefault="008F6C5E" w:rsidP="000F289B">
            <w:pPr>
              <w:snapToGrid w:val="0"/>
              <w:rPr>
                <w:rFonts w:cs="Arial"/>
                <w:sz w:val="20"/>
                <w:szCs w:val="18"/>
              </w:rPr>
            </w:pPr>
            <w:r w:rsidRPr="00F95A3F">
              <w:rPr>
                <w:rFonts w:cs="Arial"/>
                <w:sz w:val="20"/>
                <w:szCs w:val="18"/>
              </w:rPr>
              <w:lastRenderedPageBreak/>
              <w:t>Realización de varios proyectos financiados por el SENA y otras entidades con énfasis en BPA, BPM, HACCP con componentes de transferencia.</w:t>
            </w:r>
          </w:p>
        </w:tc>
        <w:tc>
          <w:tcPr>
            <w:tcW w:w="2069" w:type="pct"/>
            <w:tcBorders>
              <w:left w:val="single" w:sz="8" w:space="0" w:color="000000"/>
            </w:tcBorders>
          </w:tcPr>
          <w:p w:rsidR="008F6C5E" w:rsidRPr="00F95A3F" w:rsidRDefault="008F6C5E" w:rsidP="000F289B">
            <w:pPr>
              <w:snapToGrid w:val="0"/>
              <w:rPr>
                <w:rFonts w:cs="Arial"/>
                <w:sz w:val="20"/>
                <w:szCs w:val="18"/>
              </w:rPr>
            </w:pPr>
            <w:r w:rsidRPr="00F95A3F">
              <w:rPr>
                <w:rFonts w:cs="Arial"/>
                <w:sz w:val="20"/>
                <w:szCs w:val="18"/>
              </w:rPr>
              <w:t>Falta formación de los consumidores y pequeños productores</w:t>
            </w:r>
          </w:p>
        </w:tc>
        <w:tc>
          <w:tcPr>
            <w:tcW w:w="1170" w:type="pct"/>
            <w:gridSpan w:val="2"/>
            <w:tcBorders>
              <w:left w:val="single" w:sz="8" w:space="0" w:color="000000"/>
              <w:right w:val="single" w:sz="4" w:space="0" w:color="auto"/>
            </w:tcBorders>
          </w:tcPr>
          <w:p w:rsidR="008F6C5E" w:rsidRPr="00F95A3F" w:rsidRDefault="008F6C5E" w:rsidP="000F289B">
            <w:pPr>
              <w:snapToGrid w:val="0"/>
              <w:rPr>
                <w:rFonts w:cs="Arial"/>
                <w:sz w:val="20"/>
                <w:szCs w:val="18"/>
              </w:rPr>
            </w:pPr>
          </w:p>
        </w:tc>
        <w:tc>
          <w:tcPr>
            <w:tcW w:w="12" w:type="pct"/>
            <w:tcBorders>
              <w:left w:val="single" w:sz="4" w:space="0" w:color="auto"/>
            </w:tcBorders>
          </w:tcPr>
          <w:p w:rsidR="008F6C5E" w:rsidRPr="007A3476" w:rsidRDefault="008F6C5E" w:rsidP="000F289B">
            <w:pPr>
              <w:snapToGrid w:val="0"/>
              <w:rPr>
                <w:rFonts w:cs="Arial"/>
                <w:sz w:val="24"/>
                <w:szCs w:val="24"/>
              </w:rPr>
            </w:pPr>
          </w:p>
        </w:tc>
        <w:tc>
          <w:tcPr>
            <w:tcW w:w="21" w:type="pct"/>
            <w:gridSpan w:val="2"/>
          </w:tcPr>
          <w:p w:rsidR="008F6C5E" w:rsidRPr="007A3476" w:rsidRDefault="008F6C5E" w:rsidP="000F289B">
            <w:pPr>
              <w:snapToGrid w:val="0"/>
              <w:rPr>
                <w:rFonts w:cs="Arial"/>
                <w:sz w:val="24"/>
                <w:szCs w:val="24"/>
              </w:rPr>
            </w:pPr>
          </w:p>
        </w:tc>
      </w:tr>
      <w:tr w:rsidR="008F6C5E" w:rsidRPr="007A3476" w:rsidTr="00F95A3F">
        <w:trPr>
          <w:trHeight w:val="255"/>
        </w:trPr>
        <w:tc>
          <w:tcPr>
            <w:tcW w:w="1728" w:type="pct"/>
            <w:vMerge/>
            <w:tcBorders>
              <w:left w:val="single" w:sz="4" w:space="0" w:color="auto"/>
            </w:tcBorders>
            <w:vAlign w:val="center"/>
          </w:tcPr>
          <w:p w:rsidR="008F6C5E" w:rsidRPr="00F95A3F" w:rsidRDefault="008F6C5E" w:rsidP="000F289B">
            <w:pPr>
              <w:snapToGrid w:val="0"/>
              <w:rPr>
                <w:rFonts w:cs="Arial"/>
                <w:sz w:val="20"/>
                <w:szCs w:val="18"/>
              </w:rPr>
            </w:pPr>
          </w:p>
        </w:tc>
        <w:tc>
          <w:tcPr>
            <w:tcW w:w="2069" w:type="pct"/>
            <w:tcBorders>
              <w:left w:val="single" w:sz="8" w:space="0" w:color="000000"/>
            </w:tcBorders>
          </w:tcPr>
          <w:p w:rsidR="008F6C5E" w:rsidRPr="00F95A3F" w:rsidRDefault="008F6C5E" w:rsidP="000F289B">
            <w:pPr>
              <w:snapToGrid w:val="0"/>
              <w:rPr>
                <w:rFonts w:cs="Arial"/>
                <w:sz w:val="20"/>
                <w:szCs w:val="18"/>
              </w:rPr>
            </w:pPr>
            <w:r w:rsidRPr="00F95A3F">
              <w:rPr>
                <w:rFonts w:cs="Arial"/>
                <w:sz w:val="20"/>
                <w:szCs w:val="18"/>
              </w:rPr>
              <w:t>Deficientes e incompletos sistemas de información</w:t>
            </w:r>
          </w:p>
        </w:tc>
        <w:tc>
          <w:tcPr>
            <w:tcW w:w="1170" w:type="pct"/>
            <w:gridSpan w:val="2"/>
            <w:tcBorders>
              <w:left w:val="single" w:sz="8" w:space="0" w:color="000000"/>
              <w:right w:val="single" w:sz="4" w:space="0" w:color="auto"/>
            </w:tcBorders>
          </w:tcPr>
          <w:p w:rsidR="008F6C5E" w:rsidRPr="00F95A3F" w:rsidRDefault="008F6C5E" w:rsidP="000F289B">
            <w:pPr>
              <w:snapToGrid w:val="0"/>
              <w:rPr>
                <w:rFonts w:cs="Arial"/>
                <w:sz w:val="20"/>
                <w:szCs w:val="18"/>
              </w:rPr>
            </w:pPr>
          </w:p>
        </w:tc>
        <w:tc>
          <w:tcPr>
            <w:tcW w:w="12" w:type="pct"/>
            <w:tcBorders>
              <w:left w:val="single" w:sz="4" w:space="0" w:color="auto"/>
            </w:tcBorders>
          </w:tcPr>
          <w:p w:rsidR="008F6C5E" w:rsidRPr="007A3476" w:rsidRDefault="008F6C5E" w:rsidP="000F289B">
            <w:pPr>
              <w:snapToGrid w:val="0"/>
              <w:rPr>
                <w:rFonts w:cs="Arial"/>
                <w:sz w:val="24"/>
                <w:szCs w:val="24"/>
              </w:rPr>
            </w:pPr>
          </w:p>
        </w:tc>
        <w:tc>
          <w:tcPr>
            <w:tcW w:w="21" w:type="pct"/>
            <w:gridSpan w:val="2"/>
          </w:tcPr>
          <w:p w:rsidR="008F6C5E" w:rsidRPr="007A3476" w:rsidRDefault="008F6C5E" w:rsidP="000F289B">
            <w:pPr>
              <w:snapToGrid w:val="0"/>
              <w:rPr>
                <w:rFonts w:cs="Arial"/>
                <w:sz w:val="24"/>
                <w:szCs w:val="24"/>
              </w:rPr>
            </w:pPr>
          </w:p>
        </w:tc>
      </w:tr>
      <w:tr w:rsidR="008F6C5E" w:rsidRPr="007A3476" w:rsidTr="00F95A3F">
        <w:trPr>
          <w:trHeight w:val="255"/>
        </w:trPr>
        <w:tc>
          <w:tcPr>
            <w:tcW w:w="1728" w:type="pct"/>
            <w:vMerge/>
            <w:tcBorders>
              <w:left w:val="single" w:sz="4" w:space="0" w:color="auto"/>
            </w:tcBorders>
            <w:vAlign w:val="center"/>
          </w:tcPr>
          <w:p w:rsidR="008F6C5E" w:rsidRPr="00F95A3F" w:rsidRDefault="008F6C5E" w:rsidP="000F289B">
            <w:pPr>
              <w:snapToGrid w:val="0"/>
              <w:rPr>
                <w:rFonts w:cs="Arial"/>
                <w:sz w:val="20"/>
                <w:szCs w:val="18"/>
              </w:rPr>
            </w:pPr>
          </w:p>
        </w:tc>
        <w:tc>
          <w:tcPr>
            <w:tcW w:w="2069" w:type="pct"/>
            <w:tcBorders>
              <w:left w:val="single" w:sz="8" w:space="0" w:color="000000"/>
            </w:tcBorders>
          </w:tcPr>
          <w:p w:rsidR="008F6C5E" w:rsidRPr="00F95A3F" w:rsidRDefault="008F6C5E" w:rsidP="000F289B">
            <w:pPr>
              <w:snapToGrid w:val="0"/>
              <w:jc w:val="center"/>
              <w:rPr>
                <w:rFonts w:cs="Arial"/>
                <w:sz w:val="20"/>
                <w:szCs w:val="18"/>
              </w:rPr>
            </w:pPr>
            <w:r w:rsidRPr="00F95A3F">
              <w:rPr>
                <w:rFonts w:cs="Arial"/>
                <w:sz w:val="20"/>
                <w:szCs w:val="18"/>
              </w:rPr>
              <w:t> </w:t>
            </w:r>
          </w:p>
        </w:tc>
        <w:tc>
          <w:tcPr>
            <w:tcW w:w="1170" w:type="pct"/>
            <w:gridSpan w:val="2"/>
            <w:tcBorders>
              <w:left w:val="single" w:sz="8" w:space="0" w:color="000000"/>
              <w:right w:val="single" w:sz="4" w:space="0" w:color="auto"/>
            </w:tcBorders>
          </w:tcPr>
          <w:p w:rsidR="008F6C5E" w:rsidRPr="00F95A3F" w:rsidRDefault="008F6C5E" w:rsidP="000F289B">
            <w:pPr>
              <w:snapToGrid w:val="0"/>
              <w:jc w:val="center"/>
              <w:rPr>
                <w:rFonts w:cs="Arial"/>
                <w:sz w:val="20"/>
                <w:szCs w:val="18"/>
              </w:rPr>
            </w:pPr>
          </w:p>
        </w:tc>
        <w:tc>
          <w:tcPr>
            <w:tcW w:w="12" w:type="pct"/>
            <w:tcBorders>
              <w:left w:val="single" w:sz="4" w:space="0" w:color="auto"/>
            </w:tcBorders>
          </w:tcPr>
          <w:p w:rsidR="008F6C5E" w:rsidRPr="007A3476" w:rsidRDefault="008F6C5E" w:rsidP="000F289B">
            <w:pPr>
              <w:snapToGrid w:val="0"/>
              <w:rPr>
                <w:rFonts w:cs="Arial"/>
                <w:sz w:val="24"/>
                <w:szCs w:val="24"/>
              </w:rPr>
            </w:pPr>
          </w:p>
        </w:tc>
        <w:tc>
          <w:tcPr>
            <w:tcW w:w="21" w:type="pct"/>
            <w:gridSpan w:val="2"/>
          </w:tcPr>
          <w:p w:rsidR="008F6C5E" w:rsidRPr="007A3476" w:rsidRDefault="008F6C5E" w:rsidP="000F289B">
            <w:pPr>
              <w:snapToGrid w:val="0"/>
              <w:rPr>
                <w:rFonts w:cs="Arial"/>
                <w:sz w:val="24"/>
                <w:szCs w:val="24"/>
              </w:rPr>
            </w:pPr>
          </w:p>
        </w:tc>
      </w:tr>
      <w:tr w:rsidR="008F6C5E" w:rsidRPr="007A3476" w:rsidTr="00F95A3F">
        <w:trPr>
          <w:trHeight w:val="255"/>
        </w:trPr>
        <w:tc>
          <w:tcPr>
            <w:tcW w:w="1728" w:type="pct"/>
            <w:tcBorders>
              <w:left w:val="single" w:sz="4" w:space="0" w:color="auto"/>
            </w:tcBorders>
          </w:tcPr>
          <w:p w:rsidR="008F6C5E" w:rsidRPr="00F95A3F" w:rsidRDefault="008F6C5E" w:rsidP="000F289B">
            <w:pPr>
              <w:snapToGrid w:val="0"/>
              <w:rPr>
                <w:rFonts w:cs="Arial"/>
                <w:sz w:val="20"/>
                <w:szCs w:val="18"/>
              </w:rPr>
            </w:pPr>
            <w:r w:rsidRPr="00F95A3F">
              <w:rPr>
                <w:rFonts w:cs="Arial"/>
                <w:sz w:val="20"/>
                <w:szCs w:val="18"/>
              </w:rPr>
              <w:t xml:space="preserve">Realizaciones del Centro de Excelencia Fitosanitaria, proyecto ICA, APHIS-USDA, AID, IICA   </w:t>
            </w:r>
          </w:p>
        </w:tc>
        <w:tc>
          <w:tcPr>
            <w:tcW w:w="2069" w:type="pct"/>
            <w:tcBorders>
              <w:left w:val="single" w:sz="8" w:space="0" w:color="000000"/>
            </w:tcBorders>
          </w:tcPr>
          <w:p w:rsidR="008F6C5E" w:rsidRPr="00F95A3F" w:rsidRDefault="008F6C5E" w:rsidP="000F289B">
            <w:pPr>
              <w:snapToGrid w:val="0"/>
              <w:rPr>
                <w:rFonts w:cs="Arial"/>
                <w:b/>
                <w:bCs/>
                <w:sz w:val="20"/>
                <w:szCs w:val="18"/>
              </w:rPr>
            </w:pPr>
            <w:r w:rsidRPr="00F95A3F">
              <w:rPr>
                <w:rFonts w:cs="Arial"/>
                <w:b/>
                <w:bCs/>
                <w:sz w:val="20"/>
                <w:szCs w:val="18"/>
              </w:rPr>
              <w:t>Factores tecnológicos</w:t>
            </w:r>
          </w:p>
        </w:tc>
        <w:tc>
          <w:tcPr>
            <w:tcW w:w="1170" w:type="pct"/>
            <w:gridSpan w:val="2"/>
            <w:tcBorders>
              <w:left w:val="single" w:sz="8" w:space="0" w:color="000000"/>
              <w:right w:val="single" w:sz="4" w:space="0" w:color="auto"/>
            </w:tcBorders>
          </w:tcPr>
          <w:p w:rsidR="008F6C5E" w:rsidRPr="00F95A3F" w:rsidRDefault="008F6C5E" w:rsidP="000F289B">
            <w:pPr>
              <w:snapToGrid w:val="0"/>
              <w:jc w:val="center"/>
              <w:rPr>
                <w:rFonts w:cs="Arial"/>
                <w:sz w:val="20"/>
                <w:szCs w:val="18"/>
              </w:rPr>
            </w:pPr>
          </w:p>
        </w:tc>
        <w:tc>
          <w:tcPr>
            <w:tcW w:w="12" w:type="pct"/>
            <w:tcBorders>
              <w:left w:val="single" w:sz="4" w:space="0" w:color="auto"/>
            </w:tcBorders>
          </w:tcPr>
          <w:p w:rsidR="008F6C5E" w:rsidRPr="007A3476" w:rsidRDefault="008F6C5E" w:rsidP="000F289B">
            <w:pPr>
              <w:snapToGrid w:val="0"/>
              <w:rPr>
                <w:rFonts w:cs="Arial"/>
                <w:sz w:val="24"/>
                <w:szCs w:val="24"/>
              </w:rPr>
            </w:pPr>
          </w:p>
        </w:tc>
        <w:tc>
          <w:tcPr>
            <w:tcW w:w="21" w:type="pct"/>
            <w:gridSpan w:val="2"/>
          </w:tcPr>
          <w:p w:rsidR="008F6C5E" w:rsidRPr="007A3476" w:rsidRDefault="008F6C5E" w:rsidP="000F289B">
            <w:pPr>
              <w:snapToGrid w:val="0"/>
              <w:rPr>
                <w:rFonts w:cs="Arial"/>
                <w:sz w:val="24"/>
                <w:szCs w:val="24"/>
              </w:rPr>
            </w:pPr>
          </w:p>
        </w:tc>
      </w:tr>
      <w:tr w:rsidR="008F6C5E" w:rsidRPr="007A3476" w:rsidTr="00F95A3F">
        <w:trPr>
          <w:trHeight w:val="255"/>
        </w:trPr>
        <w:tc>
          <w:tcPr>
            <w:tcW w:w="1728" w:type="pct"/>
            <w:tcBorders>
              <w:left w:val="single" w:sz="4" w:space="0" w:color="auto"/>
            </w:tcBorders>
          </w:tcPr>
          <w:p w:rsidR="008F6C5E" w:rsidRPr="00F95A3F" w:rsidRDefault="008F6C5E" w:rsidP="000F289B">
            <w:pPr>
              <w:snapToGrid w:val="0"/>
              <w:rPr>
                <w:rFonts w:cs="Arial"/>
                <w:sz w:val="20"/>
                <w:szCs w:val="18"/>
              </w:rPr>
            </w:pPr>
            <w:r w:rsidRPr="00F95A3F">
              <w:rPr>
                <w:rFonts w:cs="Arial"/>
                <w:sz w:val="20"/>
                <w:szCs w:val="18"/>
              </w:rPr>
              <w:t>Generación de proyectos de carácter científico y técnico.</w:t>
            </w:r>
          </w:p>
        </w:tc>
        <w:tc>
          <w:tcPr>
            <w:tcW w:w="2069" w:type="pct"/>
            <w:tcBorders>
              <w:left w:val="single" w:sz="8" w:space="0" w:color="000000"/>
            </w:tcBorders>
          </w:tcPr>
          <w:p w:rsidR="008F6C5E" w:rsidRPr="00F95A3F" w:rsidRDefault="008F6C5E" w:rsidP="000F289B">
            <w:pPr>
              <w:snapToGrid w:val="0"/>
              <w:rPr>
                <w:rFonts w:cs="Arial"/>
                <w:sz w:val="20"/>
                <w:szCs w:val="18"/>
              </w:rPr>
            </w:pPr>
            <w:r w:rsidRPr="00F95A3F">
              <w:rPr>
                <w:rFonts w:cs="Arial"/>
                <w:sz w:val="20"/>
                <w:szCs w:val="18"/>
              </w:rPr>
              <w:t>Problemática sanitaria</w:t>
            </w:r>
          </w:p>
        </w:tc>
        <w:tc>
          <w:tcPr>
            <w:tcW w:w="1170" w:type="pct"/>
            <w:gridSpan w:val="2"/>
            <w:tcBorders>
              <w:left w:val="single" w:sz="8" w:space="0" w:color="000000"/>
              <w:right w:val="single" w:sz="4" w:space="0" w:color="auto"/>
            </w:tcBorders>
          </w:tcPr>
          <w:p w:rsidR="008F6C5E" w:rsidRPr="00F95A3F" w:rsidRDefault="008F6C5E" w:rsidP="000F289B">
            <w:pPr>
              <w:snapToGrid w:val="0"/>
              <w:jc w:val="center"/>
              <w:rPr>
                <w:rFonts w:cs="Arial"/>
                <w:sz w:val="20"/>
                <w:szCs w:val="18"/>
              </w:rPr>
            </w:pPr>
          </w:p>
        </w:tc>
        <w:tc>
          <w:tcPr>
            <w:tcW w:w="12" w:type="pct"/>
            <w:tcBorders>
              <w:left w:val="single" w:sz="4" w:space="0" w:color="auto"/>
            </w:tcBorders>
          </w:tcPr>
          <w:p w:rsidR="008F6C5E" w:rsidRPr="007A3476" w:rsidRDefault="008F6C5E" w:rsidP="000F289B">
            <w:pPr>
              <w:snapToGrid w:val="0"/>
              <w:rPr>
                <w:rFonts w:cs="Arial"/>
                <w:sz w:val="24"/>
                <w:szCs w:val="24"/>
              </w:rPr>
            </w:pPr>
          </w:p>
        </w:tc>
        <w:tc>
          <w:tcPr>
            <w:tcW w:w="21" w:type="pct"/>
            <w:gridSpan w:val="2"/>
          </w:tcPr>
          <w:p w:rsidR="008F6C5E" w:rsidRPr="007A3476" w:rsidRDefault="008F6C5E" w:rsidP="000F289B">
            <w:pPr>
              <w:snapToGrid w:val="0"/>
              <w:rPr>
                <w:rFonts w:cs="Arial"/>
                <w:sz w:val="24"/>
                <w:szCs w:val="24"/>
              </w:rPr>
            </w:pPr>
          </w:p>
        </w:tc>
      </w:tr>
      <w:tr w:rsidR="008F6C5E" w:rsidRPr="007A3476" w:rsidTr="00F95A3F">
        <w:trPr>
          <w:trHeight w:val="255"/>
        </w:trPr>
        <w:tc>
          <w:tcPr>
            <w:tcW w:w="1728" w:type="pct"/>
            <w:vMerge w:val="restart"/>
            <w:tcBorders>
              <w:left w:val="single" w:sz="4" w:space="0" w:color="auto"/>
            </w:tcBorders>
          </w:tcPr>
          <w:p w:rsidR="008F6C5E" w:rsidRPr="00F95A3F" w:rsidRDefault="008F6C5E" w:rsidP="000F289B">
            <w:pPr>
              <w:snapToGrid w:val="0"/>
              <w:rPr>
                <w:rFonts w:cs="Arial"/>
                <w:sz w:val="20"/>
                <w:szCs w:val="18"/>
              </w:rPr>
            </w:pPr>
            <w:r w:rsidRPr="00F95A3F">
              <w:rPr>
                <w:rFonts w:cs="Arial"/>
                <w:sz w:val="20"/>
                <w:szCs w:val="18"/>
              </w:rPr>
              <w:t>Fondo Nacional de Fomento Hortofrutícola – FND, Asociación Hortofrutícola de Colombia – ASOHOFRUCOL (Recursos para apoyar proyectos)</w:t>
            </w:r>
          </w:p>
        </w:tc>
        <w:tc>
          <w:tcPr>
            <w:tcW w:w="2069" w:type="pct"/>
            <w:tcBorders>
              <w:left w:val="single" w:sz="8" w:space="0" w:color="000000"/>
            </w:tcBorders>
          </w:tcPr>
          <w:p w:rsidR="008F6C5E" w:rsidRPr="00F95A3F" w:rsidRDefault="008F6C5E" w:rsidP="000F289B">
            <w:pPr>
              <w:snapToGrid w:val="0"/>
              <w:rPr>
                <w:rFonts w:cs="Arial"/>
                <w:sz w:val="20"/>
                <w:szCs w:val="18"/>
              </w:rPr>
            </w:pPr>
            <w:r w:rsidRPr="00F95A3F">
              <w:rPr>
                <w:rFonts w:cs="Arial"/>
                <w:sz w:val="20"/>
                <w:szCs w:val="18"/>
              </w:rPr>
              <w:t>Desconocimiento y poca aplicación de alternativas tecnológicas por parte de los productores</w:t>
            </w:r>
          </w:p>
        </w:tc>
        <w:tc>
          <w:tcPr>
            <w:tcW w:w="1170" w:type="pct"/>
            <w:gridSpan w:val="2"/>
            <w:tcBorders>
              <w:left w:val="single" w:sz="8" w:space="0" w:color="000000"/>
              <w:right w:val="single" w:sz="4" w:space="0" w:color="auto"/>
            </w:tcBorders>
          </w:tcPr>
          <w:p w:rsidR="008F6C5E" w:rsidRPr="00F95A3F" w:rsidRDefault="008F6C5E" w:rsidP="000F289B">
            <w:pPr>
              <w:snapToGrid w:val="0"/>
              <w:jc w:val="center"/>
              <w:rPr>
                <w:rFonts w:cs="Arial"/>
                <w:sz w:val="20"/>
                <w:szCs w:val="18"/>
              </w:rPr>
            </w:pPr>
          </w:p>
        </w:tc>
        <w:tc>
          <w:tcPr>
            <w:tcW w:w="12" w:type="pct"/>
            <w:tcBorders>
              <w:left w:val="single" w:sz="4" w:space="0" w:color="auto"/>
            </w:tcBorders>
          </w:tcPr>
          <w:p w:rsidR="008F6C5E" w:rsidRPr="007A3476" w:rsidRDefault="008F6C5E" w:rsidP="000F289B">
            <w:pPr>
              <w:snapToGrid w:val="0"/>
              <w:rPr>
                <w:rFonts w:cs="Arial"/>
                <w:sz w:val="24"/>
                <w:szCs w:val="24"/>
              </w:rPr>
            </w:pPr>
          </w:p>
        </w:tc>
        <w:tc>
          <w:tcPr>
            <w:tcW w:w="21" w:type="pct"/>
            <w:gridSpan w:val="2"/>
          </w:tcPr>
          <w:p w:rsidR="008F6C5E" w:rsidRPr="007A3476" w:rsidRDefault="008F6C5E" w:rsidP="000F289B">
            <w:pPr>
              <w:snapToGrid w:val="0"/>
              <w:rPr>
                <w:rFonts w:cs="Arial"/>
                <w:sz w:val="24"/>
                <w:szCs w:val="24"/>
              </w:rPr>
            </w:pPr>
          </w:p>
        </w:tc>
      </w:tr>
      <w:tr w:rsidR="008F6C5E" w:rsidRPr="007A3476" w:rsidTr="00F95A3F">
        <w:trPr>
          <w:trHeight w:val="255"/>
        </w:trPr>
        <w:tc>
          <w:tcPr>
            <w:tcW w:w="1728" w:type="pct"/>
            <w:vMerge/>
            <w:tcBorders>
              <w:left w:val="single" w:sz="4" w:space="0" w:color="auto"/>
            </w:tcBorders>
            <w:vAlign w:val="center"/>
          </w:tcPr>
          <w:p w:rsidR="008F6C5E" w:rsidRPr="00F95A3F" w:rsidRDefault="008F6C5E" w:rsidP="000F289B">
            <w:pPr>
              <w:snapToGrid w:val="0"/>
              <w:rPr>
                <w:rFonts w:cs="Arial"/>
                <w:sz w:val="20"/>
                <w:szCs w:val="18"/>
              </w:rPr>
            </w:pPr>
          </w:p>
        </w:tc>
        <w:tc>
          <w:tcPr>
            <w:tcW w:w="2069" w:type="pct"/>
            <w:tcBorders>
              <w:left w:val="single" w:sz="8" w:space="0" w:color="000000"/>
            </w:tcBorders>
          </w:tcPr>
          <w:p w:rsidR="008F6C5E" w:rsidRPr="00F95A3F" w:rsidRDefault="008F6C5E" w:rsidP="000F289B">
            <w:pPr>
              <w:snapToGrid w:val="0"/>
              <w:jc w:val="center"/>
              <w:rPr>
                <w:rFonts w:cs="Arial"/>
                <w:sz w:val="20"/>
                <w:szCs w:val="18"/>
              </w:rPr>
            </w:pPr>
            <w:r w:rsidRPr="00F95A3F">
              <w:rPr>
                <w:rFonts w:cs="Arial"/>
                <w:sz w:val="20"/>
                <w:szCs w:val="18"/>
              </w:rPr>
              <w:t> </w:t>
            </w:r>
          </w:p>
        </w:tc>
        <w:tc>
          <w:tcPr>
            <w:tcW w:w="1170" w:type="pct"/>
            <w:gridSpan w:val="2"/>
            <w:tcBorders>
              <w:left w:val="single" w:sz="8" w:space="0" w:color="000000"/>
              <w:right w:val="single" w:sz="4" w:space="0" w:color="auto"/>
            </w:tcBorders>
          </w:tcPr>
          <w:p w:rsidR="008F6C5E" w:rsidRPr="00F95A3F" w:rsidRDefault="008F6C5E" w:rsidP="000F289B">
            <w:pPr>
              <w:snapToGrid w:val="0"/>
              <w:jc w:val="center"/>
              <w:rPr>
                <w:rFonts w:cs="Arial"/>
                <w:sz w:val="20"/>
                <w:szCs w:val="18"/>
              </w:rPr>
            </w:pPr>
          </w:p>
        </w:tc>
        <w:tc>
          <w:tcPr>
            <w:tcW w:w="12" w:type="pct"/>
            <w:tcBorders>
              <w:left w:val="single" w:sz="4" w:space="0" w:color="auto"/>
            </w:tcBorders>
          </w:tcPr>
          <w:p w:rsidR="008F6C5E" w:rsidRPr="007A3476" w:rsidRDefault="008F6C5E" w:rsidP="000F289B">
            <w:pPr>
              <w:snapToGrid w:val="0"/>
              <w:rPr>
                <w:rFonts w:cs="Arial"/>
                <w:sz w:val="24"/>
                <w:szCs w:val="24"/>
              </w:rPr>
            </w:pPr>
          </w:p>
        </w:tc>
        <w:tc>
          <w:tcPr>
            <w:tcW w:w="21" w:type="pct"/>
            <w:gridSpan w:val="2"/>
          </w:tcPr>
          <w:p w:rsidR="008F6C5E" w:rsidRPr="007A3476" w:rsidRDefault="008F6C5E" w:rsidP="000F289B">
            <w:pPr>
              <w:snapToGrid w:val="0"/>
              <w:rPr>
                <w:rFonts w:cs="Arial"/>
                <w:sz w:val="24"/>
                <w:szCs w:val="24"/>
              </w:rPr>
            </w:pPr>
          </w:p>
        </w:tc>
      </w:tr>
      <w:tr w:rsidR="008F6C5E" w:rsidRPr="007A3476" w:rsidTr="00F95A3F">
        <w:trPr>
          <w:trHeight w:val="420"/>
        </w:trPr>
        <w:tc>
          <w:tcPr>
            <w:tcW w:w="1728" w:type="pct"/>
            <w:vMerge/>
            <w:tcBorders>
              <w:left w:val="single" w:sz="4" w:space="0" w:color="auto"/>
            </w:tcBorders>
            <w:vAlign w:val="center"/>
          </w:tcPr>
          <w:p w:rsidR="008F6C5E" w:rsidRPr="00F95A3F" w:rsidRDefault="008F6C5E" w:rsidP="000F289B">
            <w:pPr>
              <w:snapToGrid w:val="0"/>
              <w:rPr>
                <w:rFonts w:cs="Arial"/>
                <w:sz w:val="20"/>
                <w:szCs w:val="18"/>
              </w:rPr>
            </w:pPr>
          </w:p>
        </w:tc>
        <w:tc>
          <w:tcPr>
            <w:tcW w:w="2069" w:type="pct"/>
            <w:tcBorders>
              <w:left w:val="single" w:sz="8" w:space="0" w:color="000000"/>
            </w:tcBorders>
          </w:tcPr>
          <w:p w:rsidR="008F6C5E" w:rsidRPr="00F95A3F" w:rsidRDefault="008F6C5E" w:rsidP="000F289B">
            <w:pPr>
              <w:snapToGrid w:val="0"/>
              <w:rPr>
                <w:rFonts w:cs="Arial"/>
                <w:sz w:val="20"/>
                <w:szCs w:val="18"/>
              </w:rPr>
            </w:pPr>
            <w:r w:rsidRPr="00F95A3F">
              <w:rPr>
                <w:rFonts w:cs="Arial"/>
                <w:sz w:val="20"/>
                <w:szCs w:val="18"/>
              </w:rPr>
              <w:t>Deficiente manejo de recursos y altos costos de producción</w:t>
            </w:r>
          </w:p>
        </w:tc>
        <w:tc>
          <w:tcPr>
            <w:tcW w:w="1170" w:type="pct"/>
            <w:gridSpan w:val="2"/>
            <w:tcBorders>
              <w:left w:val="single" w:sz="8" w:space="0" w:color="000000"/>
              <w:right w:val="single" w:sz="4" w:space="0" w:color="auto"/>
            </w:tcBorders>
          </w:tcPr>
          <w:p w:rsidR="008F6C5E" w:rsidRPr="00F95A3F" w:rsidRDefault="008F6C5E" w:rsidP="000F289B">
            <w:pPr>
              <w:snapToGrid w:val="0"/>
              <w:jc w:val="center"/>
              <w:rPr>
                <w:rFonts w:cs="Arial"/>
                <w:sz w:val="20"/>
                <w:szCs w:val="18"/>
              </w:rPr>
            </w:pPr>
          </w:p>
        </w:tc>
        <w:tc>
          <w:tcPr>
            <w:tcW w:w="12" w:type="pct"/>
            <w:tcBorders>
              <w:left w:val="single" w:sz="4" w:space="0" w:color="auto"/>
            </w:tcBorders>
          </w:tcPr>
          <w:p w:rsidR="008F6C5E" w:rsidRPr="007A3476" w:rsidRDefault="008F6C5E" w:rsidP="000F289B">
            <w:pPr>
              <w:snapToGrid w:val="0"/>
              <w:rPr>
                <w:rFonts w:cs="Arial"/>
                <w:sz w:val="24"/>
                <w:szCs w:val="24"/>
              </w:rPr>
            </w:pPr>
          </w:p>
        </w:tc>
        <w:tc>
          <w:tcPr>
            <w:tcW w:w="21" w:type="pct"/>
            <w:gridSpan w:val="2"/>
          </w:tcPr>
          <w:p w:rsidR="008F6C5E" w:rsidRPr="007A3476" w:rsidRDefault="008F6C5E" w:rsidP="000F289B">
            <w:pPr>
              <w:snapToGrid w:val="0"/>
              <w:rPr>
                <w:rFonts w:cs="Arial"/>
                <w:sz w:val="24"/>
                <w:szCs w:val="24"/>
              </w:rPr>
            </w:pPr>
          </w:p>
        </w:tc>
      </w:tr>
      <w:tr w:rsidR="008F6C5E" w:rsidRPr="007A3476" w:rsidTr="00F95A3F">
        <w:trPr>
          <w:trHeight w:val="255"/>
        </w:trPr>
        <w:tc>
          <w:tcPr>
            <w:tcW w:w="1728" w:type="pct"/>
            <w:vMerge w:val="restart"/>
            <w:tcBorders>
              <w:left w:val="single" w:sz="4" w:space="0" w:color="auto"/>
              <w:bottom w:val="single" w:sz="8" w:space="0" w:color="000000"/>
            </w:tcBorders>
          </w:tcPr>
          <w:p w:rsidR="008F6C5E" w:rsidRPr="00F95A3F" w:rsidRDefault="008F6C5E" w:rsidP="000F289B">
            <w:pPr>
              <w:snapToGrid w:val="0"/>
              <w:rPr>
                <w:rFonts w:cs="Arial"/>
                <w:sz w:val="20"/>
                <w:szCs w:val="18"/>
              </w:rPr>
            </w:pPr>
            <w:r w:rsidRPr="00F95A3F">
              <w:rPr>
                <w:rFonts w:cs="Arial"/>
                <w:sz w:val="20"/>
                <w:szCs w:val="18"/>
              </w:rPr>
              <w:t xml:space="preserve"> “Desarrollo de Acciones Técnicas en Capacitación para el Uso, Manejo y Disposición Racional y Eficiente de Agroquímicos y Protección de Medio Ambiente en el Sector Agropecuario”, adscrito entre la Sociedad de Agricultores de Colombia – SAC - y el SENA</w:t>
            </w:r>
          </w:p>
        </w:tc>
        <w:tc>
          <w:tcPr>
            <w:tcW w:w="2069" w:type="pct"/>
            <w:tcBorders>
              <w:left w:val="single" w:sz="8" w:space="0" w:color="000000"/>
            </w:tcBorders>
          </w:tcPr>
          <w:p w:rsidR="008F6C5E" w:rsidRPr="00F95A3F" w:rsidRDefault="008F6C5E" w:rsidP="000F289B">
            <w:pPr>
              <w:snapToGrid w:val="0"/>
              <w:jc w:val="center"/>
              <w:rPr>
                <w:rFonts w:cs="Arial"/>
                <w:sz w:val="20"/>
                <w:szCs w:val="18"/>
              </w:rPr>
            </w:pPr>
            <w:r w:rsidRPr="00F95A3F">
              <w:rPr>
                <w:rFonts w:cs="Arial"/>
                <w:sz w:val="20"/>
                <w:szCs w:val="18"/>
              </w:rPr>
              <w:t> </w:t>
            </w:r>
          </w:p>
        </w:tc>
        <w:tc>
          <w:tcPr>
            <w:tcW w:w="1170" w:type="pct"/>
            <w:gridSpan w:val="2"/>
            <w:tcBorders>
              <w:left w:val="single" w:sz="8" w:space="0" w:color="000000"/>
              <w:right w:val="single" w:sz="4" w:space="0" w:color="auto"/>
            </w:tcBorders>
          </w:tcPr>
          <w:p w:rsidR="008F6C5E" w:rsidRPr="00F95A3F" w:rsidRDefault="008F6C5E" w:rsidP="000F289B">
            <w:pPr>
              <w:snapToGrid w:val="0"/>
              <w:jc w:val="center"/>
              <w:rPr>
                <w:rFonts w:cs="Arial"/>
                <w:sz w:val="20"/>
                <w:szCs w:val="18"/>
              </w:rPr>
            </w:pPr>
          </w:p>
        </w:tc>
        <w:tc>
          <w:tcPr>
            <w:tcW w:w="12" w:type="pct"/>
            <w:tcBorders>
              <w:left w:val="single" w:sz="4" w:space="0" w:color="auto"/>
            </w:tcBorders>
          </w:tcPr>
          <w:p w:rsidR="008F6C5E" w:rsidRPr="007A3476" w:rsidRDefault="008F6C5E" w:rsidP="000F289B">
            <w:pPr>
              <w:snapToGrid w:val="0"/>
              <w:rPr>
                <w:rFonts w:cs="Arial"/>
                <w:sz w:val="24"/>
                <w:szCs w:val="24"/>
              </w:rPr>
            </w:pPr>
          </w:p>
        </w:tc>
        <w:tc>
          <w:tcPr>
            <w:tcW w:w="21" w:type="pct"/>
            <w:gridSpan w:val="2"/>
          </w:tcPr>
          <w:p w:rsidR="008F6C5E" w:rsidRPr="007A3476" w:rsidRDefault="008F6C5E" w:rsidP="000F289B">
            <w:pPr>
              <w:snapToGrid w:val="0"/>
              <w:rPr>
                <w:rFonts w:cs="Arial"/>
                <w:sz w:val="24"/>
                <w:szCs w:val="24"/>
              </w:rPr>
            </w:pPr>
          </w:p>
        </w:tc>
      </w:tr>
      <w:tr w:rsidR="008F6C5E" w:rsidRPr="007A3476" w:rsidTr="00F95A3F">
        <w:trPr>
          <w:trHeight w:val="255"/>
        </w:trPr>
        <w:tc>
          <w:tcPr>
            <w:tcW w:w="1728" w:type="pct"/>
            <w:vMerge/>
            <w:tcBorders>
              <w:left w:val="single" w:sz="4" w:space="0" w:color="auto"/>
              <w:bottom w:val="single" w:sz="8" w:space="0" w:color="000000"/>
            </w:tcBorders>
            <w:vAlign w:val="center"/>
          </w:tcPr>
          <w:p w:rsidR="008F6C5E" w:rsidRPr="00F95A3F" w:rsidRDefault="008F6C5E" w:rsidP="000F289B">
            <w:pPr>
              <w:snapToGrid w:val="0"/>
              <w:rPr>
                <w:rFonts w:cs="Arial"/>
                <w:sz w:val="20"/>
                <w:szCs w:val="18"/>
              </w:rPr>
            </w:pPr>
          </w:p>
        </w:tc>
        <w:tc>
          <w:tcPr>
            <w:tcW w:w="2069" w:type="pct"/>
            <w:tcBorders>
              <w:left w:val="single" w:sz="8" w:space="0" w:color="000000"/>
            </w:tcBorders>
          </w:tcPr>
          <w:p w:rsidR="008F6C5E" w:rsidRPr="00F95A3F" w:rsidRDefault="008F6C5E" w:rsidP="000F289B">
            <w:pPr>
              <w:snapToGrid w:val="0"/>
              <w:rPr>
                <w:rFonts w:cs="Arial"/>
                <w:b/>
                <w:bCs/>
                <w:sz w:val="20"/>
                <w:szCs w:val="18"/>
              </w:rPr>
            </w:pPr>
            <w:r w:rsidRPr="00F95A3F">
              <w:rPr>
                <w:rFonts w:cs="Arial"/>
                <w:b/>
                <w:bCs/>
                <w:sz w:val="20"/>
                <w:szCs w:val="18"/>
              </w:rPr>
              <w:t>Situación social y económica</w:t>
            </w:r>
          </w:p>
        </w:tc>
        <w:tc>
          <w:tcPr>
            <w:tcW w:w="1170" w:type="pct"/>
            <w:gridSpan w:val="2"/>
            <w:tcBorders>
              <w:left w:val="single" w:sz="8" w:space="0" w:color="000000"/>
              <w:right w:val="single" w:sz="4" w:space="0" w:color="auto"/>
            </w:tcBorders>
          </w:tcPr>
          <w:p w:rsidR="008F6C5E" w:rsidRPr="00F95A3F" w:rsidRDefault="008F6C5E" w:rsidP="000F289B">
            <w:pPr>
              <w:snapToGrid w:val="0"/>
              <w:jc w:val="center"/>
              <w:rPr>
                <w:rFonts w:cs="Arial"/>
                <w:sz w:val="20"/>
                <w:szCs w:val="18"/>
              </w:rPr>
            </w:pPr>
          </w:p>
        </w:tc>
        <w:tc>
          <w:tcPr>
            <w:tcW w:w="12" w:type="pct"/>
            <w:tcBorders>
              <w:left w:val="single" w:sz="4" w:space="0" w:color="auto"/>
            </w:tcBorders>
          </w:tcPr>
          <w:p w:rsidR="008F6C5E" w:rsidRPr="007A3476" w:rsidRDefault="008F6C5E" w:rsidP="000F289B">
            <w:pPr>
              <w:snapToGrid w:val="0"/>
              <w:rPr>
                <w:rFonts w:cs="Arial"/>
                <w:sz w:val="24"/>
                <w:szCs w:val="24"/>
              </w:rPr>
            </w:pPr>
          </w:p>
        </w:tc>
        <w:tc>
          <w:tcPr>
            <w:tcW w:w="21" w:type="pct"/>
            <w:gridSpan w:val="2"/>
          </w:tcPr>
          <w:p w:rsidR="008F6C5E" w:rsidRPr="007A3476" w:rsidRDefault="008F6C5E" w:rsidP="000F289B">
            <w:pPr>
              <w:snapToGrid w:val="0"/>
              <w:rPr>
                <w:rFonts w:cs="Arial"/>
                <w:sz w:val="24"/>
                <w:szCs w:val="24"/>
              </w:rPr>
            </w:pPr>
          </w:p>
        </w:tc>
      </w:tr>
      <w:tr w:rsidR="008F6C5E" w:rsidRPr="007A3476" w:rsidTr="00F95A3F">
        <w:trPr>
          <w:trHeight w:val="255"/>
        </w:trPr>
        <w:tc>
          <w:tcPr>
            <w:tcW w:w="1728" w:type="pct"/>
            <w:vMerge/>
            <w:tcBorders>
              <w:left w:val="single" w:sz="4" w:space="0" w:color="auto"/>
              <w:bottom w:val="single" w:sz="8" w:space="0" w:color="000000"/>
            </w:tcBorders>
            <w:vAlign w:val="center"/>
          </w:tcPr>
          <w:p w:rsidR="008F6C5E" w:rsidRPr="00F95A3F" w:rsidRDefault="008F6C5E" w:rsidP="000F289B">
            <w:pPr>
              <w:snapToGrid w:val="0"/>
              <w:rPr>
                <w:rFonts w:cs="Arial"/>
                <w:sz w:val="20"/>
                <w:szCs w:val="18"/>
              </w:rPr>
            </w:pPr>
          </w:p>
        </w:tc>
        <w:tc>
          <w:tcPr>
            <w:tcW w:w="2069" w:type="pct"/>
            <w:tcBorders>
              <w:left w:val="single" w:sz="8" w:space="0" w:color="000000"/>
            </w:tcBorders>
          </w:tcPr>
          <w:p w:rsidR="008F6C5E" w:rsidRPr="00F95A3F" w:rsidRDefault="008F6C5E" w:rsidP="000F289B">
            <w:pPr>
              <w:snapToGrid w:val="0"/>
              <w:rPr>
                <w:rFonts w:cs="Arial"/>
                <w:sz w:val="20"/>
                <w:szCs w:val="18"/>
              </w:rPr>
            </w:pPr>
            <w:r w:rsidRPr="00F95A3F">
              <w:rPr>
                <w:rFonts w:cs="Arial"/>
                <w:sz w:val="20"/>
                <w:szCs w:val="18"/>
              </w:rPr>
              <w:t>Desplazamiento población rural</w:t>
            </w:r>
          </w:p>
        </w:tc>
        <w:tc>
          <w:tcPr>
            <w:tcW w:w="1170" w:type="pct"/>
            <w:gridSpan w:val="2"/>
            <w:tcBorders>
              <w:left w:val="single" w:sz="8" w:space="0" w:color="000000"/>
              <w:right w:val="single" w:sz="4" w:space="0" w:color="auto"/>
            </w:tcBorders>
          </w:tcPr>
          <w:p w:rsidR="008F6C5E" w:rsidRPr="00F95A3F" w:rsidRDefault="008F6C5E" w:rsidP="000F289B">
            <w:pPr>
              <w:snapToGrid w:val="0"/>
              <w:jc w:val="center"/>
              <w:rPr>
                <w:rFonts w:cs="Arial"/>
                <w:sz w:val="20"/>
                <w:szCs w:val="18"/>
              </w:rPr>
            </w:pPr>
          </w:p>
        </w:tc>
        <w:tc>
          <w:tcPr>
            <w:tcW w:w="12" w:type="pct"/>
            <w:tcBorders>
              <w:left w:val="single" w:sz="4" w:space="0" w:color="auto"/>
            </w:tcBorders>
          </w:tcPr>
          <w:p w:rsidR="008F6C5E" w:rsidRPr="007A3476" w:rsidRDefault="008F6C5E" w:rsidP="000F289B">
            <w:pPr>
              <w:snapToGrid w:val="0"/>
              <w:rPr>
                <w:rFonts w:cs="Arial"/>
                <w:sz w:val="24"/>
                <w:szCs w:val="24"/>
              </w:rPr>
            </w:pPr>
          </w:p>
        </w:tc>
        <w:tc>
          <w:tcPr>
            <w:tcW w:w="21" w:type="pct"/>
            <w:gridSpan w:val="2"/>
          </w:tcPr>
          <w:p w:rsidR="008F6C5E" w:rsidRPr="007A3476" w:rsidRDefault="008F6C5E" w:rsidP="000F289B">
            <w:pPr>
              <w:snapToGrid w:val="0"/>
              <w:rPr>
                <w:rFonts w:cs="Arial"/>
                <w:sz w:val="24"/>
                <w:szCs w:val="24"/>
              </w:rPr>
            </w:pPr>
          </w:p>
        </w:tc>
      </w:tr>
      <w:tr w:rsidR="008F6C5E" w:rsidRPr="007A3476" w:rsidTr="00F95A3F">
        <w:trPr>
          <w:trHeight w:val="435"/>
        </w:trPr>
        <w:tc>
          <w:tcPr>
            <w:tcW w:w="1728" w:type="pct"/>
            <w:vMerge/>
            <w:tcBorders>
              <w:left w:val="single" w:sz="4" w:space="0" w:color="auto"/>
              <w:bottom w:val="single" w:sz="8" w:space="0" w:color="000000"/>
            </w:tcBorders>
            <w:vAlign w:val="center"/>
          </w:tcPr>
          <w:p w:rsidR="008F6C5E" w:rsidRPr="00F95A3F" w:rsidRDefault="008F6C5E" w:rsidP="000F289B">
            <w:pPr>
              <w:snapToGrid w:val="0"/>
              <w:rPr>
                <w:rFonts w:cs="Arial"/>
                <w:sz w:val="20"/>
                <w:szCs w:val="18"/>
              </w:rPr>
            </w:pPr>
          </w:p>
        </w:tc>
        <w:tc>
          <w:tcPr>
            <w:tcW w:w="2069" w:type="pct"/>
            <w:tcBorders>
              <w:left w:val="single" w:sz="8" w:space="0" w:color="000000"/>
            </w:tcBorders>
          </w:tcPr>
          <w:p w:rsidR="008F6C5E" w:rsidRPr="00F95A3F" w:rsidRDefault="008F6C5E" w:rsidP="000F289B">
            <w:pPr>
              <w:snapToGrid w:val="0"/>
              <w:rPr>
                <w:rFonts w:cs="Arial"/>
                <w:sz w:val="20"/>
                <w:szCs w:val="18"/>
              </w:rPr>
            </w:pPr>
            <w:r w:rsidRPr="00F95A3F">
              <w:rPr>
                <w:rFonts w:cs="Arial"/>
                <w:sz w:val="20"/>
                <w:szCs w:val="18"/>
              </w:rPr>
              <w:t>Inseguridad</w:t>
            </w:r>
          </w:p>
        </w:tc>
        <w:tc>
          <w:tcPr>
            <w:tcW w:w="1170" w:type="pct"/>
            <w:gridSpan w:val="2"/>
            <w:tcBorders>
              <w:left w:val="single" w:sz="8" w:space="0" w:color="000000"/>
              <w:right w:val="single" w:sz="4" w:space="0" w:color="auto"/>
            </w:tcBorders>
          </w:tcPr>
          <w:p w:rsidR="008F6C5E" w:rsidRPr="00F95A3F" w:rsidRDefault="008F6C5E" w:rsidP="000F289B">
            <w:pPr>
              <w:snapToGrid w:val="0"/>
              <w:jc w:val="center"/>
              <w:rPr>
                <w:rFonts w:cs="Arial"/>
                <w:sz w:val="20"/>
                <w:szCs w:val="18"/>
              </w:rPr>
            </w:pPr>
          </w:p>
        </w:tc>
        <w:tc>
          <w:tcPr>
            <w:tcW w:w="12" w:type="pct"/>
            <w:tcBorders>
              <w:left w:val="single" w:sz="4" w:space="0" w:color="auto"/>
            </w:tcBorders>
          </w:tcPr>
          <w:p w:rsidR="008F6C5E" w:rsidRPr="007A3476" w:rsidRDefault="008F6C5E" w:rsidP="000F289B">
            <w:pPr>
              <w:snapToGrid w:val="0"/>
              <w:rPr>
                <w:rFonts w:cs="Arial"/>
                <w:sz w:val="24"/>
                <w:szCs w:val="24"/>
              </w:rPr>
            </w:pPr>
          </w:p>
        </w:tc>
        <w:tc>
          <w:tcPr>
            <w:tcW w:w="21" w:type="pct"/>
            <w:gridSpan w:val="2"/>
          </w:tcPr>
          <w:p w:rsidR="008F6C5E" w:rsidRPr="007A3476" w:rsidRDefault="008F6C5E" w:rsidP="000F289B">
            <w:pPr>
              <w:snapToGrid w:val="0"/>
              <w:rPr>
                <w:rFonts w:cs="Arial"/>
                <w:sz w:val="24"/>
                <w:szCs w:val="24"/>
              </w:rPr>
            </w:pPr>
          </w:p>
        </w:tc>
      </w:tr>
      <w:tr w:rsidR="008F6C5E" w:rsidRPr="007A3476" w:rsidTr="00F95A3F">
        <w:trPr>
          <w:trHeight w:val="255"/>
        </w:trPr>
        <w:tc>
          <w:tcPr>
            <w:tcW w:w="1728" w:type="pct"/>
            <w:vMerge/>
            <w:tcBorders>
              <w:left w:val="single" w:sz="4" w:space="0" w:color="auto"/>
              <w:bottom w:val="single" w:sz="8" w:space="0" w:color="000000"/>
            </w:tcBorders>
            <w:vAlign w:val="center"/>
          </w:tcPr>
          <w:p w:rsidR="008F6C5E" w:rsidRPr="00F95A3F" w:rsidRDefault="008F6C5E" w:rsidP="000F289B">
            <w:pPr>
              <w:snapToGrid w:val="0"/>
              <w:rPr>
                <w:rFonts w:cs="Arial"/>
                <w:sz w:val="20"/>
                <w:szCs w:val="18"/>
              </w:rPr>
            </w:pPr>
          </w:p>
        </w:tc>
        <w:tc>
          <w:tcPr>
            <w:tcW w:w="2069" w:type="pct"/>
            <w:tcBorders>
              <w:left w:val="single" w:sz="8" w:space="0" w:color="000000"/>
            </w:tcBorders>
          </w:tcPr>
          <w:p w:rsidR="008F6C5E" w:rsidRPr="00F95A3F" w:rsidRDefault="008F6C5E" w:rsidP="000F289B">
            <w:pPr>
              <w:snapToGrid w:val="0"/>
              <w:rPr>
                <w:rFonts w:cs="Arial"/>
                <w:sz w:val="20"/>
                <w:szCs w:val="18"/>
              </w:rPr>
            </w:pPr>
            <w:r w:rsidRPr="00F95A3F">
              <w:rPr>
                <w:rFonts w:cs="Arial"/>
                <w:sz w:val="20"/>
                <w:szCs w:val="18"/>
              </w:rPr>
              <w:t>Altos costos de mano de obra</w:t>
            </w:r>
          </w:p>
        </w:tc>
        <w:tc>
          <w:tcPr>
            <w:tcW w:w="1170" w:type="pct"/>
            <w:gridSpan w:val="2"/>
            <w:tcBorders>
              <w:left w:val="single" w:sz="8" w:space="0" w:color="000000"/>
              <w:right w:val="single" w:sz="4" w:space="0" w:color="auto"/>
            </w:tcBorders>
          </w:tcPr>
          <w:p w:rsidR="008F6C5E" w:rsidRPr="00F95A3F" w:rsidRDefault="008F6C5E" w:rsidP="000F289B">
            <w:pPr>
              <w:snapToGrid w:val="0"/>
              <w:jc w:val="center"/>
              <w:rPr>
                <w:rFonts w:cs="Arial"/>
                <w:sz w:val="20"/>
                <w:szCs w:val="18"/>
              </w:rPr>
            </w:pPr>
          </w:p>
        </w:tc>
        <w:tc>
          <w:tcPr>
            <w:tcW w:w="12" w:type="pct"/>
            <w:tcBorders>
              <w:left w:val="single" w:sz="4" w:space="0" w:color="auto"/>
            </w:tcBorders>
          </w:tcPr>
          <w:p w:rsidR="008F6C5E" w:rsidRPr="007A3476" w:rsidRDefault="008F6C5E" w:rsidP="000F289B">
            <w:pPr>
              <w:snapToGrid w:val="0"/>
              <w:rPr>
                <w:rFonts w:cs="Arial"/>
                <w:sz w:val="24"/>
                <w:szCs w:val="24"/>
              </w:rPr>
            </w:pPr>
          </w:p>
        </w:tc>
        <w:tc>
          <w:tcPr>
            <w:tcW w:w="21" w:type="pct"/>
            <w:gridSpan w:val="2"/>
          </w:tcPr>
          <w:p w:rsidR="008F6C5E" w:rsidRPr="007A3476" w:rsidRDefault="008F6C5E" w:rsidP="000F289B">
            <w:pPr>
              <w:snapToGrid w:val="0"/>
              <w:rPr>
                <w:rFonts w:cs="Arial"/>
                <w:sz w:val="24"/>
                <w:szCs w:val="24"/>
              </w:rPr>
            </w:pPr>
          </w:p>
        </w:tc>
      </w:tr>
      <w:tr w:rsidR="008F6C5E" w:rsidRPr="007A3476" w:rsidTr="00F95A3F">
        <w:trPr>
          <w:trHeight w:val="465"/>
        </w:trPr>
        <w:tc>
          <w:tcPr>
            <w:tcW w:w="1728" w:type="pct"/>
            <w:vMerge/>
            <w:tcBorders>
              <w:left w:val="single" w:sz="4" w:space="0" w:color="auto"/>
              <w:bottom w:val="single" w:sz="4" w:space="0" w:color="auto"/>
            </w:tcBorders>
            <w:vAlign w:val="center"/>
          </w:tcPr>
          <w:p w:rsidR="008F6C5E" w:rsidRPr="00F95A3F" w:rsidRDefault="008F6C5E" w:rsidP="000F289B">
            <w:pPr>
              <w:snapToGrid w:val="0"/>
              <w:rPr>
                <w:rFonts w:cs="Arial"/>
                <w:sz w:val="20"/>
                <w:szCs w:val="18"/>
              </w:rPr>
            </w:pPr>
          </w:p>
        </w:tc>
        <w:tc>
          <w:tcPr>
            <w:tcW w:w="2069" w:type="pct"/>
            <w:tcBorders>
              <w:left w:val="single" w:sz="8" w:space="0" w:color="000000"/>
              <w:bottom w:val="single" w:sz="4" w:space="0" w:color="auto"/>
            </w:tcBorders>
          </w:tcPr>
          <w:p w:rsidR="008F6C5E" w:rsidRPr="00F95A3F" w:rsidRDefault="008F6C5E" w:rsidP="000F289B">
            <w:pPr>
              <w:snapToGrid w:val="0"/>
              <w:rPr>
                <w:rFonts w:cs="Arial"/>
                <w:sz w:val="20"/>
                <w:szCs w:val="18"/>
              </w:rPr>
            </w:pPr>
            <w:r w:rsidRPr="00F95A3F">
              <w:rPr>
                <w:rFonts w:cs="Arial"/>
                <w:sz w:val="20"/>
                <w:szCs w:val="18"/>
              </w:rPr>
              <w:t>Fluctuación de precios</w:t>
            </w:r>
          </w:p>
        </w:tc>
        <w:tc>
          <w:tcPr>
            <w:tcW w:w="1170" w:type="pct"/>
            <w:gridSpan w:val="2"/>
            <w:tcBorders>
              <w:left w:val="single" w:sz="8" w:space="0" w:color="000000"/>
              <w:bottom w:val="single" w:sz="4" w:space="0" w:color="auto"/>
              <w:right w:val="single" w:sz="4" w:space="0" w:color="auto"/>
            </w:tcBorders>
          </w:tcPr>
          <w:p w:rsidR="008F6C5E" w:rsidRPr="00F95A3F" w:rsidRDefault="008F6C5E" w:rsidP="000F289B">
            <w:pPr>
              <w:snapToGrid w:val="0"/>
              <w:rPr>
                <w:rFonts w:cs="Arial"/>
                <w:sz w:val="20"/>
                <w:szCs w:val="18"/>
              </w:rPr>
            </w:pPr>
            <w:r w:rsidRPr="00F95A3F">
              <w:rPr>
                <w:rFonts w:cs="Arial"/>
                <w:sz w:val="20"/>
                <w:szCs w:val="18"/>
              </w:rPr>
              <w:t> </w:t>
            </w:r>
          </w:p>
        </w:tc>
        <w:tc>
          <w:tcPr>
            <w:tcW w:w="12" w:type="pct"/>
            <w:tcBorders>
              <w:left w:val="single" w:sz="4" w:space="0" w:color="auto"/>
            </w:tcBorders>
          </w:tcPr>
          <w:p w:rsidR="008F6C5E" w:rsidRPr="007A3476" w:rsidRDefault="008F6C5E" w:rsidP="000F289B">
            <w:pPr>
              <w:snapToGrid w:val="0"/>
              <w:rPr>
                <w:rFonts w:cs="Arial"/>
                <w:sz w:val="24"/>
                <w:szCs w:val="24"/>
              </w:rPr>
            </w:pPr>
          </w:p>
        </w:tc>
        <w:tc>
          <w:tcPr>
            <w:tcW w:w="21" w:type="pct"/>
            <w:gridSpan w:val="2"/>
          </w:tcPr>
          <w:p w:rsidR="008F6C5E" w:rsidRPr="007A3476" w:rsidRDefault="008F6C5E" w:rsidP="000F289B">
            <w:pPr>
              <w:snapToGrid w:val="0"/>
              <w:rPr>
                <w:rFonts w:cs="Arial"/>
                <w:sz w:val="24"/>
                <w:szCs w:val="24"/>
              </w:rPr>
            </w:pPr>
          </w:p>
        </w:tc>
      </w:tr>
    </w:tbl>
    <w:p w:rsidR="008F6C5E" w:rsidRPr="007A3476" w:rsidRDefault="008F6C5E" w:rsidP="008F6C5E">
      <w:pPr>
        <w:rPr>
          <w:rFonts w:cs="Arial"/>
          <w:sz w:val="24"/>
          <w:szCs w:val="24"/>
        </w:rPr>
        <w:sectPr w:rsidR="008F6C5E" w:rsidRPr="007A3476">
          <w:pgSz w:w="11905" w:h="16837"/>
          <w:pgMar w:top="1418" w:right="1701" w:bottom="1418" w:left="1701" w:header="720" w:footer="720" w:gutter="0"/>
          <w:cols w:space="720"/>
          <w:docGrid w:linePitch="360"/>
        </w:sectPr>
      </w:pPr>
    </w:p>
    <w:p w:rsidR="008F6C5E" w:rsidRPr="00F95A3F" w:rsidRDefault="008F6C5E" w:rsidP="008F6C5E">
      <w:pPr>
        <w:jc w:val="both"/>
        <w:rPr>
          <w:rFonts w:ascii="Arial" w:hAnsi="Arial" w:cs="Arial"/>
          <w:b/>
          <w:sz w:val="24"/>
          <w:szCs w:val="24"/>
        </w:rPr>
      </w:pPr>
      <w:r w:rsidRPr="00F95A3F">
        <w:rPr>
          <w:rFonts w:ascii="Arial" w:hAnsi="Arial" w:cs="Arial"/>
          <w:b/>
          <w:sz w:val="24"/>
          <w:szCs w:val="24"/>
        </w:rPr>
        <w:lastRenderedPageBreak/>
        <w:t>2. Sector hidrocarburos y minería.</w:t>
      </w:r>
    </w:p>
    <w:p w:rsidR="008F6C5E" w:rsidRPr="00F95A3F" w:rsidRDefault="008F6C5E" w:rsidP="008F6C5E">
      <w:pPr>
        <w:jc w:val="both"/>
        <w:rPr>
          <w:rFonts w:ascii="Arial" w:hAnsi="Arial" w:cs="Arial"/>
          <w:sz w:val="24"/>
          <w:szCs w:val="24"/>
        </w:rPr>
      </w:pPr>
      <w:r w:rsidRPr="00F95A3F">
        <w:rPr>
          <w:rFonts w:ascii="Arial" w:hAnsi="Arial" w:cs="Arial"/>
          <w:sz w:val="24"/>
          <w:szCs w:val="24"/>
        </w:rPr>
        <w:t>Este sector presenta un gran dinamismo en años recientes, principalmente debido al aumento en los precios internacionales, y la intensiva actividad de exploración y explotación que han permitido incrementar las reserva de crudo y la producción de crudos pesados que aunque tienen una menor cotización se han vuelto rentables por la condición mencionada anteriormente.</w:t>
      </w:r>
    </w:p>
    <w:p w:rsidR="008F6C5E" w:rsidRPr="00F95A3F" w:rsidRDefault="008F6C5E" w:rsidP="008F6C5E">
      <w:pPr>
        <w:jc w:val="both"/>
        <w:rPr>
          <w:rFonts w:ascii="Arial" w:hAnsi="Arial" w:cs="Arial"/>
          <w:sz w:val="24"/>
          <w:szCs w:val="24"/>
        </w:rPr>
      </w:pPr>
      <w:r w:rsidRPr="00F95A3F">
        <w:rPr>
          <w:rFonts w:ascii="Arial" w:hAnsi="Arial" w:cs="Arial"/>
          <w:sz w:val="24"/>
          <w:szCs w:val="24"/>
        </w:rPr>
        <w:t>Aunque esta actividad no es muy intensiva en ocupación, los proyectos ase caracterizan por grandes inversiones.</w:t>
      </w:r>
    </w:p>
    <w:p w:rsidR="008F6C5E" w:rsidRPr="00F95A3F" w:rsidRDefault="008F6C5E" w:rsidP="008F6C5E">
      <w:pPr>
        <w:jc w:val="both"/>
        <w:rPr>
          <w:rFonts w:ascii="Arial" w:hAnsi="Arial" w:cs="Arial"/>
          <w:sz w:val="24"/>
          <w:szCs w:val="24"/>
        </w:rPr>
      </w:pPr>
      <w:r w:rsidRPr="00F95A3F">
        <w:rPr>
          <w:rFonts w:ascii="Arial" w:hAnsi="Arial" w:cs="Arial"/>
          <w:sz w:val="24"/>
          <w:szCs w:val="24"/>
        </w:rPr>
        <w:t>Este sector está dividido en hidrocarburos y minería.</w:t>
      </w:r>
    </w:p>
    <w:p w:rsidR="008F6C5E" w:rsidRPr="00F95A3F" w:rsidRDefault="008F6C5E" w:rsidP="008F6C5E">
      <w:pPr>
        <w:jc w:val="both"/>
        <w:rPr>
          <w:rFonts w:ascii="Arial" w:hAnsi="Arial" w:cs="Arial"/>
          <w:sz w:val="24"/>
          <w:szCs w:val="24"/>
        </w:rPr>
      </w:pPr>
      <w:r w:rsidRPr="00F95A3F">
        <w:rPr>
          <w:rFonts w:ascii="Arial" w:hAnsi="Arial" w:cs="Arial"/>
          <w:sz w:val="24"/>
          <w:szCs w:val="24"/>
        </w:rPr>
        <w:t>A continuación se presenta la matriz DOFA para el sector de hidrocarburos.</w:t>
      </w:r>
    </w:p>
    <w:p w:rsidR="008F6C5E" w:rsidRPr="007A3476" w:rsidRDefault="00F95A3F" w:rsidP="008F6C5E">
      <w:pPr>
        <w:jc w:val="both"/>
        <w:rPr>
          <w:rFonts w:cs="Arial"/>
          <w:b/>
          <w:sz w:val="24"/>
          <w:szCs w:val="24"/>
        </w:rPr>
      </w:pPr>
      <w:r w:rsidRPr="007A3476">
        <w:rPr>
          <w:rFonts w:cs="Arial"/>
          <w:b/>
          <w:sz w:val="24"/>
          <w:szCs w:val="24"/>
        </w:rPr>
        <w:t>Tabla Nº    Cuencas con actividad exploratoria</w:t>
      </w:r>
    </w:p>
    <w:p w:rsidR="008F6C5E" w:rsidRPr="007A3476" w:rsidRDefault="008F6C5E" w:rsidP="008F6C5E">
      <w:pPr>
        <w:jc w:val="both"/>
        <w:rPr>
          <w:rFonts w:cs="Arial"/>
          <w:b/>
          <w:sz w:val="24"/>
          <w:szCs w:val="24"/>
        </w:rPr>
      </w:pPr>
      <w:r w:rsidRPr="007A3476">
        <w:rPr>
          <w:rFonts w:cs="Arial"/>
          <w:b/>
          <w:noProof/>
          <w:sz w:val="24"/>
          <w:szCs w:val="24"/>
        </w:rPr>
        <w:drawing>
          <wp:anchor distT="0" distB="0" distL="114300" distR="114300" simplePos="0" relativeHeight="251660288" behindDoc="0" locked="0" layoutInCell="1" allowOverlap="1">
            <wp:simplePos x="0" y="0"/>
            <wp:positionH relativeFrom="column">
              <wp:posOffset>18415</wp:posOffset>
            </wp:positionH>
            <wp:positionV relativeFrom="paragraph">
              <wp:posOffset>635</wp:posOffset>
            </wp:positionV>
            <wp:extent cx="5619750" cy="2390775"/>
            <wp:effectExtent l="0" t="0" r="0" b="0"/>
            <wp:wrapSquare wrapText="bothSides"/>
            <wp:docPr id="4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9750" cy="2390775"/>
                    </a:xfrm>
                    <a:prstGeom prst="rect">
                      <a:avLst/>
                    </a:prstGeom>
                    <a:solidFill>
                      <a:srgbClr val="FFFFFF"/>
                    </a:solidFill>
                    <a:ln w="9525">
                      <a:noFill/>
                      <a:miter lim="800000"/>
                      <a:headEnd/>
                      <a:tailEnd/>
                    </a:ln>
                  </pic:spPr>
                </pic:pic>
              </a:graphicData>
            </a:graphic>
          </wp:anchor>
        </w:drawing>
      </w:r>
    </w:p>
    <w:p w:rsidR="008F6C5E" w:rsidRDefault="008F6C5E" w:rsidP="008F6C5E">
      <w:pPr>
        <w:jc w:val="both"/>
        <w:rPr>
          <w:rFonts w:cs="Arial"/>
          <w:b/>
          <w:sz w:val="24"/>
          <w:szCs w:val="24"/>
        </w:rPr>
      </w:pPr>
    </w:p>
    <w:p w:rsidR="00F95A3F" w:rsidRDefault="00F95A3F" w:rsidP="008F6C5E">
      <w:pPr>
        <w:jc w:val="both"/>
        <w:rPr>
          <w:rFonts w:cs="Arial"/>
          <w:b/>
          <w:sz w:val="24"/>
          <w:szCs w:val="24"/>
        </w:rPr>
      </w:pPr>
    </w:p>
    <w:p w:rsidR="00F95A3F" w:rsidRDefault="00F95A3F" w:rsidP="008F6C5E">
      <w:pPr>
        <w:jc w:val="both"/>
        <w:rPr>
          <w:rFonts w:cs="Arial"/>
          <w:b/>
          <w:sz w:val="24"/>
          <w:szCs w:val="24"/>
        </w:rPr>
      </w:pPr>
    </w:p>
    <w:p w:rsidR="00F95A3F" w:rsidRDefault="00F95A3F" w:rsidP="008F6C5E">
      <w:pPr>
        <w:jc w:val="both"/>
        <w:rPr>
          <w:rFonts w:cs="Arial"/>
          <w:b/>
          <w:sz w:val="24"/>
          <w:szCs w:val="24"/>
        </w:rPr>
      </w:pPr>
    </w:p>
    <w:p w:rsidR="00F95A3F" w:rsidRDefault="00F95A3F" w:rsidP="008F6C5E">
      <w:pPr>
        <w:jc w:val="both"/>
        <w:rPr>
          <w:rFonts w:cs="Arial"/>
          <w:b/>
          <w:sz w:val="24"/>
          <w:szCs w:val="24"/>
        </w:rPr>
      </w:pPr>
    </w:p>
    <w:p w:rsidR="00F95A3F" w:rsidRDefault="00F95A3F" w:rsidP="008F6C5E">
      <w:pPr>
        <w:jc w:val="both"/>
        <w:rPr>
          <w:rFonts w:cs="Arial"/>
          <w:b/>
          <w:sz w:val="24"/>
          <w:szCs w:val="24"/>
        </w:rPr>
      </w:pPr>
    </w:p>
    <w:p w:rsidR="00F95A3F" w:rsidRDefault="00F95A3F" w:rsidP="008F6C5E">
      <w:pPr>
        <w:jc w:val="both"/>
        <w:rPr>
          <w:rFonts w:cs="Arial"/>
          <w:b/>
          <w:sz w:val="24"/>
          <w:szCs w:val="24"/>
        </w:rPr>
      </w:pPr>
    </w:p>
    <w:p w:rsidR="00F95A3F" w:rsidRDefault="00F95A3F" w:rsidP="008F6C5E">
      <w:pPr>
        <w:jc w:val="both"/>
        <w:rPr>
          <w:rFonts w:cs="Arial"/>
          <w:b/>
          <w:sz w:val="24"/>
          <w:szCs w:val="24"/>
        </w:rPr>
      </w:pPr>
    </w:p>
    <w:p w:rsidR="00F95A3F" w:rsidRDefault="00F95A3F" w:rsidP="008F6C5E">
      <w:pPr>
        <w:jc w:val="both"/>
        <w:rPr>
          <w:rFonts w:cs="Arial"/>
          <w:b/>
          <w:sz w:val="24"/>
          <w:szCs w:val="24"/>
        </w:rPr>
      </w:pPr>
    </w:p>
    <w:p w:rsidR="00F95A3F" w:rsidRPr="007A3476" w:rsidRDefault="00F95A3F" w:rsidP="00F95A3F">
      <w:pPr>
        <w:jc w:val="both"/>
        <w:rPr>
          <w:rFonts w:cs="Arial"/>
          <w:b/>
          <w:sz w:val="24"/>
          <w:szCs w:val="24"/>
        </w:rPr>
      </w:pPr>
      <w:r w:rsidRPr="007A3476">
        <w:rPr>
          <w:rFonts w:cs="Arial"/>
          <w:b/>
          <w:sz w:val="24"/>
          <w:szCs w:val="24"/>
        </w:rPr>
        <w:lastRenderedPageBreak/>
        <w:t>Figura Nº Reservas de gas natural Colombia.</w:t>
      </w:r>
    </w:p>
    <w:p w:rsidR="008F6C5E" w:rsidRPr="007A3476" w:rsidRDefault="00F95A3F" w:rsidP="008F6C5E">
      <w:pPr>
        <w:jc w:val="both"/>
        <w:rPr>
          <w:rFonts w:cs="Arial"/>
          <w:b/>
          <w:sz w:val="24"/>
          <w:szCs w:val="24"/>
        </w:rPr>
      </w:pPr>
      <w:r w:rsidRPr="007A3476">
        <w:rPr>
          <w:rFonts w:cs="Arial"/>
          <w:b/>
          <w:noProof/>
          <w:sz w:val="24"/>
          <w:szCs w:val="24"/>
        </w:rPr>
        <w:drawing>
          <wp:anchor distT="0" distB="0" distL="114300" distR="114300" simplePos="0" relativeHeight="251659264" behindDoc="0" locked="0" layoutInCell="1" allowOverlap="1">
            <wp:simplePos x="0" y="0"/>
            <wp:positionH relativeFrom="column">
              <wp:posOffset>110490</wp:posOffset>
            </wp:positionH>
            <wp:positionV relativeFrom="paragraph">
              <wp:posOffset>140970</wp:posOffset>
            </wp:positionV>
            <wp:extent cx="4581525" cy="4191000"/>
            <wp:effectExtent l="0" t="0" r="0" b="0"/>
            <wp:wrapSquare wrapText="bothSides"/>
            <wp:docPr id="4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81525" cy="4191000"/>
                    </a:xfrm>
                    <a:prstGeom prst="rect">
                      <a:avLst/>
                    </a:prstGeom>
                    <a:solidFill>
                      <a:srgbClr val="FFFFFF"/>
                    </a:solidFill>
                    <a:ln w="9525">
                      <a:noFill/>
                      <a:miter lim="800000"/>
                      <a:headEnd/>
                      <a:tailEnd/>
                    </a:ln>
                  </pic:spPr>
                </pic:pic>
              </a:graphicData>
            </a:graphic>
          </wp:anchor>
        </w:drawing>
      </w:r>
    </w:p>
    <w:p w:rsidR="008F6C5E" w:rsidRPr="007A3476" w:rsidRDefault="008F6C5E" w:rsidP="008F6C5E">
      <w:pPr>
        <w:jc w:val="both"/>
        <w:rPr>
          <w:rFonts w:cs="Arial"/>
          <w:b/>
          <w:sz w:val="24"/>
          <w:szCs w:val="24"/>
        </w:rPr>
      </w:pPr>
    </w:p>
    <w:p w:rsidR="008F6C5E" w:rsidRPr="007A3476" w:rsidRDefault="008F6C5E" w:rsidP="008F6C5E">
      <w:pPr>
        <w:jc w:val="both"/>
        <w:rPr>
          <w:rFonts w:cs="Arial"/>
          <w:b/>
          <w:sz w:val="24"/>
          <w:szCs w:val="24"/>
        </w:rPr>
      </w:pPr>
    </w:p>
    <w:p w:rsidR="008F6C5E" w:rsidRPr="007A3476" w:rsidRDefault="008F6C5E" w:rsidP="008F6C5E">
      <w:pPr>
        <w:jc w:val="both"/>
        <w:rPr>
          <w:rFonts w:cs="Arial"/>
          <w:b/>
          <w:sz w:val="24"/>
          <w:szCs w:val="24"/>
        </w:rPr>
      </w:pPr>
    </w:p>
    <w:p w:rsidR="008F6C5E" w:rsidRPr="007A3476" w:rsidRDefault="008F6C5E" w:rsidP="008F6C5E">
      <w:pPr>
        <w:jc w:val="both"/>
        <w:rPr>
          <w:rFonts w:cs="Arial"/>
          <w:b/>
          <w:sz w:val="24"/>
          <w:szCs w:val="24"/>
        </w:rPr>
      </w:pPr>
    </w:p>
    <w:p w:rsidR="00F95A3F" w:rsidRDefault="00F95A3F" w:rsidP="008F6C5E">
      <w:pPr>
        <w:jc w:val="both"/>
        <w:rPr>
          <w:rFonts w:cs="Arial"/>
          <w:b/>
          <w:sz w:val="24"/>
          <w:szCs w:val="24"/>
        </w:rPr>
      </w:pPr>
    </w:p>
    <w:p w:rsidR="00F95A3F" w:rsidRDefault="00F95A3F" w:rsidP="008F6C5E">
      <w:pPr>
        <w:jc w:val="both"/>
        <w:rPr>
          <w:rFonts w:cs="Arial"/>
          <w:b/>
          <w:sz w:val="24"/>
          <w:szCs w:val="24"/>
        </w:rPr>
      </w:pPr>
    </w:p>
    <w:p w:rsidR="00F95A3F" w:rsidRDefault="00F95A3F" w:rsidP="008F6C5E">
      <w:pPr>
        <w:jc w:val="both"/>
        <w:rPr>
          <w:rFonts w:cs="Arial"/>
          <w:b/>
          <w:sz w:val="24"/>
          <w:szCs w:val="24"/>
        </w:rPr>
      </w:pPr>
    </w:p>
    <w:p w:rsidR="00F95A3F" w:rsidRDefault="00F95A3F" w:rsidP="008F6C5E">
      <w:pPr>
        <w:jc w:val="both"/>
        <w:rPr>
          <w:rFonts w:cs="Arial"/>
          <w:b/>
          <w:sz w:val="24"/>
          <w:szCs w:val="24"/>
        </w:rPr>
      </w:pPr>
    </w:p>
    <w:p w:rsidR="00F95A3F" w:rsidRDefault="00F95A3F" w:rsidP="008F6C5E">
      <w:pPr>
        <w:jc w:val="both"/>
        <w:rPr>
          <w:rFonts w:cs="Arial"/>
          <w:b/>
          <w:sz w:val="24"/>
          <w:szCs w:val="24"/>
        </w:rPr>
      </w:pPr>
    </w:p>
    <w:p w:rsidR="00F95A3F" w:rsidRDefault="00F95A3F" w:rsidP="008F6C5E">
      <w:pPr>
        <w:jc w:val="both"/>
        <w:rPr>
          <w:rFonts w:cs="Arial"/>
          <w:b/>
          <w:sz w:val="24"/>
          <w:szCs w:val="24"/>
        </w:rPr>
      </w:pPr>
    </w:p>
    <w:p w:rsidR="00F95A3F" w:rsidRDefault="00F95A3F" w:rsidP="008F6C5E">
      <w:pPr>
        <w:jc w:val="both"/>
        <w:rPr>
          <w:rFonts w:cs="Arial"/>
          <w:b/>
          <w:sz w:val="24"/>
          <w:szCs w:val="24"/>
        </w:rPr>
      </w:pPr>
    </w:p>
    <w:p w:rsidR="008F6C5E" w:rsidRPr="007A3476" w:rsidRDefault="008F6C5E" w:rsidP="008F6C5E">
      <w:pPr>
        <w:rPr>
          <w:rFonts w:cs="Arial"/>
          <w:b/>
          <w:sz w:val="24"/>
          <w:szCs w:val="24"/>
        </w:rPr>
      </w:pPr>
    </w:p>
    <w:p w:rsidR="008F6C5E" w:rsidRPr="007A3476" w:rsidRDefault="008F6C5E" w:rsidP="00F95A3F">
      <w:pPr>
        <w:jc w:val="center"/>
        <w:rPr>
          <w:rFonts w:cs="Arial"/>
          <w:b/>
          <w:sz w:val="24"/>
          <w:szCs w:val="24"/>
        </w:rPr>
      </w:pPr>
      <w:r w:rsidRPr="007A3476">
        <w:rPr>
          <w:rFonts w:cs="Arial"/>
          <w:b/>
          <w:sz w:val="24"/>
          <w:szCs w:val="24"/>
        </w:rPr>
        <w:t>MATRIZ DOFA SECTOR HIDROCARBUROS.</w:t>
      </w:r>
    </w:p>
    <w:tbl>
      <w:tblPr>
        <w:tblW w:w="0" w:type="auto"/>
        <w:tblInd w:w="-32" w:type="dxa"/>
        <w:tblLayout w:type="fixed"/>
        <w:tblLook w:val="0000"/>
      </w:tblPr>
      <w:tblGrid>
        <w:gridCol w:w="2224"/>
        <w:gridCol w:w="2865"/>
        <w:gridCol w:w="1772"/>
        <w:gridCol w:w="1924"/>
      </w:tblGrid>
      <w:tr w:rsidR="008F6C5E" w:rsidRPr="00F95A3F" w:rsidTr="000F289B">
        <w:tc>
          <w:tcPr>
            <w:tcW w:w="2224" w:type="dxa"/>
            <w:tcBorders>
              <w:top w:val="single" w:sz="4" w:space="0" w:color="000000"/>
              <w:left w:val="single" w:sz="4" w:space="0" w:color="000000"/>
              <w:bottom w:val="single" w:sz="4" w:space="0" w:color="000000"/>
            </w:tcBorders>
          </w:tcPr>
          <w:p w:rsidR="008F6C5E" w:rsidRPr="00F95A3F" w:rsidRDefault="008F6C5E" w:rsidP="00F95A3F">
            <w:pPr>
              <w:snapToGrid w:val="0"/>
              <w:jc w:val="center"/>
              <w:rPr>
                <w:rFonts w:cs="Arial"/>
                <w:b/>
                <w:bCs/>
                <w:sz w:val="20"/>
                <w:szCs w:val="20"/>
              </w:rPr>
            </w:pPr>
            <w:r w:rsidRPr="00F95A3F">
              <w:rPr>
                <w:rFonts w:cs="Arial"/>
                <w:b/>
                <w:bCs/>
                <w:sz w:val="20"/>
                <w:szCs w:val="20"/>
              </w:rPr>
              <w:t>DEBILIDADES</w:t>
            </w:r>
          </w:p>
        </w:tc>
        <w:tc>
          <w:tcPr>
            <w:tcW w:w="2865" w:type="dxa"/>
            <w:tcBorders>
              <w:top w:val="single" w:sz="4" w:space="0" w:color="000000"/>
              <w:left w:val="single" w:sz="4" w:space="0" w:color="000000"/>
              <w:bottom w:val="single" w:sz="4" w:space="0" w:color="000000"/>
            </w:tcBorders>
          </w:tcPr>
          <w:p w:rsidR="008F6C5E" w:rsidRPr="00F95A3F" w:rsidRDefault="008F6C5E" w:rsidP="00F95A3F">
            <w:pPr>
              <w:snapToGrid w:val="0"/>
              <w:jc w:val="center"/>
              <w:rPr>
                <w:rFonts w:cs="Arial"/>
                <w:b/>
                <w:bCs/>
                <w:sz w:val="20"/>
                <w:szCs w:val="20"/>
              </w:rPr>
            </w:pPr>
            <w:r w:rsidRPr="00F95A3F">
              <w:rPr>
                <w:rFonts w:cs="Arial"/>
                <w:b/>
                <w:bCs/>
                <w:sz w:val="20"/>
                <w:szCs w:val="20"/>
              </w:rPr>
              <w:t>OPORTUNIDADES</w:t>
            </w:r>
          </w:p>
        </w:tc>
        <w:tc>
          <w:tcPr>
            <w:tcW w:w="1772" w:type="dxa"/>
            <w:tcBorders>
              <w:top w:val="single" w:sz="4" w:space="0" w:color="000000"/>
              <w:left w:val="single" w:sz="4" w:space="0" w:color="000000"/>
              <w:bottom w:val="single" w:sz="4" w:space="0" w:color="000000"/>
            </w:tcBorders>
          </w:tcPr>
          <w:p w:rsidR="008F6C5E" w:rsidRPr="00F95A3F" w:rsidRDefault="008F6C5E" w:rsidP="00F95A3F">
            <w:pPr>
              <w:snapToGrid w:val="0"/>
              <w:jc w:val="center"/>
              <w:rPr>
                <w:rFonts w:cs="Arial"/>
                <w:b/>
                <w:bCs/>
                <w:sz w:val="20"/>
                <w:szCs w:val="20"/>
              </w:rPr>
            </w:pPr>
            <w:r w:rsidRPr="00F95A3F">
              <w:rPr>
                <w:rFonts w:cs="Arial"/>
                <w:b/>
                <w:bCs/>
                <w:sz w:val="20"/>
                <w:szCs w:val="20"/>
              </w:rPr>
              <w:t>FORTALEZAS</w:t>
            </w:r>
          </w:p>
        </w:tc>
        <w:tc>
          <w:tcPr>
            <w:tcW w:w="1924" w:type="dxa"/>
            <w:tcBorders>
              <w:top w:val="single" w:sz="4" w:space="0" w:color="000000"/>
              <w:left w:val="single" w:sz="4" w:space="0" w:color="000000"/>
              <w:bottom w:val="single" w:sz="4" w:space="0" w:color="000000"/>
              <w:right w:val="single" w:sz="4" w:space="0" w:color="000000"/>
            </w:tcBorders>
          </w:tcPr>
          <w:p w:rsidR="008F6C5E" w:rsidRPr="00F95A3F" w:rsidRDefault="008F6C5E" w:rsidP="00F95A3F">
            <w:pPr>
              <w:snapToGrid w:val="0"/>
              <w:jc w:val="center"/>
              <w:rPr>
                <w:rFonts w:cs="Arial"/>
                <w:b/>
                <w:bCs/>
                <w:sz w:val="20"/>
                <w:szCs w:val="20"/>
              </w:rPr>
            </w:pPr>
            <w:r w:rsidRPr="00F95A3F">
              <w:rPr>
                <w:rFonts w:cs="Arial"/>
                <w:b/>
                <w:bCs/>
                <w:sz w:val="20"/>
                <w:szCs w:val="20"/>
              </w:rPr>
              <w:t>AMENAZAS</w:t>
            </w:r>
          </w:p>
        </w:tc>
      </w:tr>
      <w:tr w:rsidR="008F6C5E" w:rsidRPr="00F95A3F" w:rsidTr="000F289B">
        <w:tc>
          <w:tcPr>
            <w:tcW w:w="2224"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Dependencia de compañías extranjeras que aporten tecnología y capital</w:t>
            </w:r>
          </w:p>
        </w:tc>
        <w:tc>
          <w:tcPr>
            <w:tcW w:w="2865"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Alta demanda internacional especialmente en los países industrializados.</w:t>
            </w:r>
          </w:p>
        </w:tc>
        <w:tc>
          <w:tcPr>
            <w:tcW w:w="1772"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Existencia en el país de yacimientos especialmente en las regiones de los llanos, piedemonte, y eventualmente en la plataforma submarina de la costa atlántica.</w:t>
            </w:r>
          </w:p>
        </w:tc>
        <w:tc>
          <w:tcPr>
            <w:tcW w:w="1924" w:type="dxa"/>
            <w:tcBorders>
              <w:top w:val="single" w:sz="4" w:space="0" w:color="000000"/>
              <w:left w:val="single" w:sz="4" w:space="0" w:color="000000"/>
              <w:bottom w:val="single" w:sz="4" w:space="0" w:color="000000"/>
              <w:right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El precio del crudo se ve fuertemente influenciado por la economía internacional y por razones políticas. Es muy volátil por pertenecer a la clase de comodities.</w:t>
            </w:r>
          </w:p>
        </w:tc>
      </w:tr>
      <w:tr w:rsidR="008F6C5E" w:rsidRPr="00F95A3F" w:rsidTr="000F289B">
        <w:tc>
          <w:tcPr>
            <w:tcW w:w="2224"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Carencia de tecnología y recursos económicos para financiar labores de sísmica, exploración, explotación, procesamiento.</w:t>
            </w:r>
          </w:p>
        </w:tc>
        <w:tc>
          <w:tcPr>
            <w:tcW w:w="2865"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Interés de países extranjeros en invertir en todas las fases del negocio.</w:t>
            </w:r>
          </w:p>
        </w:tc>
        <w:tc>
          <w:tcPr>
            <w:tcW w:w="1772"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Reservas probadas de gas natural.</w:t>
            </w:r>
          </w:p>
        </w:tc>
        <w:tc>
          <w:tcPr>
            <w:tcW w:w="1924" w:type="dxa"/>
            <w:tcBorders>
              <w:top w:val="single" w:sz="4" w:space="0" w:color="000000"/>
              <w:left w:val="single" w:sz="4" w:space="0" w:color="000000"/>
              <w:bottom w:val="single" w:sz="4" w:space="0" w:color="000000"/>
              <w:right w:val="single" w:sz="4" w:space="0" w:color="000000"/>
            </w:tcBorders>
          </w:tcPr>
          <w:p w:rsidR="008F6C5E" w:rsidRPr="00F95A3F" w:rsidRDefault="008F6C5E" w:rsidP="000F289B">
            <w:pPr>
              <w:snapToGrid w:val="0"/>
              <w:jc w:val="both"/>
              <w:rPr>
                <w:rFonts w:cs="Arial"/>
                <w:sz w:val="20"/>
                <w:szCs w:val="20"/>
              </w:rPr>
            </w:pPr>
          </w:p>
        </w:tc>
      </w:tr>
      <w:tr w:rsidR="008F6C5E" w:rsidRPr="00F95A3F" w:rsidTr="000F289B">
        <w:tc>
          <w:tcPr>
            <w:tcW w:w="2224"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lastRenderedPageBreak/>
              <w:t>No se han descubierto yacimientos grandes en los últimos 25 años, después de Cusiana.</w:t>
            </w:r>
          </w:p>
        </w:tc>
        <w:tc>
          <w:tcPr>
            <w:tcW w:w="2865"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Apropiación de tecnología por parte de Ecopetrol.</w:t>
            </w:r>
          </w:p>
        </w:tc>
        <w:tc>
          <w:tcPr>
            <w:tcW w:w="1772"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Experiencia y trayectoria en exploración explotación, transporte, refinación, contratación</w:t>
            </w:r>
          </w:p>
        </w:tc>
        <w:tc>
          <w:tcPr>
            <w:tcW w:w="1924" w:type="dxa"/>
            <w:tcBorders>
              <w:top w:val="single" w:sz="4" w:space="0" w:color="000000"/>
              <w:left w:val="single" w:sz="4" w:space="0" w:color="000000"/>
              <w:bottom w:val="single" w:sz="4" w:space="0" w:color="000000"/>
              <w:right w:val="single" w:sz="4" w:space="0" w:color="000000"/>
            </w:tcBorders>
          </w:tcPr>
          <w:p w:rsidR="008F6C5E" w:rsidRPr="00F95A3F" w:rsidRDefault="008F6C5E" w:rsidP="000F289B">
            <w:pPr>
              <w:snapToGrid w:val="0"/>
              <w:jc w:val="both"/>
              <w:rPr>
                <w:rFonts w:cs="Arial"/>
                <w:sz w:val="20"/>
                <w:szCs w:val="20"/>
              </w:rPr>
            </w:pPr>
          </w:p>
        </w:tc>
      </w:tr>
      <w:tr w:rsidR="008F6C5E" w:rsidRPr="00F95A3F" w:rsidTr="000F289B">
        <w:tc>
          <w:tcPr>
            <w:tcW w:w="2224"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El crudo en algunos sectores es muy viscoso (pesado) referencia WTA que es menos apreciado en el mercado internacional.</w:t>
            </w:r>
          </w:p>
        </w:tc>
        <w:tc>
          <w:tcPr>
            <w:tcW w:w="2865"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p>
        </w:tc>
        <w:tc>
          <w:tcPr>
            <w:tcW w:w="1772"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Existe una infraestructura medianamente capaz de transporte.</w:t>
            </w:r>
          </w:p>
        </w:tc>
        <w:tc>
          <w:tcPr>
            <w:tcW w:w="1924" w:type="dxa"/>
            <w:tcBorders>
              <w:top w:val="single" w:sz="4" w:space="0" w:color="000000"/>
              <w:left w:val="single" w:sz="4" w:space="0" w:color="000000"/>
              <w:bottom w:val="single" w:sz="4" w:space="0" w:color="000000"/>
              <w:right w:val="single" w:sz="4" w:space="0" w:color="000000"/>
            </w:tcBorders>
          </w:tcPr>
          <w:p w:rsidR="008F6C5E" w:rsidRPr="00F95A3F" w:rsidRDefault="008F6C5E" w:rsidP="000F289B">
            <w:pPr>
              <w:snapToGrid w:val="0"/>
              <w:jc w:val="both"/>
              <w:rPr>
                <w:rFonts w:cs="Arial"/>
                <w:sz w:val="20"/>
                <w:szCs w:val="20"/>
              </w:rPr>
            </w:pPr>
          </w:p>
        </w:tc>
      </w:tr>
      <w:tr w:rsidR="008F6C5E" w:rsidRPr="00F95A3F" w:rsidTr="000F289B">
        <w:tc>
          <w:tcPr>
            <w:tcW w:w="2224"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La topografía es un  poco difícil para exploración.</w:t>
            </w:r>
          </w:p>
        </w:tc>
        <w:tc>
          <w:tcPr>
            <w:tcW w:w="2865"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p>
        </w:tc>
        <w:tc>
          <w:tcPr>
            <w:tcW w:w="1772"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Existen puertos para su exportación.</w:t>
            </w:r>
          </w:p>
        </w:tc>
        <w:tc>
          <w:tcPr>
            <w:tcW w:w="1924" w:type="dxa"/>
            <w:tcBorders>
              <w:top w:val="single" w:sz="4" w:space="0" w:color="000000"/>
              <w:left w:val="single" w:sz="4" w:space="0" w:color="000000"/>
              <w:bottom w:val="single" w:sz="4" w:space="0" w:color="000000"/>
              <w:right w:val="single" w:sz="4" w:space="0" w:color="000000"/>
            </w:tcBorders>
          </w:tcPr>
          <w:p w:rsidR="008F6C5E" w:rsidRPr="00F95A3F" w:rsidRDefault="008F6C5E" w:rsidP="000F289B">
            <w:pPr>
              <w:snapToGrid w:val="0"/>
              <w:jc w:val="both"/>
              <w:rPr>
                <w:rFonts w:cs="Arial"/>
                <w:sz w:val="20"/>
                <w:szCs w:val="20"/>
              </w:rPr>
            </w:pPr>
          </w:p>
        </w:tc>
      </w:tr>
    </w:tbl>
    <w:p w:rsidR="008F6C5E" w:rsidRPr="007A3476" w:rsidRDefault="008F6C5E" w:rsidP="008F6C5E">
      <w:pPr>
        <w:jc w:val="both"/>
        <w:rPr>
          <w:rFonts w:cs="Arial"/>
          <w:sz w:val="24"/>
          <w:szCs w:val="24"/>
        </w:rPr>
      </w:pPr>
    </w:p>
    <w:p w:rsidR="008F6C5E" w:rsidRPr="007A3476" w:rsidRDefault="008F6C5E" w:rsidP="008F6C5E">
      <w:pPr>
        <w:jc w:val="both"/>
        <w:rPr>
          <w:rFonts w:cs="Arial"/>
          <w:b/>
          <w:sz w:val="24"/>
          <w:szCs w:val="24"/>
        </w:rPr>
      </w:pPr>
    </w:p>
    <w:p w:rsidR="008F6C5E" w:rsidRPr="007A3476" w:rsidRDefault="008F6C5E" w:rsidP="008F6C5E">
      <w:pPr>
        <w:jc w:val="center"/>
        <w:rPr>
          <w:rFonts w:cs="Arial"/>
          <w:b/>
          <w:sz w:val="24"/>
          <w:szCs w:val="24"/>
        </w:rPr>
      </w:pPr>
    </w:p>
    <w:p w:rsidR="008F6C5E" w:rsidRPr="00F95A3F" w:rsidRDefault="008F6C5E" w:rsidP="008F6C5E">
      <w:pPr>
        <w:pageBreakBefore/>
        <w:jc w:val="both"/>
        <w:rPr>
          <w:rFonts w:ascii="Arial" w:hAnsi="Arial" w:cs="Arial"/>
          <w:b/>
          <w:sz w:val="24"/>
          <w:szCs w:val="24"/>
        </w:rPr>
      </w:pPr>
      <w:r w:rsidRPr="00F95A3F">
        <w:rPr>
          <w:rFonts w:ascii="Arial" w:hAnsi="Arial" w:cs="Arial"/>
          <w:b/>
          <w:sz w:val="24"/>
          <w:szCs w:val="24"/>
        </w:rPr>
        <w:lastRenderedPageBreak/>
        <w:t>Minería.</w:t>
      </w:r>
    </w:p>
    <w:p w:rsidR="008F6C5E" w:rsidRPr="00F95A3F" w:rsidRDefault="008F6C5E" w:rsidP="008F6C5E">
      <w:pPr>
        <w:jc w:val="both"/>
        <w:rPr>
          <w:rFonts w:ascii="Arial" w:hAnsi="Arial" w:cs="Arial"/>
          <w:sz w:val="24"/>
          <w:szCs w:val="24"/>
        </w:rPr>
      </w:pPr>
      <w:r w:rsidRPr="00F95A3F">
        <w:rPr>
          <w:rFonts w:ascii="Arial" w:hAnsi="Arial" w:cs="Arial"/>
          <w:sz w:val="24"/>
          <w:szCs w:val="24"/>
        </w:rPr>
        <w:t>Los sectores estratégicos son los siguientes:</w:t>
      </w:r>
    </w:p>
    <w:p w:rsidR="008F6C5E" w:rsidRPr="00F95A3F" w:rsidRDefault="008F6C5E" w:rsidP="008F6C5E">
      <w:pPr>
        <w:jc w:val="both"/>
        <w:rPr>
          <w:rFonts w:ascii="Arial" w:hAnsi="Arial" w:cs="Arial"/>
          <w:b/>
          <w:sz w:val="24"/>
          <w:szCs w:val="24"/>
        </w:rPr>
      </w:pPr>
      <w:r w:rsidRPr="00F95A3F">
        <w:rPr>
          <w:rFonts w:ascii="Arial" w:hAnsi="Arial" w:cs="Arial"/>
          <w:b/>
          <w:sz w:val="24"/>
          <w:szCs w:val="24"/>
        </w:rPr>
        <w:t>Carbón.</w:t>
      </w:r>
    </w:p>
    <w:p w:rsidR="008F6C5E" w:rsidRPr="00F95A3F" w:rsidRDefault="008F6C5E" w:rsidP="008F6C5E">
      <w:pPr>
        <w:jc w:val="both"/>
        <w:rPr>
          <w:rFonts w:ascii="Arial" w:hAnsi="Arial" w:cs="Arial"/>
          <w:sz w:val="24"/>
          <w:szCs w:val="24"/>
        </w:rPr>
      </w:pPr>
      <w:r w:rsidRPr="00F95A3F">
        <w:rPr>
          <w:rFonts w:ascii="Arial" w:hAnsi="Arial" w:cs="Arial"/>
          <w:sz w:val="24"/>
          <w:szCs w:val="24"/>
        </w:rPr>
        <w:t>El carbón es una de las materias primas que ha experimentado mayor auge, debido principalmente al aumento en la demanda externa, y el alza en los precios internacionales.</w:t>
      </w:r>
    </w:p>
    <w:p w:rsidR="008F6C5E" w:rsidRPr="00F95A3F" w:rsidRDefault="008F6C5E" w:rsidP="008F6C5E">
      <w:pPr>
        <w:jc w:val="both"/>
        <w:rPr>
          <w:rFonts w:ascii="Arial" w:hAnsi="Arial" w:cs="Arial"/>
          <w:sz w:val="24"/>
          <w:szCs w:val="24"/>
        </w:rPr>
      </w:pPr>
      <w:r w:rsidRPr="00F95A3F">
        <w:rPr>
          <w:rFonts w:ascii="Arial" w:hAnsi="Arial" w:cs="Arial"/>
          <w:sz w:val="24"/>
          <w:szCs w:val="24"/>
        </w:rPr>
        <w:t>Existen varias zonas del país como cerrejón, La Jagua, Santander, Norte de Santander, Boyacá, que tienen diferentes clases de explotación.</w:t>
      </w:r>
    </w:p>
    <w:p w:rsidR="008F6C5E" w:rsidRPr="007A3476" w:rsidRDefault="008F6C5E" w:rsidP="008F6C5E">
      <w:pPr>
        <w:jc w:val="center"/>
        <w:rPr>
          <w:rFonts w:cs="Arial"/>
          <w:b/>
          <w:sz w:val="24"/>
          <w:szCs w:val="24"/>
        </w:rPr>
      </w:pPr>
      <w:r w:rsidRPr="007A3476">
        <w:rPr>
          <w:rFonts w:cs="Arial"/>
          <w:b/>
          <w:noProof/>
          <w:sz w:val="24"/>
          <w:szCs w:val="24"/>
        </w:rPr>
        <w:drawing>
          <wp:inline distT="0" distB="0" distL="0" distR="0">
            <wp:extent cx="2733675" cy="3190875"/>
            <wp:effectExtent l="19050" t="0" r="9525" b="0"/>
            <wp:docPr id="4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3" cstate="print"/>
                    <a:srcRect/>
                    <a:stretch>
                      <a:fillRect/>
                    </a:stretch>
                  </pic:blipFill>
                  <pic:spPr bwMode="auto">
                    <a:xfrm>
                      <a:off x="0" y="0"/>
                      <a:ext cx="2733675" cy="3190875"/>
                    </a:xfrm>
                    <a:prstGeom prst="rect">
                      <a:avLst/>
                    </a:prstGeom>
                    <a:solidFill>
                      <a:srgbClr val="FFFFFF"/>
                    </a:solidFill>
                    <a:ln w="9525">
                      <a:noFill/>
                      <a:miter lim="800000"/>
                      <a:headEnd/>
                      <a:tailEnd/>
                    </a:ln>
                  </pic:spPr>
                </pic:pic>
              </a:graphicData>
            </a:graphic>
          </wp:inline>
        </w:drawing>
      </w:r>
    </w:p>
    <w:p w:rsidR="008F6C5E" w:rsidRPr="007A3476" w:rsidRDefault="008F6C5E" w:rsidP="008F6C5E">
      <w:pPr>
        <w:jc w:val="both"/>
        <w:rPr>
          <w:rFonts w:cs="Arial"/>
          <w:b/>
          <w:sz w:val="24"/>
          <w:szCs w:val="24"/>
        </w:rPr>
      </w:pPr>
    </w:p>
    <w:p w:rsidR="008F6C5E" w:rsidRPr="007A3476" w:rsidRDefault="008F6C5E" w:rsidP="008F6C5E">
      <w:pPr>
        <w:jc w:val="center"/>
        <w:rPr>
          <w:rFonts w:cs="Arial"/>
          <w:b/>
          <w:sz w:val="24"/>
          <w:szCs w:val="24"/>
        </w:rPr>
      </w:pPr>
      <w:r w:rsidRPr="007A3476">
        <w:rPr>
          <w:rFonts w:cs="Arial"/>
          <w:b/>
          <w:noProof/>
          <w:sz w:val="24"/>
          <w:szCs w:val="24"/>
        </w:rPr>
        <w:drawing>
          <wp:inline distT="0" distB="0" distL="0" distR="0">
            <wp:extent cx="2691441" cy="2927851"/>
            <wp:effectExtent l="0" t="0" r="0" b="6350"/>
            <wp:docPr id="4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4" cstate="print"/>
                    <a:srcRect/>
                    <a:stretch>
                      <a:fillRect/>
                    </a:stretch>
                  </pic:blipFill>
                  <pic:spPr bwMode="auto">
                    <a:xfrm>
                      <a:off x="0" y="0"/>
                      <a:ext cx="2689940" cy="2926218"/>
                    </a:xfrm>
                    <a:prstGeom prst="rect">
                      <a:avLst/>
                    </a:prstGeom>
                    <a:solidFill>
                      <a:srgbClr val="FFFFFF"/>
                    </a:solidFill>
                    <a:ln w="9525">
                      <a:noFill/>
                      <a:miter lim="800000"/>
                      <a:headEnd/>
                      <a:tailEnd/>
                    </a:ln>
                  </pic:spPr>
                </pic:pic>
              </a:graphicData>
            </a:graphic>
          </wp:inline>
        </w:drawing>
      </w:r>
    </w:p>
    <w:p w:rsidR="008F6C5E" w:rsidRPr="007A3476" w:rsidRDefault="008F6C5E" w:rsidP="008F6C5E">
      <w:pPr>
        <w:jc w:val="center"/>
        <w:rPr>
          <w:rFonts w:cs="Arial"/>
          <w:b/>
          <w:sz w:val="24"/>
          <w:szCs w:val="24"/>
        </w:rPr>
      </w:pPr>
    </w:p>
    <w:p w:rsidR="008F6C5E" w:rsidRPr="00F95A3F" w:rsidRDefault="008F6C5E" w:rsidP="00F95A3F">
      <w:pPr>
        <w:jc w:val="center"/>
        <w:rPr>
          <w:rFonts w:ascii="Arial" w:hAnsi="Arial" w:cs="Arial"/>
          <w:b/>
          <w:sz w:val="24"/>
          <w:szCs w:val="24"/>
        </w:rPr>
      </w:pPr>
      <w:r w:rsidRPr="00F95A3F">
        <w:rPr>
          <w:rFonts w:ascii="Arial" w:hAnsi="Arial" w:cs="Arial"/>
          <w:b/>
          <w:sz w:val="24"/>
          <w:szCs w:val="24"/>
        </w:rPr>
        <w:t>MATRIZ DOFA SECTOR MINERIA CARBON.</w:t>
      </w:r>
    </w:p>
    <w:tbl>
      <w:tblPr>
        <w:tblW w:w="0" w:type="auto"/>
        <w:tblInd w:w="-32" w:type="dxa"/>
        <w:tblLayout w:type="fixed"/>
        <w:tblLook w:val="0000"/>
      </w:tblPr>
      <w:tblGrid>
        <w:gridCol w:w="2224"/>
        <w:gridCol w:w="2865"/>
        <w:gridCol w:w="1772"/>
        <w:gridCol w:w="1924"/>
      </w:tblGrid>
      <w:tr w:rsidR="008F6C5E" w:rsidRPr="00F95A3F" w:rsidTr="000F289B">
        <w:tc>
          <w:tcPr>
            <w:tcW w:w="2224"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b/>
                <w:bCs/>
                <w:szCs w:val="24"/>
              </w:rPr>
            </w:pPr>
            <w:r w:rsidRPr="00F95A3F">
              <w:rPr>
                <w:rFonts w:cs="Arial"/>
                <w:b/>
                <w:bCs/>
                <w:szCs w:val="24"/>
              </w:rPr>
              <w:t>DEBILIDADES</w:t>
            </w:r>
          </w:p>
        </w:tc>
        <w:tc>
          <w:tcPr>
            <w:tcW w:w="2865"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b/>
                <w:bCs/>
                <w:szCs w:val="24"/>
              </w:rPr>
            </w:pPr>
            <w:r w:rsidRPr="00F95A3F">
              <w:rPr>
                <w:rFonts w:cs="Arial"/>
                <w:b/>
                <w:bCs/>
                <w:szCs w:val="24"/>
              </w:rPr>
              <w:t>OPORTUNIDADES</w:t>
            </w:r>
          </w:p>
        </w:tc>
        <w:tc>
          <w:tcPr>
            <w:tcW w:w="1772"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b/>
                <w:bCs/>
                <w:szCs w:val="24"/>
              </w:rPr>
            </w:pPr>
            <w:r w:rsidRPr="00F95A3F">
              <w:rPr>
                <w:rFonts w:cs="Arial"/>
                <w:b/>
                <w:bCs/>
                <w:szCs w:val="24"/>
              </w:rPr>
              <w:t>FORTALEZAS</w:t>
            </w:r>
          </w:p>
        </w:tc>
        <w:tc>
          <w:tcPr>
            <w:tcW w:w="1924" w:type="dxa"/>
            <w:tcBorders>
              <w:top w:val="single" w:sz="4" w:space="0" w:color="000000"/>
              <w:left w:val="single" w:sz="4" w:space="0" w:color="000000"/>
              <w:bottom w:val="single" w:sz="4" w:space="0" w:color="000000"/>
              <w:right w:val="single" w:sz="4" w:space="0" w:color="000000"/>
            </w:tcBorders>
          </w:tcPr>
          <w:p w:rsidR="008F6C5E" w:rsidRPr="00F95A3F" w:rsidRDefault="008F6C5E" w:rsidP="000F289B">
            <w:pPr>
              <w:snapToGrid w:val="0"/>
              <w:jc w:val="both"/>
              <w:rPr>
                <w:rFonts w:cs="Arial"/>
                <w:b/>
                <w:bCs/>
                <w:szCs w:val="24"/>
              </w:rPr>
            </w:pPr>
            <w:r w:rsidRPr="00F95A3F">
              <w:rPr>
                <w:rFonts w:cs="Arial"/>
                <w:b/>
                <w:bCs/>
                <w:szCs w:val="24"/>
              </w:rPr>
              <w:t>AMENAZAS</w:t>
            </w:r>
          </w:p>
        </w:tc>
      </w:tr>
      <w:tr w:rsidR="008F6C5E" w:rsidRPr="00F95A3F" w:rsidTr="000F289B">
        <w:tc>
          <w:tcPr>
            <w:tcW w:w="2224"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Cs w:val="24"/>
              </w:rPr>
            </w:pPr>
            <w:r w:rsidRPr="00F95A3F">
              <w:rPr>
                <w:rFonts w:cs="Arial"/>
                <w:szCs w:val="24"/>
              </w:rPr>
              <w:t>Reclamos por contaminación ambiental especialmente en los sitios cercanos a los puertos de embarque.</w:t>
            </w:r>
          </w:p>
        </w:tc>
        <w:tc>
          <w:tcPr>
            <w:tcW w:w="2865"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Cs w:val="24"/>
              </w:rPr>
            </w:pPr>
            <w:r w:rsidRPr="00F95A3F">
              <w:rPr>
                <w:rFonts w:cs="Arial"/>
                <w:szCs w:val="24"/>
              </w:rPr>
              <w:t>Crecimiento de la demanda externa en países no productores de energéticos</w:t>
            </w:r>
          </w:p>
        </w:tc>
        <w:tc>
          <w:tcPr>
            <w:tcW w:w="1772"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Cs w:val="24"/>
              </w:rPr>
            </w:pPr>
            <w:r w:rsidRPr="00F95A3F">
              <w:rPr>
                <w:rFonts w:cs="Arial"/>
                <w:szCs w:val="24"/>
              </w:rPr>
              <w:t>Existencia de yacimientos a cielo abierto y socavón, tanto de carbón térmico como coquizable. Antracítico, lignitico.</w:t>
            </w:r>
          </w:p>
        </w:tc>
        <w:tc>
          <w:tcPr>
            <w:tcW w:w="1924" w:type="dxa"/>
            <w:tcBorders>
              <w:top w:val="single" w:sz="4" w:space="0" w:color="000000"/>
              <w:left w:val="single" w:sz="4" w:space="0" w:color="000000"/>
              <w:bottom w:val="single" w:sz="4" w:space="0" w:color="000000"/>
              <w:right w:val="single" w:sz="4" w:space="0" w:color="000000"/>
            </w:tcBorders>
          </w:tcPr>
          <w:p w:rsidR="008F6C5E" w:rsidRPr="00F95A3F" w:rsidRDefault="008F6C5E" w:rsidP="000F289B">
            <w:pPr>
              <w:snapToGrid w:val="0"/>
              <w:jc w:val="both"/>
              <w:rPr>
                <w:rFonts w:cs="Arial"/>
                <w:szCs w:val="24"/>
              </w:rPr>
            </w:pPr>
            <w:r w:rsidRPr="00F95A3F">
              <w:rPr>
                <w:rFonts w:cs="Arial"/>
                <w:szCs w:val="24"/>
              </w:rPr>
              <w:t>Fluctuación d e la demanda externa y de los precios.</w:t>
            </w:r>
          </w:p>
        </w:tc>
      </w:tr>
      <w:tr w:rsidR="008F6C5E" w:rsidRPr="00F95A3F" w:rsidTr="000F289B">
        <w:tc>
          <w:tcPr>
            <w:tcW w:w="2224"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Cs w:val="24"/>
              </w:rPr>
            </w:pPr>
          </w:p>
        </w:tc>
        <w:tc>
          <w:tcPr>
            <w:tcW w:w="2865"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Cs w:val="24"/>
              </w:rPr>
            </w:pPr>
            <w:r w:rsidRPr="00F95A3F">
              <w:rPr>
                <w:rFonts w:cs="Arial"/>
                <w:szCs w:val="24"/>
              </w:rPr>
              <w:t>Buen precio en el mercado internacional</w:t>
            </w:r>
          </w:p>
        </w:tc>
        <w:tc>
          <w:tcPr>
            <w:tcW w:w="1772"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Cs w:val="24"/>
              </w:rPr>
            </w:pPr>
            <w:r w:rsidRPr="00F95A3F">
              <w:rPr>
                <w:rFonts w:cs="Arial"/>
                <w:szCs w:val="24"/>
              </w:rPr>
              <w:t>Experiencia en la explotación de yacimientos</w:t>
            </w:r>
          </w:p>
        </w:tc>
        <w:tc>
          <w:tcPr>
            <w:tcW w:w="1924" w:type="dxa"/>
            <w:tcBorders>
              <w:top w:val="single" w:sz="4" w:space="0" w:color="000000"/>
              <w:left w:val="single" w:sz="4" w:space="0" w:color="000000"/>
              <w:bottom w:val="single" w:sz="4" w:space="0" w:color="000000"/>
              <w:right w:val="single" w:sz="4" w:space="0" w:color="000000"/>
            </w:tcBorders>
          </w:tcPr>
          <w:p w:rsidR="008F6C5E" w:rsidRPr="00F95A3F" w:rsidRDefault="008F6C5E" w:rsidP="000F289B">
            <w:pPr>
              <w:snapToGrid w:val="0"/>
              <w:jc w:val="both"/>
              <w:rPr>
                <w:rFonts w:cs="Arial"/>
                <w:szCs w:val="24"/>
              </w:rPr>
            </w:pPr>
          </w:p>
        </w:tc>
      </w:tr>
      <w:tr w:rsidR="008F6C5E" w:rsidRPr="00F95A3F" w:rsidTr="000F289B">
        <w:tc>
          <w:tcPr>
            <w:tcW w:w="2224"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Cs w:val="24"/>
              </w:rPr>
            </w:pPr>
          </w:p>
        </w:tc>
        <w:tc>
          <w:tcPr>
            <w:tcW w:w="2865"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Cs w:val="24"/>
              </w:rPr>
            </w:pPr>
            <w:r w:rsidRPr="00F95A3F">
              <w:rPr>
                <w:rFonts w:cs="Arial"/>
                <w:szCs w:val="24"/>
              </w:rPr>
              <w:t>Interés de otros países en invertir.</w:t>
            </w:r>
          </w:p>
        </w:tc>
        <w:tc>
          <w:tcPr>
            <w:tcW w:w="1772"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Cs w:val="24"/>
              </w:rPr>
            </w:pPr>
          </w:p>
        </w:tc>
        <w:tc>
          <w:tcPr>
            <w:tcW w:w="1924" w:type="dxa"/>
            <w:tcBorders>
              <w:top w:val="single" w:sz="4" w:space="0" w:color="000000"/>
              <w:left w:val="single" w:sz="4" w:space="0" w:color="000000"/>
              <w:bottom w:val="single" w:sz="4" w:space="0" w:color="000000"/>
              <w:right w:val="single" w:sz="4" w:space="0" w:color="000000"/>
            </w:tcBorders>
          </w:tcPr>
          <w:p w:rsidR="008F6C5E" w:rsidRPr="00F95A3F" w:rsidRDefault="008F6C5E" w:rsidP="000F289B">
            <w:pPr>
              <w:snapToGrid w:val="0"/>
              <w:jc w:val="both"/>
              <w:rPr>
                <w:rFonts w:cs="Arial"/>
                <w:szCs w:val="24"/>
              </w:rPr>
            </w:pPr>
          </w:p>
        </w:tc>
      </w:tr>
    </w:tbl>
    <w:p w:rsidR="008F6C5E" w:rsidRPr="007A3476" w:rsidRDefault="008F6C5E" w:rsidP="008F6C5E">
      <w:pPr>
        <w:jc w:val="both"/>
        <w:rPr>
          <w:rFonts w:cs="Arial"/>
          <w:sz w:val="24"/>
          <w:szCs w:val="24"/>
        </w:rPr>
      </w:pPr>
    </w:p>
    <w:p w:rsidR="008F6C5E" w:rsidRPr="007A3476" w:rsidRDefault="008F6C5E" w:rsidP="008F6C5E">
      <w:pPr>
        <w:jc w:val="both"/>
        <w:rPr>
          <w:rFonts w:cs="Arial"/>
          <w:b/>
          <w:sz w:val="24"/>
          <w:szCs w:val="24"/>
        </w:rPr>
      </w:pPr>
    </w:p>
    <w:p w:rsidR="008F6C5E" w:rsidRPr="007A3476" w:rsidRDefault="00F95A3F" w:rsidP="008F6C5E">
      <w:pPr>
        <w:jc w:val="both"/>
        <w:rPr>
          <w:rFonts w:cs="Arial"/>
          <w:b/>
          <w:sz w:val="24"/>
          <w:szCs w:val="24"/>
        </w:rPr>
      </w:pPr>
      <w:r w:rsidRPr="007A3476">
        <w:rPr>
          <w:rFonts w:cs="Arial"/>
          <w:b/>
          <w:noProof/>
          <w:sz w:val="24"/>
          <w:szCs w:val="24"/>
        </w:rPr>
        <w:drawing>
          <wp:inline distT="0" distB="0" distL="0" distR="0">
            <wp:extent cx="5400675" cy="2533650"/>
            <wp:effectExtent l="19050" t="0" r="9525" b="0"/>
            <wp:docPr id="4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5" cstate="print"/>
                    <a:srcRect/>
                    <a:stretch>
                      <a:fillRect/>
                    </a:stretch>
                  </pic:blipFill>
                  <pic:spPr bwMode="auto">
                    <a:xfrm>
                      <a:off x="0" y="0"/>
                      <a:ext cx="5400675" cy="2533650"/>
                    </a:xfrm>
                    <a:prstGeom prst="rect">
                      <a:avLst/>
                    </a:prstGeom>
                    <a:solidFill>
                      <a:srgbClr val="FFFFFF"/>
                    </a:solidFill>
                    <a:ln w="9525">
                      <a:noFill/>
                      <a:miter lim="800000"/>
                      <a:headEnd/>
                      <a:tailEnd/>
                    </a:ln>
                  </pic:spPr>
                </pic:pic>
              </a:graphicData>
            </a:graphic>
          </wp:inline>
        </w:drawing>
      </w:r>
    </w:p>
    <w:p w:rsidR="008F6C5E" w:rsidRPr="007A3476" w:rsidRDefault="008F6C5E" w:rsidP="008F6C5E">
      <w:pPr>
        <w:jc w:val="both"/>
        <w:rPr>
          <w:rFonts w:cs="Arial"/>
          <w:b/>
          <w:sz w:val="24"/>
          <w:szCs w:val="24"/>
        </w:rPr>
      </w:pPr>
    </w:p>
    <w:p w:rsidR="008F6C5E" w:rsidRPr="007A3476" w:rsidRDefault="008F6C5E" w:rsidP="008F6C5E">
      <w:pPr>
        <w:jc w:val="both"/>
        <w:rPr>
          <w:rFonts w:cs="Arial"/>
          <w:b/>
          <w:sz w:val="24"/>
          <w:szCs w:val="24"/>
        </w:rPr>
      </w:pPr>
    </w:p>
    <w:p w:rsidR="008F6C5E" w:rsidRPr="007A3476" w:rsidRDefault="008F6C5E" w:rsidP="008F6C5E">
      <w:pPr>
        <w:jc w:val="both"/>
        <w:rPr>
          <w:rFonts w:cs="Arial"/>
          <w:b/>
          <w:sz w:val="24"/>
          <w:szCs w:val="24"/>
        </w:rPr>
      </w:pPr>
    </w:p>
    <w:p w:rsidR="008F6C5E" w:rsidRPr="007A3476" w:rsidRDefault="008F6C5E" w:rsidP="008F6C5E">
      <w:pPr>
        <w:jc w:val="both"/>
        <w:rPr>
          <w:rFonts w:cs="Arial"/>
          <w:b/>
          <w:sz w:val="24"/>
          <w:szCs w:val="24"/>
        </w:rPr>
      </w:pPr>
      <w:r w:rsidRPr="007A3476">
        <w:rPr>
          <w:rFonts w:cs="Arial"/>
          <w:b/>
          <w:noProof/>
          <w:sz w:val="24"/>
          <w:szCs w:val="24"/>
        </w:rPr>
        <w:lastRenderedPageBreak/>
        <w:drawing>
          <wp:inline distT="0" distB="0" distL="0" distR="0">
            <wp:extent cx="5391150" cy="2219325"/>
            <wp:effectExtent l="19050" t="0" r="0" b="0"/>
            <wp:docPr id="4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6" cstate="print"/>
                    <a:srcRect/>
                    <a:stretch>
                      <a:fillRect/>
                    </a:stretch>
                  </pic:blipFill>
                  <pic:spPr bwMode="auto">
                    <a:xfrm>
                      <a:off x="0" y="0"/>
                      <a:ext cx="5391150" cy="2219325"/>
                    </a:xfrm>
                    <a:prstGeom prst="rect">
                      <a:avLst/>
                    </a:prstGeom>
                    <a:solidFill>
                      <a:srgbClr val="FFFFFF"/>
                    </a:solidFill>
                    <a:ln w="9525">
                      <a:noFill/>
                      <a:miter lim="800000"/>
                      <a:headEnd/>
                      <a:tailEnd/>
                    </a:ln>
                  </pic:spPr>
                </pic:pic>
              </a:graphicData>
            </a:graphic>
          </wp:inline>
        </w:drawing>
      </w:r>
    </w:p>
    <w:p w:rsidR="008F6C5E" w:rsidRPr="00F95A3F" w:rsidRDefault="008F6C5E" w:rsidP="008F6C5E">
      <w:pPr>
        <w:jc w:val="both"/>
        <w:rPr>
          <w:rFonts w:ascii="Arial" w:hAnsi="Arial" w:cs="Arial"/>
          <w:b/>
          <w:sz w:val="24"/>
          <w:szCs w:val="24"/>
        </w:rPr>
      </w:pPr>
      <w:r w:rsidRPr="00F95A3F">
        <w:rPr>
          <w:rFonts w:ascii="Arial" w:hAnsi="Arial" w:cs="Arial"/>
          <w:b/>
          <w:sz w:val="24"/>
          <w:szCs w:val="24"/>
        </w:rPr>
        <w:t>Oro.</w:t>
      </w:r>
    </w:p>
    <w:p w:rsidR="008F6C5E" w:rsidRPr="00F95A3F" w:rsidRDefault="008F6C5E" w:rsidP="008F6C5E">
      <w:pPr>
        <w:jc w:val="both"/>
        <w:rPr>
          <w:rFonts w:ascii="Arial" w:hAnsi="Arial" w:cs="Arial"/>
          <w:sz w:val="24"/>
          <w:szCs w:val="24"/>
        </w:rPr>
      </w:pPr>
      <w:r w:rsidRPr="00F95A3F">
        <w:rPr>
          <w:rFonts w:ascii="Arial" w:hAnsi="Arial" w:cs="Arial"/>
          <w:sz w:val="24"/>
          <w:szCs w:val="24"/>
        </w:rPr>
        <w:t>Este mineral tradicionalmente ha sido explotado en los departamentos de Chocó, Antioquia, Guainia y en la Costa Pacifica.</w:t>
      </w:r>
    </w:p>
    <w:p w:rsidR="008F6C5E" w:rsidRPr="00F95A3F" w:rsidRDefault="008F6C5E" w:rsidP="008F6C5E">
      <w:pPr>
        <w:jc w:val="both"/>
        <w:rPr>
          <w:rFonts w:ascii="Arial" w:hAnsi="Arial" w:cs="Arial"/>
          <w:sz w:val="24"/>
          <w:szCs w:val="24"/>
        </w:rPr>
      </w:pPr>
      <w:r w:rsidRPr="00F95A3F">
        <w:rPr>
          <w:rFonts w:ascii="Arial" w:hAnsi="Arial" w:cs="Arial"/>
          <w:sz w:val="24"/>
          <w:szCs w:val="24"/>
        </w:rPr>
        <w:t>Ante el agotamiento delas reservas,. Se pasó de una explotación mecanizada, a loa minería de aluvión y manual, que no tiene en cuenta los grandes riesgos de esta actividad.</w:t>
      </w:r>
    </w:p>
    <w:p w:rsidR="008F6C5E" w:rsidRPr="00F95A3F" w:rsidRDefault="008F6C5E" w:rsidP="008F6C5E">
      <w:pPr>
        <w:jc w:val="both"/>
        <w:rPr>
          <w:rFonts w:ascii="Arial" w:hAnsi="Arial" w:cs="Arial"/>
          <w:sz w:val="24"/>
          <w:szCs w:val="24"/>
        </w:rPr>
      </w:pPr>
      <w:r w:rsidRPr="00F95A3F">
        <w:rPr>
          <w:rFonts w:ascii="Arial" w:hAnsi="Arial" w:cs="Arial"/>
          <w:sz w:val="24"/>
          <w:szCs w:val="24"/>
        </w:rPr>
        <w:t>Se han mencionado descubrimientos en regiones del Tolima y hay interés de compañías extranjeras en invertir en este sector.</w:t>
      </w:r>
    </w:p>
    <w:p w:rsidR="008F6C5E" w:rsidRPr="007A3476" w:rsidRDefault="008F6C5E" w:rsidP="008F6C5E">
      <w:pPr>
        <w:jc w:val="both"/>
        <w:rPr>
          <w:rFonts w:cs="Arial"/>
          <w:b/>
          <w:sz w:val="24"/>
          <w:szCs w:val="24"/>
        </w:rPr>
      </w:pPr>
      <w:r w:rsidRPr="007A3476">
        <w:rPr>
          <w:rFonts w:cs="Arial"/>
          <w:b/>
          <w:noProof/>
          <w:sz w:val="24"/>
          <w:szCs w:val="24"/>
        </w:rPr>
        <w:drawing>
          <wp:inline distT="0" distB="0" distL="0" distR="0">
            <wp:extent cx="5156200" cy="3159489"/>
            <wp:effectExtent l="0" t="0" r="0" b="0"/>
            <wp:docPr id="4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7" cstate="print"/>
                    <a:srcRect/>
                    <a:stretch>
                      <a:fillRect/>
                    </a:stretch>
                  </pic:blipFill>
                  <pic:spPr bwMode="auto">
                    <a:xfrm>
                      <a:off x="0" y="0"/>
                      <a:ext cx="5160788" cy="3162300"/>
                    </a:xfrm>
                    <a:prstGeom prst="rect">
                      <a:avLst/>
                    </a:prstGeom>
                    <a:solidFill>
                      <a:srgbClr val="FFFFFF"/>
                    </a:solidFill>
                    <a:ln w="9525">
                      <a:noFill/>
                      <a:miter lim="800000"/>
                      <a:headEnd/>
                      <a:tailEnd/>
                    </a:ln>
                  </pic:spPr>
                </pic:pic>
              </a:graphicData>
            </a:graphic>
          </wp:inline>
        </w:drawing>
      </w:r>
    </w:p>
    <w:p w:rsidR="008F6C5E" w:rsidRDefault="008F6C5E" w:rsidP="008F6C5E">
      <w:pPr>
        <w:jc w:val="both"/>
        <w:rPr>
          <w:rFonts w:cs="Arial"/>
          <w:b/>
          <w:sz w:val="24"/>
          <w:szCs w:val="24"/>
        </w:rPr>
      </w:pPr>
    </w:p>
    <w:p w:rsidR="00F95A3F" w:rsidRDefault="00F95A3F" w:rsidP="008F6C5E">
      <w:pPr>
        <w:jc w:val="both"/>
        <w:rPr>
          <w:rFonts w:cs="Arial"/>
          <w:b/>
          <w:sz w:val="24"/>
          <w:szCs w:val="24"/>
        </w:rPr>
      </w:pPr>
    </w:p>
    <w:p w:rsidR="00F95A3F" w:rsidRPr="007A3476" w:rsidRDefault="00F95A3F" w:rsidP="008F6C5E">
      <w:pPr>
        <w:jc w:val="both"/>
        <w:rPr>
          <w:rFonts w:cs="Arial"/>
          <w:b/>
          <w:sz w:val="24"/>
          <w:szCs w:val="24"/>
        </w:rPr>
      </w:pPr>
    </w:p>
    <w:tbl>
      <w:tblPr>
        <w:tblW w:w="0" w:type="auto"/>
        <w:tblInd w:w="-32" w:type="dxa"/>
        <w:tblLayout w:type="fixed"/>
        <w:tblLook w:val="0000"/>
      </w:tblPr>
      <w:tblGrid>
        <w:gridCol w:w="2224"/>
        <w:gridCol w:w="2865"/>
        <w:gridCol w:w="1772"/>
        <w:gridCol w:w="1924"/>
      </w:tblGrid>
      <w:tr w:rsidR="008F6C5E" w:rsidRPr="00F95A3F" w:rsidTr="000F289B">
        <w:tc>
          <w:tcPr>
            <w:tcW w:w="2224"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b/>
                <w:bCs/>
                <w:sz w:val="20"/>
                <w:szCs w:val="24"/>
              </w:rPr>
            </w:pPr>
            <w:r w:rsidRPr="00F95A3F">
              <w:rPr>
                <w:rFonts w:cs="Arial"/>
                <w:b/>
                <w:bCs/>
                <w:sz w:val="20"/>
                <w:szCs w:val="24"/>
              </w:rPr>
              <w:lastRenderedPageBreak/>
              <w:t>DEBILIDADES</w:t>
            </w:r>
          </w:p>
        </w:tc>
        <w:tc>
          <w:tcPr>
            <w:tcW w:w="2865"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b/>
                <w:bCs/>
                <w:sz w:val="20"/>
                <w:szCs w:val="24"/>
              </w:rPr>
            </w:pPr>
            <w:r w:rsidRPr="00F95A3F">
              <w:rPr>
                <w:rFonts w:cs="Arial"/>
                <w:b/>
                <w:bCs/>
                <w:sz w:val="20"/>
                <w:szCs w:val="24"/>
              </w:rPr>
              <w:t>OPORTUNIDADES</w:t>
            </w:r>
          </w:p>
        </w:tc>
        <w:tc>
          <w:tcPr>
            <w:tcW w:w="1772"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b/>
                <w:bCs/>
                <w:sz w:val="20"/>
                <w:szCs w:val="24"/>
              </w:rPr>
            </w:pPr>
            <w:r w:rsidRPr="00F95A3F">
              <w:rPr>
                <w:rFonts w:cs="Arial"/>
                <w:b/>
                <w:bCs/>
                <w:sz w:val="20"/>
                <w:szCs w:val="24"/>
              </w:rPr>
              <w:t>FORTALEZAS</w:t>
            </w:r>
          </w:p>
        </w:tc>
        <w:tc>
          <w:tcPr>
            <w:tcW w:w="1924" w:type="dxa"/>
            <w:tcBorders>
              <w:top w:val="single" w:sz="4" w:space="0" w:color="000000"/>
              <w:left w:val="single" w:sz="4" w:space="0" w:color="000000"/>
              <w:bottom w:val="single" w:sz="4" w:space="0" w:color="000000"/>
              <w:right w:val="single" w:sz="4" w:space="0" w:color="000000"/>
            </w:tcBorders>
          </w:tcPr>
          <w:p w:rsidR="008F6C5E" w:rsidRPr="00F95A3F" w:rsidRDefault="008F6C5E" w:rsidP="000F289B">
            <w:pPr>
              <w:snapToGrid w:val="0"/>
              <w:jc w:val="both"/>
              <w:rPr>
                <w:rFonts w:cs="Arial"/>
                <w:b/>
                <w:bCs/>
                <w:sz w:val="20"/>
                <w:szCs w:val="24"/>
              </w:rPr>
            </w:pPr>
            <w:r w:rsidRPr="00F95A3F">
              <w:rPr>
                <w:rFonts w:cs="Arial"/>
                <w:b/>
                <w:bCs/>
                <w:sz w:val="20"/>
                <w:szCs w:val="24"/>
              </w:rPr>
              <w:t>AMENAZAS</w:t>
            </w:r>
          </w:p>
        </w:tc>
      </w:tr>
      <w:tr w:rsidR="008F6C5E" w:rsidRPr="00F95A3F" w:rsidTr="000F289B">
        <w:tc>
          <w:tcPr>
            <w:tcW w:w="2224"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4"/>
              </w:rPr>
            </w:pPr>
            <w:r w:rsidRPr="00F95A3F">
              <w:rPr>
                <w:rFonts w:cs="Arial"/>
                <w:sz w:val="20"/>
                <w:szCs w:val="24"/>
              </w:rPr>
              <w:t>Poca tecnificación en la explotación.</w:t>
            </w:r>
          </w:p>
        </w:tc>
        <w:tc>
          <w:tcPr>
            <w:tcW w:w="2865"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4"/>
              </w:rPr>
            </w:pPr>
            <w:r w:rsidRPr="00F95A3F">
              <w:rPr>
                <w:rFonts w:cs="Arial"/>
                <w:sz w:val="20"/>
                <w:szCs w:val="24"/>
              </w:rPr>
              <w:t>Buena cotización del oro por sus características</w:t>
            </w:r>
          </w:p>
        </w:tc>
        <w:tc>
          <w:tcPr>
            <w:tcW w:w="1772"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4"/>
              </w:rPr>
            </w:pPr>
            <w:r w:rsidRPr="00F95A3F">
              <w:rPr>
                <w:rFonts w:cs="Arial"/>
                <w:sz w:val="20"/>
                <w:szCs w:val="24"/>
              </w:rPr>
              <w:t>Experiencia desde hace mucho tiempo en la extracción</w:t>
            </w:r>
          </w:p>
        </w:tc>
        <w:tc>
          <w:tcPr>
            <w:tcW w:w="1924" w:type="dxa"/>
            <w:tcBorders>
              <w:top w:val="single" w:sz="4" w:space="0" w:color="000000"/>
              <w:left w:val="single" w:sz="4" w:space="0" w:color="000000"/>
              <w:bottom w:val="single" w:sz="4" w:space="0" w:color="000000"/>
              <w:right w:val="single" w:sz="4" w:space="0" w:color="000000"/>
            </w:tcBorders>
          </w:tcPr>
          <w:p w:rsidR="008F6C5E" w:rsidRPr="00F95A3F" w:rsidRDefault="008F6C5E" w:rsidP="000F289B">
            <w:pPr>
              <w:snapToGrid w:val="0"/>
              <w:jc w:val="both"/>
              <w:rPr>
                <w:rFonts w:cs="Arial"/>
                <w:b/>
                <w:sz w:val="20"/>
                <w:szCs w:val="24"/>
              </w:rPr>
            </w:pPr>
          </w:p>
        </w:tc>
      </w:tr>
      <w:tr w:rsidR="008F6C5E" w:rsidRPr="00F95A3F" w:rsidTr="000F289B">
        <w:tc>
          <w:tcPr>
            <w:tcW w:w="2224"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b/>
                <w:sz w:val="20"/>
                <w:szCs w:val="24"/>
              </w:rPr>
            </w:pPr>
          </w:p>
        </w:tc>
        <w:tc>
          <w:tcPr>
            <w:tcW w:w="2865"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4"/>
              </w:rPr>
            </w:pPr>
            <w:r w:rsidRPr="00F95A3F">
              <w:rPr>
                <w:rFonts w:cs="Arial"/>
                <w:sz w:val="20"/>
                <w:szCs w:val="24"/>
              </w:rPr>
              <w:t>Interés de compañías extranjeras en invertir.</w:t>
            </w:r>
          </w:p>
        </w:tc>
        <w:tc>
          <w:tcPr>
            <w:tcW w:w="1772"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4"/>
              </w:rPr>
            </w:pPr>
            <w:r w:rsidRPr="00F95A3F">
              <w:rPr>
                <w:rFonts w:cs="Arial"/>
                <w:sz w:val="20"/>
                <w:szCs w:val="24"/>
              </w:rPr>
              <w:t>Existencia de yacimientos</w:t>
            </w:r>
          </w:p>
        </w:tc>
        <w:tc>
          <w:tcPr>
            <w:tcW w:w="1924" w:type="dxa"/>
            <w:tcBorders>
              <w:top w:val="single" w:sz="4" w:space="0" w:color="000000"/>
              <w:left w:val="single" w:sz="4" w:space="0" w:color="000000"/>
              <w:bottom w:val="single" w:sz="4" w:space="0" w:color="000000"/>
              <w:right w:val="single" w:sz="4" w:space="0" w:color="000000"/>
            </w:tcBorders>
          </w:tcPr>
          <w:p w:rsidR="008F6C5E" w:rsidRPr="00F95A3F" w:rsidRDefault="008F6C5E" w:rsidP="000F289B">
            <w:pPr>
              <w:snapToGrid w:val="0"/>
              <w:jc w:val="both"/>
              <w:rPr>
                <w:rFonts w:cs="Arial"/>
                <w:b/>
                <w:sz w:val="20"/>
                <w:szCs w:val="24"/>
              </w:rPr>
            </w:pPr>
          </w:p>
        </w:tc>
      </w:tr>
    </w:tbl>
    <w:p w:rsidR="008F6C5E" w:rsidRPr="007A3476" w:rsidRDefault="008F6C5E" w:rsidP="008F6C5E">
      <w:pPr>
        <w:jc w:val="both"/>
        <w:rPr>
          <w:rFonts w:cs="Arial"/>
          <w:b/>
          <w:sz w:val="24"/>
          <w:szCs w:val="24"/>
        </w:rPr>
      </w:pPr>
    </w:p>
    <w:p w:rsidR="008F6C5E" w:rsidRPr="00F95A3F" w:rsidRDefault="008F6C5E" w:rsidP="00F95A3F">
      <w:pPr>
        <w:rPr>
          <w:rFonts w:ascii="Arial" w:hAnsi="Arial" w:cs="Arial"/>
          <w:b/>
          <w:sz w:val="24"/>
          <w:szCs w:val="24"/>
        </w:rPr>
      </w:pPr>
      <w:r w:rsidRPr="00F95A3F">
        <w:rPr>
          <w:rFonts w:ascii="Arial" w:hAnsi="Arial" w:cs="Arial"/>
          <w:b/>
          <w:sz w:val="24"/>
          <w:szCs w:val="24"/>
        </w:rPr>
        <w:t>3. Comercio, restaurantes y hoteles.</w:t>
      </w:r>
    </w:p>
    <w:p w:rsidR="008F6C5E" w:rsidRPr="00F95A3F" w:rsidRDefault="008F6C5E" w:rsidP="008F6C5E">
      <w:pPr>
        <w:ind w:left="360"/>
        <w:rPr>
          <w:rFonts w:ascii="Arial" w:hAnsi="Arial" w:cs="Arial"/>
          <w:sz w:val="24"/>
          <w:szCs w:val="24"/>
        </w:rPr>
      </w:pPr>
      <w:r w:rsidRPr="00F95A3F">
        <w:rPr>
          <w:rFonts w:ascii="Arial" w:hAnsi="Arial" w:cs="Arial"/>
          <w:sz w:val="24"/>
          <w:szCs w:val="24"/>
        </w:rPr>
        <w:t>Este es un sector que se ha dinamizado recientemente, por la intensión del gobierno de fomentar el turismo. Así como la mejora en los indicadores de seguridad.</w:t>
      </w:r>
    </w:p>
    <w:p w:rsidR="008A4F59" w:rsidRDefault="008F6C5E" w:rsidP="00F95A3F">
      <w:pPr>
        <w:ind w:left="360"/>
        <w:rPr>
          <w:rFonts w:ascii="Arial" w:hAnsi="Arial" w:cs="Arial"/>
          <w:sz w:val="24"/>
          <w:szCs w:val="24"/>
        </w:rPr>
      </w:pPr>
      <w:r w:rsidRPr="00F95A3F">
        <w:rPr>
          <w:rFonts w:ascii="Arial" w:hAnsi="Arial" w:cs="Arial"/>
          <w:sz w:val="24"/>
          <w:szCs w:val="24"/>
        </w:rPr>
        <w:t>El país posee buenas posibilidades de desarrollar una fuerte industria turística en sus diferentes modalidades.</w:t>
      </w:r>
    </w:p>
    <w:p w:rsidR="00F95A3F" w:rsidRPr="00F95A3F" w:rsidRDefault="00F95A3F" w:rsidP="00F95A3F">
      <w:pPr>
        <w:ind w:left="360"/>
        <w:rPr>
          <w:rFonts w:ascii="Arial" w:hAnsi="Arial" w:cs="Arial"/>
          <w:sz w:val="24"/>
          <w:szCs w:val="24"/>
        </w:rPr>
      </w:pPr>
    </w:p>
    <w:p w:rsidR="008F6C5E" w:rsidRPr="00F95A3F" w:rsidRDefault="008F6C5E" w:rsidP="008A4F59">
      <w:pPr>
        <w:rPr>
          <w:rFonts w:ascii="Arial" w:hAnsi="Arial" w:cs="Arial"/>
          <w:b/>
          <w:sz w:val="24"/>
          <w:szCs w:val="24"/>
        </w:rPr>
      </w:pPr>
      <w:r w:rsidRPr="00F95A3F">
        <w:rPr>
          <w:rFonts w:ascii="Arial" w:hAnsi="Arial" w:cs="Arial"/>
          <w:b/>
          <w:sz w:val="24"/>
          <w:szCs w:val="24"/>
        </w:rPr>
        <w:t>4. Construcción y obras públicas.</w:t>
      </w:r>
    </w:p>
    <w:p w:rsidR="008F6C5E" w:rsidRPr="00F95A3F" w:rsidRDefault="008F6C5E" w:rsidP="008F6C5E">
      <w:pPr>
        <w:jc w:val="both"/>
        <w:rPr>
          <w:rFonts w:ascii="Arial" w:hAnsi="Arial" w:cs="Arial"/>
          <w:sz w:val="24"/>
          <w:szCs w:val="24"/>
        </w:rPr>
      </w:pPr>
      <w:r w:rsidRPr="00F95A3F">
        <w:rPr>
          <w:rFonts w:ascii="Arial" w:hAnsi="Arial" w:cs="Arial"/>
          <w:sz w:val="24"/>
          <w:szCs w:val="24"/>
        </w:rPr>
        <w:t xml:space="preserve">Este sector presenta también  una gran </w:t>
      </w:r>
      <w:r w:rsidR="008A4F59" w:rsidRPr="00F95A3F">
        <w:rPr>
          <w:rFonts w:ascii="Arial" w:hAnsi="Arial" w:cs="Arial"/>
          <w:sz w:val="24"/>
          <w:szCs w:val="24"/>
        </w:rPr>
        <w:t>potencialidad,</w:t>
      </w:r>
      <w:r w:rsidRPr="00F95A3F">
        <w:rPr>
          <w:rFonts w:ascii="Arial" w:hAnsi="Arial" w:cs="Arial"/>
          <w:sz w:val="24"/>
          <w:szCs w:val="24"/>
        </w:rPr>
        <w:t xml:space="preserve"> especialmente por la deficiencia en obras de infraestructura.</w:t>
      </w:r>
    </w:p>
    <w:p w:rsidR="008F6C5E" w:rsidRPr="00F95A3F" w:rsidRDefault="008F6C5E" w:rsidP="008F6C5E">
      <w:pPr>
        <w:jc w:val="both"/>
        <w:rPr>
          <w:rFonts w:ascii="Arial" w:hAnsi="Arial" w:cs="Arial"/>
          <w:sz w:val="24"/>
          <w:szCs w:val="24"/>
        </w:rPr>
      </w:pPr>
      <w:r w:rsidRPr="00F95A3F">
        <w:rPr>
          <w:rFonts w:ascii="Arial" w:hAnsi="Arial" w:cs="Arial"/>
          <w:sz w:val="24"/>
          <w:szCs w:val="24"/>
        </w:rPr>
        <w:t xml:space="preserve">Entre las obras que podrían representar una buena oportunidad de crecimiento, están: </w:t>
      </w:r>
    </w:p>
    <w:p w:rsidR="008F6C5E" w:rsidRPr="00F95A3F" w:rsidRDefault="008F6C5E" w:rsidP="008F6C5E">
      <w:pPr>
        <w:numPr>
          <w:ilvl w:val="0"/>
          <w:numId w:val="5"/>
        </w:numPr>
        <w:suppressAutoHyphens/>
        <w:spacing w:after="0" w:line="240" w:lineRule="auto"/>
        <w:jc w:val="both"/>
        <w:rPr>
          <w:rFonts w:ascii="Arial" w:hAnsi="Arial" w:cs="Arial"/>
          <w:sz w:val="24"/>
          <w:szCs w:val="24"/>
        </w:rPr>
      </w:pPr>
      <w:r w:rsidRPr="00F95A3F">
        <w:rPr>
          <w:rFonts w:ascii="Arial" w:hAnsi="Arial" w:cs="Arial"/>
          <w:sz w:val="24"/>
          <w:szCs w:val="24"/>
        </w:rPr>
        <w:t>Vivienda, principalmente de interés social.</w:t>
      </w:r>
    </w:p>
    <w:p w:rsidR="008F6C5E" w:rsidRPr="00F95A3F" w:rsidRDefault="008F6C5E" w:rsidP="008F6C5E">
      <w:pPr>
        <w:numPr>
          <w:ilvl w:val="0"/>
          <w:numId w:val="5"/>
        </w:numPr>
        <w:suppressAutoHyphens/>
        <w:spacing w:after="0" w:line="240" w:lineRule="auto"/>
        <w:jc w:val="both"/>
        <w:rPr>
          <w:rFonts w:ascii="Arial" w:hAnsi="Arial" w:cs="Arial"/>
          <w:sz w:val="24"/>
          <w:szCs w:val="24"/>
        </w:rPr>
      </w:pPr>
      <w:r w:rsidRPr="00F95A3F">
        <w:rPr>
          <w:rFonts w:ascii="Arial" w:hAnsi="Arial" w:cs="Arial"/>
          <w:sz w:val="24"/>
          <w:szCs w:val="24"/>
        </w:rPr>
        <w:t>Comercio.</w:t>
      </w:r>
    </w:p>
    <w:p w:rsidR="008F6C5E" w:rsidRPr="00F95A3F" w:rsidRDefault="008F6C5E" w:rsidP="008F6C5E">
      <w:pPr>
        <w:numPr>
          <w:ilvl w:val="0"/>
          <w:numId w:val="5"/>
        </w:numPr>
        <w:suppressAutoHyphens/>
        <w:spacing w:after="0" w:line="240" w:lineRule="auto"/>
        <w:jc w:val="both"/>
        <w:rPr>
          <w:rFonts w:ascii="Arial" w:hAnsi="Arial" w:cs="Arial"/>
          <w:sz w:val="24"/>
          <w:szCs w:val="24"/>
        </w:rPr>
      </w:pPr>
      <w:r w:rsidRPr="00F95A3F">
        <w:rPr>
          <w:rFonts w:ascii="Arial" w:hAnsi="Arial" w:cs="Arial"/>
          <w:sz w:val="24"/>
          <w:szCs w:val="24"/>
        </w:rPr>
        <w:t>Infraestructura vial</w:t>
      </w:r>
    </w:p>
    <w:p w:rsidR="008F6C5E" w:rsidRPr="00F95A3F" w:rsidRDefault="008F6C5E" w:rsidP="008F6C5E">
      <w:pPr>
        <w:numPr>
          <w:ilvl w:val="0"/>
          <w:numId w:val="5"/>
        </w:numPr>
        <w:suppressAutoHyphens/>
        <w:spacing w:after="0" w:line="240" w:lineRule="auto"/>
        <w:jc w:val="both"/>
        <w:rPr>
          <w:rFonts w:ascii="Arial" w:hAnsi="Arial" w:cs="Arial"/>
          <w:sz w:val="24"/>
          <w:szCs w:val="24"/>
        </w:rPr>
      </w:pPr>
      <w:r w:rsidRPr="00F95A3F">
        <w:rPr>
          <w:rFonts w:ascii="Arial" w:hAnsi="Arial" w:cs="Arial"/>
          <w:sz w:val="24"/>
          <w:szCs w:val="24"/>
        </w:rPr>
        <w:t>Infraestructura acueducto y alcantarillado.</w:t>
      </w:r>
    </w:p>
    <w:p w:rsidR="008F6C5E" w:rsidRPr="00F95A3F" w:rsidRDefault="008F6C5E" w:rsidP="008F6C5E">
      <w:pPr>
        <w:rPr>
          <w:rFonts w:ascii="Arial" w:hAnsi="Arial" w:cs="Arial"/>
          <w:b/>
          <w:bCs/>
          <w:sz w:val="24"/>
          <w:szCs w:val="24"/>
        </w:rPr>
      </w:pPr>
    </w:p>
    <w:p w:rsidR="008F6C5E" w:rsidRPr="00F95A3F" w:rsidRDefault="008F6C5E" w:rsidP="008F6C5E">
      <w:pPr>
        <w:jc w:val="center"/>
        <w:rPr>
          <w:rFonts w:ascii="Arial" w:hAnsi="Arial" w:cs="Arial"/>
          <w:b/>
          <w:bCs/>
          <w:sz w:val="24"/>
          <w:szCs w:val="24"/>
        </w:rPr>
      </w:pPr>
      <w:r w:rsidRPr="00F95A3F">
        <w:rPr>
          <w:rFonts w:ascii="Arial" w:hAnsi="Arial" w:cs="Arial"/>
          <w:b/>
          <w:bCs/>
          <w:sz w:val="24"/>
          <w:szCs w:val="24"/>
        </w:rPr>
        <w:t>MATRIZ DOFA OBRAS PÚBLICAS Y CONSTRUCCION</w:t>
      </w:r>
    </w:p>
    <w:p w:rsidR="008F6C5E" w:rsidRPr="007A3476" w:rsidRDefault="008F6C5E" w:rsidP="008F6C5E">
      <w:pPr>
        <w:jc w:val="both"/>
        <w:rPr>
          <w:rFonts w:cs="Arial"/>
          <w:sz w:val="24"/>
          <w:szCs w:val="24"/>
        </w:rPr>
      </w:pPr>
    </w:p>
    <w:tbl>
      <w:tblPr>
        <w:tblW w:w="0" w:type="auto"/>
        <w:tblInd w:w="-32" w:type="dxa"/>
        <w:tblLayout w:type="fixed"/>
        <w:tblLook w:val="0000"/>
      </w:tblPr>
      <w:tblGrid>
        <w:gridCol w:w="2224"/>
        <w:gridCol w:w="2865"/>
        <w:gridCol w:w="1772"/>
        <w:gridCol w:w="1924"/>
      </w:tblGrid>
      <w:tr w:rsidR="008F6C5E" w:rsidRPr="007A3476" w:rsidTr="000F289B">
        <w:tc>
          <w:tcPr>
            <w:tcW w:w="2224"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b/>
                <w:bCs/>
                <w:sz w:val="24"/>
                <w:szCs w:val="24"/>
              </w:rPr>
            </w:pPr>
            <w:r w:rsidRPr="007A3476">
              <w:rPr>
                <w:rFonts w:cs="Arial"/>
                <w:b/>
                <w:bCs/>
                <w:sz w:val="24"/>
                <w:szCs w:val="24"/>
              </w:rPr>
              <w:t>DEBILIDADES</w:t>
            </w:r>
          </w:p>
        </w:tc>
        <w:tc>
          <w:tcPr>
            <w:tcW w:w="2865"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b/>
                <w:bCs/>
                <w:sz w:val="24"/>
                <w:szCs w:val="24"/>
              </w:rPr>
            </w:pPr>
            <w:r w:rsidRPr="007A3476">
              <w:rPr>
                <w:rFonts w:cs="Arial"/>
                <w:b/>
                <w:bCs/>
                <w:sz w:val="24"/>
                <w:szCs w:val="24"/>
              </w:rPr>
              <w:t>OPORTUNIDADES</w:t>
            </w:r>
          </w:p>
        </w:tc>
        <w:tc>
          <w:tcPr>
            <w:tcW w:w="1772"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b/>
                <w:bCs/>
                <w:sz w:val="24"/>
                <w:szCs w:val="24"/>
              </w:rPr>
            </w:pPr>
            <w:r w:rsidRPr="007A3476">
              <w:rPr>
                <w:rFonts w:cs="Arial"/>
                <w:b/>
                <w:bCs/>
                <w:sz w:val="24"/>
                <w:szCs w:val="24"/>
              </w:rPr>
              <w:t>FORTALEZAS</w:t>
            </w:r>
          </w:p>
        </w:tc>
        <w:tc>
          <w:tcPr>
            <w:tcW w:w="1924" w:type="dxa"/>
            <w:tcBorders>
              <w:top w:val="single" w:sz="4" w:space="0" w:color="000000"/>
              <w:left w:val="single" w:sz="4" w:space="0" w:color="000000"/>
              <w:bottom w:val="single" w:sz="4" w:space="0" w:color="000000"/>
              <w:right w:val="single" w:sz="4" w:space="0" w:color="000000"/>
            </w:tcBorders>
          </w:tcPr>
          <w:p w:rsidR="008F6C5E" w:rsidRPr="007A3476" w:rsidRDefault="008F6C5E" w:rsidP="000F289B">
            <w:pPr>
              <w:snapToGrid w:val="0"/>
              <w:jc w:val="both"/>
              <w:rPr>
                <w:rFonts w:cs="Arial"/>
                <w:b/>
                <w:bCs/>
                <w:sz w:val="24"/>
                <w:szCs w:val="24"/>
              </w:rPr>
            </w:pPr>
            <w:r w:rsidRPr="007A3476">
              <w:rPr>
                <w:rFonts w:cs="Arial"/>
                <w:b/>
                <w:bCs/>
                <w:sz w:val="24"/>
                <w:szCs w:val="24"/>
              </w:rPr>
              <w:t>AMENAZAS</w:t>
            </w:r>
          </w:p>
        </w:tc>
      </w:tr>
      <w:tr w:rsidR="008F6C5E" w:rsidRPr="007A3476" w:rsidTr="000F289B">
        <w:tc>
          <w:tcPr>
            <w:tcW w:w="2224"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r w:rsidRPr="007A3476">
              <w:rPr>
                <w:rFonts w:cs="Arial"/>
                <w:sz w:val="24"/>
                <w:szCs w:val="24"/>
              </w:rPr>
              <w:t>Altos índices de corrupción que vuelven ineficientes las inversiones</w:t>
            </w:r>
          </w:p>
        </w:tc>
        <w:tc>
          <w:tcPr>
            <w:tcW w:w="2865"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r w:rsidRPr="007A3476">
              <w:rPr>
                <w:rFonts w:cs="Arial"/>
                <w:sz w:val="24"/>
                <w:szCs w:val="24"/>
              </w:rPr>
              <w:t>Gran parte del país no tiene adecuadas vías de comunicación y hay potencial para la construcción de carreteras troncales y secundarias.</w:t>
            </w:r>
          </w:p>
        </w:tc>
        <w:tc>
          <w:tcPr>
            <w:tcW w:w="1772"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r w:rsidRPr="007A3476">
              <w:rPr>
                <w:rFonts w:cs="Arial"/>
                <w:sz w:val="24"/>
                <w:szCs w:val="24"/>
              </w:rPr>
              <w:t>Experiencia de la ingeniería colombiana</w:t>
            </w:r>
          </w:p>
        </w:tc>
        <w:tc>
          <w:tcPr>
            <w:tcW w:w="1924" w:type="dxa"/>
            <w:tcBorders>
              <w:top w:val="single" w:sz="4" w:space="0" w:color="000000"/>
              <w:left w:val="single" w:sz="4" w:space="0" w:color="000000"/>
              <w:bottom w:val="single" w:sz="4" w:space="0" w:color="000000"/>
              <w:right w:val="single" w:sz="4" w:space="0" w:color="000000"/>
            </w:tcBorders>
          </w:tcPr>
          <w:p w:rsidR="008F6C5E" w:rsidRPr="007A3476" w:rsidRDefault="008F6C5E" w:rsidP="000F289B">
            <w:pPr>
              <w:snapToGrid w:val="0"/>
              <w:jc w:val="both"/>
              <w:rPr>
                <w:rFonts w:cs="Arial"/>
                <w:sz w:val="24"/>
                <w:szCs w:val="24"/>
              </w:rPr>
            </w:pPr>
            <w:r w:rsidRPr="007A3476">
              <w:rPr>
                <w:rFonts w:cs="Arial"/>
                <w:sz w:val="24"/>
                <w:szCs w:val="24"/>
              </w:rPr>
              <w:t>La estabilidad d e los terrenos es muy influenciada por los regímenes de lluvias</w:t>
            </w:r>
          </w:p>
        </w:tc>
      </w:tr>
      <w:tr w:rsidR="008F6C5E" w:rsidRPr="007A3476" w:rsidTr="000F289B">
        <w:tc>
          <w:tcPr>
            <w:tcW w:w="2224"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r w:rsidRPr="007A3476">
              <w:rPr>
                <w:rFonts w:cs="Arial"/>
                <w:sz w:val="24"/>
                <w:szCs w:val="24"/>
              </w:rPr>
              <w:lastRenderedPageBreak/>
              <w:t>El presupuesto para invertir en vías y obras de infraestructura es bajo para las necesidades.</w:t>
            </w:r>
          </w:p>
        </w:tc>
        <w:tc>
          <w:tcPr>
            <w:tcW w:w="2865"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r w:rsidRPr="007A3476">
              <w:rPr>
                <w:rFonts w:cs="Arial"/>
                <w:sz w:val="24"/>
                <w:szCs w:val="24"/>
              </w:rPr>
              <w:t>Proyectos de recuperar la red férrea y fluvial</w:t>
            </w:r>
          </w:p>
        </w:tc>
        <w:tc>
          <w:tcPr>
            <w:tcW w:w="1772"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1924" w:type="dxa"/>
            <w:tcBorders>
              <w:top w:val="single" w:sz="4" w:space="0" w:color="000000"/>
              <w:left w:val="single" w:sz="4" w:space="0" w:color="000000"/>
              <w:bottom w:val="single" w:sz="4" w:space="0" w:color="000000"/>
              <w:right w:val="single" w:sz="4" w:space="0" w:color="000000"/>
            </w:tcBorders>
          </w:tcPr>
          <w:p w:rsidR="008F6C5E" w:rsidRPr="007A3476" w:rsidRDefault="008F6C5E" w:rsidP="000F289B">
            <w:pPr>
              <w:snapToGrid w:val="0"/>
              <w:jc w:val="both"/>
              <w:rPr>
                <w:rFonts w:cs="Arial"/>
                <w:sz w:val="24"/>
                <w:szCs w:val="24"/>
              </w:rPr>
            </w:pPr>
            <w:r w:rsidRPr="007A3476">
              <w:rPr>
                <w:rFonts w:cs="Arial"/>
                <w:sz w:val="24"/>
                <w:szCs w:val="24"/>
              </w:rPr>
              <w:t>La falta de conciencia ambiental incide en la estabilidad de los terrenos.</w:t>
            </w:r>
          </w:p>
        </w:tc>
      </w:tr>
      <w:tr w:rsidR="008F6C5E" w:rsidRPr="00F95A3F" w:rsidTr="000F289B">
        <w:tc>
          <w:tcPr>
            <w:tcW w:w="2224" w:type="dxa"/>
            <w:tcBorders>
              <w:top w:val="single" w:sz="4" w:space="0" w:color="000000"/>
              <w:left w:val="single" w:sz="4" w:space="0" w:color="000000"/>
              <w:bottom w:val="single" w:sz="4" w:space="0" w:color="000000"/>
            </w:tcBorders>
          </w:tcPr>
          <w:p w:rsidR="008F6C5E" w:rsidRPr="00F95A3F" w:rsidRDefault="008F6C5E" w:rsidP="00F95A3F">
            <w:pPr>
              <w:snapToGrid w:val="0"/>
              <w:jc w:val="both"/>
              <w:rPr>
                <w:rFonts w:ascii="Arial" w:hAnsi="Arial" w:cs="Arial"/>
                <w:sz w:val="24"/>
                <w:szCs w:val="24"/>
              </w:rPr>
            </w:pPr>
            <w:r w:rsidRPr="00F95A3F">
              <w:rPr>
                <w:rFonts w:ascii="Arial" w:hAnsi="Arial" w:cs="Arial"/>
                <w:sz w:val="24"/>
                <w:szCs w:val="24"/>
              </w:rPr>
              <w:t>La topografía del país es difícil para las grandes obras.</w:t>
            </w:r>
          </w:p>
        </w:tc>
        <w:tc>
          <w:tcPr>
            <w:tcW w:w="2865" w:type="dxa"/>
            <w:tcBorders>
              <w:top w:val="single" w:sz="4" w:space="0" w:color="000000"/>
              <w:left w:val="single" w:sz="4" w:space="0" w:color="000000"/>
              <w:bottom w:val="single" w:sz="4" w:space="0" w:color="000000"/>
            </w:tcBorders>
          </w:tcPr>
          <w:p w:rsidR="008F6C5E" w:rsidRPr="00F95A3F" w:rsidRDefault="008F6C5E" w:rsidP="00F95A3F">
            <w:pPr>
              <w:snapToGrid w:val="0"/>
              <w:jc w:val="both"/>
              <w:rPr>
                <w:rFonts w:ascii="Arial" w:hAnsi="Arial" w:cs="Arial"/>
                <w:sz w:val="24"/>
                <w:szCs w:val="24"/>
              </w:rPr>
            </w:pPr>
            <w:r w:rsidRPr="00F95A3F">
              <w:rPr>
                <w:rFonts w:ascii="Arial" w:hAnsi="Arial" w:cs="Arial"/>
                <w:sz w:val="24"/>
                <w:szCs w:val="24"/>
              </w:rPr>
              <w:t>Falta por construir acueductos y alcantarillados en regiones apartadas.</w:t>
            </w:r>
          </w:p>
        </w:tc>
        <w:tc>
          <w:tcPr>
            <w:tcW w:w="1772" w:type="dxa"/>
            <w:tcBorders>
              <w:top w:val="single" w:sz="4" w:space="0" w:color="000000"/>
              <w:left w:val="single" w:sz="4" w:space="0" w:color="000000"/>
              <w:bottom w:val="single" w:sz="4" w:space="0" w:color="000000"/>
            </w:tcBorders>
          </w:tcPr>
          <w:p w:rsidR="008F6C5E" w:rsidRPr="00F95A3F" w:rsidRDefault="008F6C5E" w:rsidP="00F95A3F">
            <w:pPr>
              <w:snapToGrid w:val="0"/>
              <w:jc w:val="both"/>
              <w:rPr>
                <w:rFonts w:ascii="Arial" w:hAnsi="Arial" w:cs="Arial"/>
                <w:sz w:val="24"/>
                <w:szCs w:val="24"/>
              </w:rPr>
            </w:pPr>
          </w:p>
        </w:tc>
        <w:tc>
          <w:tcPr>
            <w:tcW w:w="1924" w:type="dxa"/>
            <w:tcBorders>
              <w:top w:val="single" w:sz="4" w:space="0" w:color="000000"/>
              <w:left w:val="single" w:sz="4" w:space="0" w:color="000000"/>
              <w:bottom w:val="single" w:sz="4" w:space="0" w:color="000000"/>
              <w:right w:val="single" w:sz="4" w:space="0" w:color="000000"/>
            </w:tcBorders>
          </w:tcPr>
          <w:p w:rsidR="008F6C5E" w:rsidRPr="00F95A3F" w:rsidRDefault="008F6C5E" w:rsidP="00F95A3F">
            <w:pPr>
              <w:snapToGrid w:val="0"/>
              <w:jc w:val="both"/>
              <w:rPr>
                <w:rFonts w:ascii="Arial" w:hAnsi="Arial" w:cs="Arial"/>
                <w:sz w:val="24"/>
                <w:szCs w:val="24"/>
              </w:rPr>
            </w:pPr>
          </w:p>
        </w:tc>
      </w:tr>
    </w:tbl>
    <w:p w:rsidR="008F6C5E" w:rsidRPr="00F95A3F" w:rsidRDefault="008F6C5E" w:rsidP="00F95A3F">
      <w:pPr>
        <w:pageBreakBefore/>
        <w:jc w:val="both"/>
        <w:rPr>
          <w:rFonts w:ascii="Arial" w:hAnsi="Arial" w:cs="Arial"/>
          <w:b/>
          <w:sz w:val="24"/>
          <w:szCs w:val="24"/>
        </w:rPr>
      </w:pPr>
      <w:r w:rsidRPr="00F95A3F">
        <w:rPr>
          <w:rFonts w:ascii="Arial" w:hAnsi="Arial" w:cs="Arial"/>
          <w:b/>
          <w:sz w:val="24"/>
          <w:szCs w:val="24"/>
        </w:rPr>
        <w:lastRenderedPageBreak/>
        <w:t>5. Transporte y Comunicaciones.</w:t>
      </w:r>
    </w:p>
    <w:p w:rsidR="008F6C5E" w:rsidRPr="00F95A3F" w:rsidRDefault="008F6C5E" w:rsidP="00F95A3F">
      <w:pPr>
        <w:ind w:left="360"/>
        <w:jc w:val="both"/>
        <w:rPr>
          <w:rFonts w:ascii="Arial" w:hAnsi="Arial" w:cs="Arial"/>
          <w:sz w:val="24"/>
          <w:szCs w:val="24"/>
        </w:rPr>
      </w:pPr>
      <w:r w:rsidRPr="00F95A3F">
        <w:rPr>
          <w:rFonts w:ascii="Arial" w:hAnsi="Arial" w:cs="Arial"/>
          <w:sz w:val="24"/>
          <w:szCs w:val="24"/>
        </w:rPr>
        <w:t xml:space="preserve">Como se mencionó en el sector anterior,  la infraestructura de vías en el país es deficiente, y lo mismo pasa con los diferentes modos de transporte, exceptuando el transporte aéreo, que después de una crisis, se ha consolidado. </w:t>
      </w:r>
    </w:p>
    <w:p w:rsidR="008F6C5E" w:rsidRPr="00F95A3F" w:rsidRDefault="008F6C5E" w:rsidP="00F95A3F">
      <w:pPr>
        <w:ind w:left="360"/>
        <w:jc w:val="both"/>
        <w:rPr>
          <w:rFonts w:ascii="Arial" w:hAnsi="Arial" w:cs="Arial"/>
          <w:sz w:val="24"/>
          <w:szCs w:val="24"/>
        </w:rPr>
      </w:pPr>
      <w:r w:rsidRPr="00F95A3F">
        <w:rPr>
          <w:rFonts w:ascii="Arial" w:hAnsi="Arial" w:cs="Arial"/>
          <w:sz w:val="24"/>
          <w:szCs w:val="24"/>
        </w:rPr>
        <w:t>A diferencia de este modo de transporte, los modos fluvial, terrestre, ferrocarriles, presentan un gran atraso, a pesar de que existen ríos navegables y una red  ferroviaria desde hace muchos años.</w:t>
      </w:r>
    </w:p>
    <w:p w:rsidR="008F6C5E" w:rsidRPr="007A3476" w:rsidRDefault="008F6C5E" w:rsidP="008F6C5E">
      <w:pPr>
        <w:ind w:left="360"/>
        <w:jc w:val="center"/>
        <w:rPr>
          <w:rFonts w:cs="Arial"/>
          <w:b/>
          <w:sz w:val="24"/>
          <w:szCs w:val="24"/>
        </w:rPr>
      </w:pPr>
    </w:p>
    <w:p w:rsidR="008F6C5E" w:rsidRPr="00F95A3F" w:rsidRDefault="008F6C5E" w:rsidP="00F95A3F">
      <w:pPr>
        <w:ind w:left="360"/>
        <w:rPr>
          <w:rFonts w:ascii="Arial" w:hAnsi="Arial" w:cs="Arial"/>
          <w:b/>
          <w:sz w:val="24"/>
          <w:szCs w:val="24"/>
          <w:lang w:val="pt-BR"/>
        </w:rPr>
      </w:pPr>
      <w:r w:rsidRPr="00F95A3F">
        <w:rPr>
          <w:rFonts w:ascii="Arial" w:hAnsi="Arial" w:cs="Arial"/>
          <w:b/>
          <w:sz w:val="24"/>
          <w:szCs w:val="24"/>
          <w:lang w:val="pt-BR"/>
        </w:rPr>
        <w:t>MATRIZ DOFA SECTOR TRANSPORTES.</w:t>
      </w:r>
    </w:p>
    <w:tbl>
      <w:tblPr>
        <w:tblW w:w="0" w:type="auto"/>
        <w:tblInd w:w="-32" w:type="dxa"/>
        <w:tblLayout w:type="fixed"/>
        <w:tblLook w:val="0000"/>
      </w:tblPr>
      <w:tblGrid>
        <w:gridCol w:w="2224"/>
        <w:gridCol w:w="2865"/>
        <w:gridCol w:w="1772"/>
        <w:gridCol w:w="1924"/>
      </w:tblGrid>
      <w:tr w:rsidR="008F6C5E" w:rsidRPr="00F95A3F" w:rsidTr="000F289B">
        <w:tc>
          <w:tcPr>
            <w:tcW w:w="2224"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b/>
                <w:bCs/>
                <w:sz w:val="20"/>
                <w:szCs w:val="20"/>
              </w:rPr>
            </w:pPr>
            <w:r w:rsidRPr="00F95A3F">
              <w:rPr>
                <w:rFonts w:cs="Arial"/>
                <w:b/>
                <w:bCs/>
                <w:sz w:val="20"/>
                <w:szCs w:val="20"/>
              </w:rPr>
              <w:t>DEBILIDADES</w:t>
            </w:r>
          </w:p>
        </w:tc>
        <w:tc>
          <w:tcPr>
            <w:tcW w:w="2865"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b/>
                <w:bCs/>
                <w:sz w:val="20"/>
                <w:szCs w:val="20"/>
              </w:rPr>
            </w:pPr>
            <w:r w:rsidRPr="00F95A3F">
              <w:rPr>
                <w:rFonts w:cs="Arial"/>
                <w:b/>
                <w:bCs/>
                <w:sz w:val="20"/>
                <w:szCs w:val="20"/>
              </w:rPr>
              <w:t>OPORTUNIDADES</w:t>
            </w:r>
          </w:p>
        </w:tc>
        <w:tc>
          <w:tcPr>
            <w:tcW w:w="1772"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b/>
                <w:bCs/>
                <w:sz w:val="20"/>
                <w:szCs w:val="20"/>
              </w:rPr>
            </w:pPr>
            <w:r w:rsidRPr="00F95A3F">
              <w:rPr>
                <w:rFonts w:cs="Arial"/>
                <w:b/>
                <w:bCs/>
                <w:sz w:val="20"/>
                <w:szCs w:val="20"/>
              </w:rPr>
              <w:t>FORTALEZAS</w:t>
            </w:r>
          </w:p>
        </w:tc>
        <w:tc>
          <w:tcPr>
            <w:tcW w:w="1924" w:type="dxa"/>
            <w:tcBorders>
              <w:top w:val="single" w:sz="4" w:space="0" w:color="000000"/>
              <w:left w:val="single" w:sz="4" w:space="0" w:color="000000"/>
              <w:bottom w:val="single" w:sz="4" w:space="0" w:color="000000"/>
              <w:right w:val="single" w:sz="4" w:space="0" w:color="000000"/>
            </w:tcBorders>
          </w:tcPr>
          <w:p w:rsidR="008F6C5E" w:rsidRPr="00F95A3F" w:rsidRDefault="008F6C5E" w:rsidP="000F289B">
            <w:pPr>
              <w:snapToGrid w:val="0"/>
              <w:jc w:val="both"/>
              <w:rPr>
                <w:rFonts w:cs="Arial"/>
                <w:b/>
                <w:bCs/>
                <w:sz w:val="20"/>
                <w:szCs w:val="20"/>
              </w:rPr>
            </w:pPr>
            <w:r w:rsidRPr="00F95A3F">
              <w:rPr>
                <w:rFonts w:cs="Arial"/>
                <w:b/>
                <w:bCs/>
                <w:sz w:val="20"/>
                <w:szCs w:val="20"/>
              </w:rPr>
              <w:t>AMENAZAS</w:t>
            </w:r>
          </w:p>
        </w:tc>
      </w:tr>
      <w:tr w:rsidR="008F6C5E" w:rsidRPr="00F95A3F" w:rsidTr="000F289B">
        <w:tc>
          <w:tcPr>
            <w:tcW w:w="2224"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Existe un  gran atraso y hay dependencia del transporte terrestre</w:t>
            </w:r>
          </w:p>
        </w:tc>
        <w:tc>
          <w:tcPr>
            <w:tcW w:w="2865"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Plan para construir carreteras con e especificaciones internacionales.</w:t>
            </w:r>
          </w:p>
        </w:tc>
        <w:tc>
          <w:tcPr>
            <w:tcW w:w="1772"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Empresas aéreas con buena experiencia</w:t>
            </w:r>
          </w:p>
        </w:tc>
        <w:tc>
          <w:tcPr>
            <w:tcW w:w="1924" w:type="dxa"/>
            <w:tcBorders>
              <w:top w:val="single" w:sz="4" w:space="0" w:color="000000"/>
              <w:left w:val="single" w:sz="4" w:space="0" w:color="000000"/>
              <w:bottom w:val="single" w:sz="4" w:space="0" w:color="000000"/>
              <w:right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Competencia de empresas aéreas y de transporte por TLC</w:t>
            </w:r>
          </w:p>
        </w:tc>
      </w:tr>
      <w:tr w:rsidR="008F6C5E" w:rsidRPr="00F95A3F" w:rsidTr="000F289B">
        <w:tc>
          <w:tcPr>
            <w:tcW w:w="2224"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b/>
                <w:sz w:val="20"/>
                <w:szCs w:val="20"/>
              </w:rPr>
            </w:pPr>
          </w:p>
        </w:tc>
        <w:tc>
          <w:tcPr>
            <w:tcW w:w="2865"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Adjudicación de concesiones para financiar la construcción y el mantenimiento.</w:t>
            </w:r>
          </w:p>
        </w:tc>
        <w:tc>
          <w:tcPr>
            <w:tcW w:w="1772"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p>
        </w:tc>
        <w:tc>
          <w:tcPr>
            <w:tcW w:w="1924" w:type="dxa"/>
            <w:tcBorders>
              <w:top w:val="single" w:sz="4" w:space="0" w:color="000000"/>
              <w:left w:val="single" w:sz="4" w:space="0" w:color="000000"/>
              <w:bottom w:val="single" w:sz="4" w:space="0" w:color="000000"/>
              <w:right w:val="single" w:sz="4" w:space="0" w:color="000000"/>
            </w:tcBorders>
          </w:tcPr>
          <w:p w:rsidR="008F6C5E" w:rsidRPr="00F95A3F" w:rsidRDefault="008F6C5E" w:rsidP="000F289B">
            <w:pPr>
              <w:snapToGrid w:val="0"/>
              <w:jc w:val="both"/>
              <w:rPr>
                <w:rFonts w:cs="Arial"/>
                <w:sz w:val="20"/>
                <w:szCs w:val="20"/>
              </w:rPr>
            </w:pPr>
          </w:p>
        </w:tc>
      </w:tr>
      <w:tr w:rsidR="008F6C5E" w:rsidRPr="00F95A3F" w:rsidTr="000F289B">
        <w:tc>
          <w:tcPr>
            <w:tcW w:w="2224"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b/>
                <w:sz w:val="20"/>
                <w:szCs w:val="20"/>
              </w:rPr>
            </w:pPr>
          </w:p>
        </w:tc>
        <w:tc>
          <w:tcPr>
            <w:tcW w:w="2865"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Proyectos de recuperación d e la red férrea y fluvial</w:t>
            </w:r>
          </w:p>
        </w:tc>
        <w:tc>
          <w:tcPr>
            <w:tcW w:w="1772"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p>
        </w:tc>
        <w:tc>
          <w:tcPr>
            <w:tcW w:w="1924" w:type="dxa"/>
            <w:tcBorders>
              <w:top w:val="single" w:sz="4" w:space="0" w:color="000000"/>
              <w:left w:val="single" w:sz="4" w:space="0" w:color="000000"/>
              <w:bottom w:val="single" w:sz="4" w:space="0" w:color="000000"/>
              <w:right w:val="single" w:sz="4" w:space="0" w:color="000000"/>
            </w:tcBorders>
          </w:tcPr>
          <w:p w:rsidR="008F6C5E" w:rsidRPr="00F95A3F" w:rsidRDefault="008F6C5E" w:rsidP="000F289B">
            <w:pPr>
              <w:snapToGrid w:val="0"/>
              <w:jc w:val="both"/>
              <w:rPr>
                <w:rFonts w:cs="Arial"/>
                <w:sz w:val="20"/>
                <w:szCs w:val="20"/>
              </w:rPr>
            </w:pPr>
          </w:p>
        </w:tc>
      </w:tr>
      <w:tr w:rsidR="008F6C5E" w:rsidRPr="00F95A3F" w:rsidTr="000F289B">
        <w:tc>
          <w:tcPr>
            <w:tcW w:w="2224"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b/>
                <w:sz w:val="20"/>
                <w:szCs w:val="20"/>
              </w:rPr>
            </w:pPr>
          </w:p>
        </w:tc>
        <w:tc>
          <w:tcPr>
            <w:tcW w:w="2865"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El TLC requiere la actualización de la red de transporte</w:t>
            </w:r>
          </w:p>
        </w:tc>
        <w:tc>
          <w:tcPr>
            <w:tcW w:w="1772"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p>
        </w:tc>
        <w:tc>
          <w:tcPr>
            <w:tcW w:w="1924" w:type="dxa"/>
            <w:tcBorders>
              <w:top w:val="single" w:sz="4" w:space="0" w:color="000000"/>
              <w:left w:val="single" w:sz="4" w:space="0" w:color="000000"/>
              <w:bottom w:val="single" w:sz="4" w:space="0" w:color="000000"/>
              <w:right w:val="single" w:sz="4" w:space="0" w:color="000000"/>
            </w:tcBorders>
          </w:tcPr>
          <w:p w:rsidR="008F6C5E" w:rsidRPr="00F95A3F" w:rsidRDefault="008F6C5E" w:rsidP="000F289B">
            <w:pPr>
              <w:snapToGrid w:val="0"/>
              <w:jc w:val="both"/>
              <w:rPr>
                <w:rFonts w:cs="Arial"/>
                <w:sz w:val="20"/>
                <w:szCs w:val="20"/>
              </w:rPr>
            </w:pPr>
          </w:p>
        </w:tc>
      </w:tr>
    </w:tbl>
    <w:p w:rsidR="008F6C5E" w:rsidRPr="00F95A3F" w:rsidRDefault="008F6C5E" w:rsidP="008F6C5E">
      <w:pPr>
        <w:pageBreakBefore/>
        <w:ind w:left="360"/>
        <w:rPr>
          <w:rFonts w:ascii="Arial" w:hAnsi="Arial" w:cs="Arial"/>
          <w:b/>
          <w:sz w:val="24"/>
          <w:szCs w:val="24"/>
          <w:lang w:val="pt-BR"/>
        </w:rPr>
      </w:pPr>
      <w:r w:rsidRPr="00F95A3F">
        <w:rPr>
          <w:rFonts w:ascii="Arial" w:hAnsi="Arial" w:cs="Arial"/>
          <w:b/>
          <w:sz w:val="24"/>
          <w:szCs w:val="24"/>
          <w:lang w:val="pt-BR"/>
        </w:rPr>
        <w:lastRenderedPageBreak/>
        <w:t>5.2 Sectores Comunicacionais.</w:t>
      </w:r>
    </w:p>
    <w:p w:rsidR="008F6C5E" w:rsidRPr="00F95A3F" w:rsidRDefault="008F6C5E" w:rsidP="008F6C5E">
      <w:pPr>
        <w:ind w:left="360"/>
        <w:rPr>
          <w:rFonts w:ascii="Arial" w:hAnsi="Arial" w:cs="Arial"/>
          <w:sz w:val="24"/>
          <w:szCs w:val="24"/>
        </w:rPr>
      </w:pPr>
      <w:r w:rsidRPr="00F95A3F">
        <w:rPr>
          <w:rFonts w:ascii="Arial" w:hAnsi="Arial" w:cs="Arial"/>
          <w:sz w:val="24"/>
          <w:szCs w:val="24"/>
        </w:rPr>
        <w:t>Este sector se ha desarrollado principalmente debido a los avances en las telecomunicaciones. En este momento, aunque el cubrimiento de Internet es todavía poco con respecto a la totalidad de la población, la posición en Suramérica es buena con respecto al uso de esta tecnología.</w:t>
      </w:r>
    </w:p>
    <w:p w:rsidR="008F6C5E" w:rsidRPr="00F95A3F" w:rsidRDefault="008F6C5E" w:rsidP="008F6C5E">
      <w:pPr>
        <w:ind w:left="360"/>
        <w:jc w:val="center"/>
        <w:rPr>
          <w:rFonts w:ascii="Arial" w:hAnsi="Arial" w:cs="Arial"/>
          <w:b/>
          <w:sz w:val="24"/>
          <w:szCs w:val="24"/>
        </w:rPr>
      </w:pPr>
    </w:p>
    <w:p w:rsidR="008F6C5E" w:rsidRPr="00F95A3F" w:rsidRDefault="008F6C5E" w:rsidP="00F95A3F">
      <w:pPr>
        <w:ind w:left="360"/>
        <w:jc w:val="center"/>
        <w:rPr>
          <w:rFonts w:ascii="Arial" w:hAnsi="Arial" w:cs="Arial"/>
          <w:b/>
          <w:sz w:val="24"/>
          <w:szCs w:val="24"/>
        </w:rPr>
      </w:pPr>
      <w:r w:rsidRPr="00F95A3F">
        <w:rPr>
          <w:rFonts w:ascii="Arial" w:hAnsi="Arial" w:cs="Arial"/>
          <w:b/>
          <w:sz w:val="24"/>
          <w:szCs w:val="24"/>
        </w:rPr>
        <w:t>MATRIZ DOFA COMUNICACIONES</w:t>
      </w:r>
    </w:p>
    <w:tbl>
      <w:tblPr>
        <w:tblW w:w="0" w:type="auto"/>
        <w:tblInd w:w="-32" w:type="dxa"/>
        <w:tblLayout w:type="fixed"/>
        <w:tblLook w:val="0000"/>
      </w:tblPr>
      <w:tblGrid>
        <w:gridCol w:w="2224"/>
        <w:gridCol w:w="2865"/>
        <w:gridCol w:w="1772"/>
        <w:gridCol w:w="1924"/>
      </w:tblGrid>
      <w:tr w:rsidR="008F6C5E" w:rsidRPr="00F95A3F" w:rsidTr="000F289B">
        <w:tc>
          <w:tcPr>
            <w:tcW w:w="2224" w:type="dxa"/>
            <w:tcBorders>
              <w:top w:val="single" w:sz="4" w:space="0" w:color="000000"/>
              <w:left w:val="single" w:sz="4" w:space="0" w:color="000000"/>
              <w:bottom w:val="single" w:sz="4" w:space="0" w:color="000000"/>
            </w:tcBorders>
          </w:tcPr>
          <w:p w:rsidR="008F6C5E" w:rsidRPr="00F95A3F" w:rsidRDefault="008F6C5E" w:rsidP="00F95A3F">
            <w:pPr>
              <w:snapToGrid w:val="0"/>
              <w:jc w:val="center"/>
              <w:rPr>
                <w:rFonts w:cs="Arial"/>
                <w:b/>
                <w:bCs/>
                <w:sz w:val="20"/>
                <w:szCs w:val="20"/>
              </w:rPr>
            </w:pPr>
            <w:r w:rsidRPr="00F95A3F">
              <w:rPr>
                <w:rFonts w:cs="Arial"/>
                <w:b/>
                <w:bCs/>
                <w:sz w:val="20"/>
                <w:szCs w:val="20"/>
              </w:rPr>
              <w:t>DEBILIDADES</w:t>
            </w:r>
          </w:p>
        </w:tc>
        <w:tc>
          <w:tcPr>
            <w:tcW w:w="2865" w:type="dxa"/>
            <w:tcBorders>
              <w:top w:val="single" w:sz="4" w:space="0" w:color="000000"/>
              <w:left w:val="single" w:sz="4" w:space="0" w:color="000000"/>
              <w:bottom w:val="single" w:sz="4" w:space="0" w:color="000000"/>
            </w:tcBorders>
          </w:tcPr>
          <w:p w:rsidR="008F6C5E" w:rsidRPr="00F95A3F" w:rsidRDefault="008F6C5E" w:rsidP="00F95A3F">
            <w:pPr>
              <w:snapToGrid w:val="0"/>
              <w:jc w:val="center"/>
              <w:rPr>
                <w:rFonts w:cs="Arial"/>
                <w:b/>
                <w:bCs/>
                <w:sz w:val="20"/>
                <w:szCs w:val="20"/>
              </w:rPr>
            </w:pPr>
            <w:r w:rsidRPr="00F95A3F">
              <w:rPr>
                <w:rFonts w:cs="Arial"/>
                <w:b/>
                <w:bCs/>
                <w:sz w:val="20"/>
                <w:szCs w:val="20"/>
              </w:rPr>
              <w:t>OPORTUNIDADES</w:t>
            </w:r>
          </w:p>
        </w:tc>
        <w:tc>
          <w:tcPr>
            <w:tcW w:w="1772" w:type="dxa"/>
            <w:tcBorders>
              <w:top w:val="single" w:sz="4" w:space="0" w:color="000000"/>
              <w:left w:val="single" w:sz="4" w:space="0" w:color="000000"/>
              <w:bottom w:val="single" w:sz="4" w:space="0" w:color="000000"/>
            </w:tcBorders>
          </w:tcPr>
          <w:p w:rsidR="008F6C5E" w:rsidRPr="00F95A3F" w:rsidRDefault="008F6C5E" w:rsidP="00F95A3F">
            <w:pPr>
              <w:snapToGrid w:val="0"/>
              <w:jc w:val="center"/>
              <w:rPr>
                <w:rFonts w:cs="Arial"/>
                <w:b/>
                <w:bCs/>
                <w:sz w:val="20"/>
                <w:szCs w:val="20"/>
              </w:rPr>
            </w:pPr>
            <w:r w:rsidRPr="00F95A3F">
              <w:rPr>
                <w:rFonts w:cs="Arial"/>
                <w:b/>
                <w:bCs/>
                <w:sz w:val="20"/>
                <w:szCs w:val="20"/>
              </w:rPr>
              <w:t>FORTALEZAS</w:t>
            </w:r>
          </w:p>
        </w:tc>
        <w:tc>
          <w:tcPr>
            <w:tcW w:w="1924" w:type="dxa"/>
            <w:tcBorders>
              <w:top w:val="single" w:sz="4" w:space="0" w:color="000000"/>
              <w:left w:val="single" w:sz="4" w:space="0" w:color="000000"/>
              <w:bottom w:val="single" w:sz="4" w:space="0" w:color="000000"/>
              <w:right w:val="single" w:sz="4" w:space="0" w:color="000000"/>
            </w:tcBorders>
          </w:tcPr>
          <w:p w:rsidR="008F6C5E" w:rsidRPr="00F95A3F" w:rsidRDefault="008F6C5E" w:rsidP="00F95A3F">
            <w:pPr>
              <w:snapToGrid w:val="0"/>
              <w:jc w:val="center"/>
              <w:rPr>
                <w:rFonts w:cs="Arial"/>
                <w:b/>
                <w:bCs/>
                <w:sz w:val="20"/>
                <w:szCs w:val="20"/>
              </w:rPr>
            </w:pPr>
            <w:r w:rsidRPr="00F95A3F">
              <w:rPr>
                <w:rFonts w:cs="Arial"/>
                <w:b/>
                <w:bCs/>
                <w:sz w:val="20"/>
                <w:szCs w:val="20"/>
              </w:rPr>
              <w:t>AMENAZAS</w:t>
            </w:r>
          </w:p>
        </w:tc>
      </w:tr>
      <w:tr w:rsidR="008F6C5E" w:rsidRPr="00F95A3F" w:rsidTr="000F289B">
        <w:tc>
          <w:tcPr>
            <w:tcW w:w="2224"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Dependencia en cierto porcentaje de las empresas extranjeras (Telmex)</w:t>
            </w:r>
          </w:p>
        </w:tc>
        <w:tc>
          <w:tcPr>
            <w:tcW w:w="2865"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Llegada de nuevas tecnologías</w:t>
            </w:r>
          </w:p>
        </w:tc>
        <w:tc>
          <w:tcPr>
            <w:tcW w:w="1772"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Existencia de una red de comunicaciones.</w:t>
            </w:r>
          </w:p>
        </w:tc>
        <w:tc>
          <w:tcPr>
            <w:tcW w:w="1924" w:type="dxa"/>
            <w:tcBorders>
              <w:top w:val="single" w:sz="4" w:space="0" w:color="000000"/>
              <w:left w:val="single" w:sz="4" w:space="0" w:color="000000"/>
              <w:bottom w:val="single" w:sz="4" w:space="0" w:color="000000"/>
              <w:right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La llegada de nuevas tecnologías</w:t>
            </w:r>
          </w:p>
        </w:tc>
      </w:tr>
      <w:tr w:rsidR="008F6C5E" w:rsidRPr="00F95A3F" w:rsidTr="000F289B">
        <w:tc>
          <w:tcPr>
            <w:tcW w:w="2224"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Regular capacidad para acceder a Internet y otras TICs</w:t>
            </w:r>
          </w:p>
        </w:tc>
        <w:tc>
          <w:tcPr>
            <w:tcW w:w="2865"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crecimiento del mercado nacional</w:t>
            </w:r>
          </w:p>
        </w:tc>
        <w:tc>
          <w:tcPr>
            <w:tcW w:w="1772"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Demanda mundial y local por productos de software.</w:t>
            </w:r>
          </w:p>
        </w:tc>
        <w:tc>
          <w:tcPr>
            <w:tcW w:w="1924" w:type="dxa"/>
            <w:tcBorders>
              <w:top w:val="single" w:sz="4" w:space="0" w:color="000000"/>
              <w:left w:val="single" w:sz="4" w:space="0" w:color="000000"/>
              <w:bottom w:val="single" w:sz="4" w:space="0" w:color="000000"/>
              <w:right w:val="single" w:sz="4" w:space="0" w:color="000000"/>
            </w:tcBorders>
          </w:tcPr>
          <w:p w:rsidR="008F6C5E" w:rsidRPr="00F95A3F" w:rsidRDefault="008F6C5E" w:rsidP="000F289B">
            <w:pPr>
              <w:snapToGrid w:val="0"/>
              <w:jc w:val="both"/>
              <w:rPr>
                <w:rFonts w:cs="Arial"/>
                <w:sz w:val="20"/>
                <w:szCs w:val="20"/>
              </w:rPr>
            </w:pPr>
          </w:p>
        </w:tc>
      </w:tr>
      <w:tr w:rsidR="008F6C5E" w:rsidRPr="00F95A3F" w:rsidTr="000F289B">
        <w:tc>
          <w:tcPr>
            <w:tcW w:w="2224"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Bajo nivel de investigación y desarrollo en la industria universidades y Sena.</w:t>
            </w:r>
          </w:p>
        </w:tc>
        <w:tc>
          <w:tcPr>
            <w:tcW w:w="2865"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p>
        </w:tc>
        <w:tc>
          <w:tcPr>
            <w:tcW w:w="1772"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Abundancia de personal capacitado</w:t>
            </w:r>
          </w:p>
        </w:tc>
        <w:tc>
          <w:tcPr>
            <w:tcW w:w="1924" w:type="dxa"/>
            <w:tcBorders>
              <w:top w:val="single" w:sz="4" w:space="0" w:color="000000"/>
              <w:left w:val="single" w:sz="4" w:space="0" w:color="000000"/>
              <w:bottom w:val="single" w:sz="4" w:space="0" w:color="000000"/>
              <w:right w:val="single" w:sz="4" w:space="0" w:color="000000"/>
            </w:tcBorders>
          </w:tcPr>
          <w:p w:rsidR="008F6C5E" w:rsidRPr="00F95A3F" w:rsidRDefault="008F6C5E" w:rsidP="000F289B">
            <w:pPr>
              <w:snapToGrid w:val="0"/>
              <w:jc w:val="both"/>
              <w:rPr>
                <w:rFonts w:cs="Arial"/>
                <w:sz w:val="20"/>
                <w:szCs w:val="20"/>
              </w:rPr>
            </w:pPr>
          </w:p>
        </w:tc>
      </w:tr>
    </w:tbl>
    <w:p w:rsidR="008F6C5E" w:rsidRPr="00F95A3F" w:rsidRDefault="008F6C5E" w:rsidP="00F95A3F">
      <w:pPr>
        <w:pageBreakBefore/>
        <w:ind w:left="360"/>
        <w:jc w:val="both"/>
        <w:rPr>
          <w:rFonts w:ascii="Arial" w:hAnsi="Arial" w:cs="Arial"/>
          <w:b/>
          <w:sz w:val="24"/>
          <w:szCs w:val="24"/>
        </w:rPr>
      </w:pPr>
      <w:r w:rsidRPr="00F95A3F">
        <w:rPr>
          <w:rFonts w:ascii="Arial" w:hAnsi="Arial" w:cs="Arial"/>
          <w:b/>
          <w:sz w:val="24"/>
          <w:szCs w:val="24"/>
        </w:rPr>
        <w:lastRenderedPageBreak/>
        <w:t>6. Intermediación financiera.</w:t>
      </w:r>
    </w:p>
    <w:p w:rsidR="008F6C5E" w:rsidRPr="00F95A3F" w:rsidRDefault="008F6C5E" w:rsidP="00F95A3F">
      <w:pPr>
        <w:ind w:left="360"/>
        <w:jc w:val="both"/>
        <w:rPr>
          <w:rFonts w:ascii="Arial" w:hAnsi="Arial" w:cs="Arial"/>
          <w:sz w:val="24"/>
          <w:szCs w:val="24"/>
        </w:rPr>
      </w:pPr>
      <w:r w:rsidRPr="00F95A3F">
        <w:rPr>
          <w:rFonts w:ascii="Arial" w:hAnsi="Arial" w:cs="Arial"/>
          <w:sz w:val="24"/>
          <w:szCs w:val="24"/>
        </w:rPr>
        <w:t>Este es uno de los sectores más dinámicos del país, y el que más ha crecido en los últimos años.Su margen de utilidad es bastante alto, comparado con el de otros sectores.</w:t>
      </w:r>
    </w:p>
    <w:p w:rsidR="008F6C5E" w:rsidRPr="00F95A3F" w:rsidRDefault="008F6C5E" w:rsidP="00F95A3F">
      <w:pPr>
        <w:ind w:left="360"/>
        <w:jc w:val="both"/>
        <w:rPr>
          <w:rFonts w:ascii="Arial" w:hAnsi="Arial" w:cs="Arial"/>
          <w:sz w:val="24"/>
          <w:szCs w:val="24"/>
        </w:rPr>
      </w:pPr>
      <w:r w:rsidRPr="00F95A3F">
        <w:rPr>
          <w:rFonts w:ascii="Arial" w:hAnsi="Arial" w:cs="Arial"/>
          <w:sz w:val="24"/>
          <w:szCs w:val="24"/>
        </w:rPr>
        <w:t>Sin embargo, aunque es un sector estratégico en cualquier país, no es el campo de desempeño natural para la ingeniería ..</w:t>
      </w:r>
    </w:p>
    <w:p w:rsidR="008F6C5E" w:rsidRPr="00F95A3F" w:rsidRDefault="008F6C5E" w:rsidP="00F95A3F">
      <w:pPr>
        <w:ind w:left="360"/>
        <w:jc w:val="both"/>
        <w:rPr>
          <w:rFonts w:ascii="Arial" w:hAnsi="Arial" w:cs="Arial"/>
          <w:b/>
          <w:sz w:val="24"/>
          <w:szCs w:val="24"/>
        </w:rPr>
      </w:pPr>
    </w:p>
    <w:p w:rsidR="008F6C5E" w:rsidRPr="00F95A3F" w:rsidRDefault="00F95A3F" w:rsidP="00F95A3F">
      <w:pPr>
        <w:ind w:left="360"/>
        <w:jc w:val="center"/>
        <w:rPr>
          <w:rFonts w:ascii="Arial" w:hAnsi="Arial" w:cs="Arial"/>
          <w:b/>
          <w:sz w:val="24"/>
          <w:szCs w:val="24"/>
        </w:rPr>
      </w:pPr>
      <w:r>
        <w:rPr>
          <w:rFonts w:ascii="Arial" w:hAnsi="Arial" w:cs="Arial"/>
          <w:b/>
          <w:sz w:val="24"/>
          <w:szCs w:val="24"/>
        </w:rPr>
        <w:t>MATRIZ DOFA SECTOR FINANCIERO</w:t>
      </w:r>
    </w:p>
    <w:p w:rsidR="008F6C5E" w:rsidRPr="00F95A3F" w:rsidRDefault="008F6C5E" w:rsidP="008F6C5E">
      <w:pPr>
        <w:pageBreakBefore/>
        <w:rPr>
          <w:rFonts w:ascii="Arial" w:hAnsi="Arial" w:cs="Arial"/>
          <w:b/>
          <w:sz w:val="24"/>
          <w:szCs w:val="24"/>
        </w:rPr>
      </w:pPr>
      <w:r w:rsidRPr="00F95A3F">
        <w:rPr>
          <w:rFonts w:ascii="Arial" w:hAnsi="Arial" w:cs="Arial"/>
          <w:b/>
          <w:sz w:val="24"/>
          <w:szCs w:val="24"/>
        </w:rPr>
        <w:lastRenderedPageBreak/>
        <w:t>7. Administración pública.</w:t>
      </w:r>
    </w:p>
    <w:p w:rsidR="008F6C5E" w:rsidRPr="00F95A3F" w:rsidRDefault="008F6C5E" w:rsidP="008F6C5E">
      <w:pPr>
        <w:ind w:left="360"/>
        <w:rPr>
          <w:rFonts w:ascii="Arial" w:hAnsi="Arial" w:cs="Arial"/>
          <w:sz w:val="24"/>
          <w:szCs w:val="24"/>
        </w:rPr>
      </w:pPr>
      <w:r w:rsidRPr="00F95A3F">
        <w:rPr>
          <w:rFonts w:ascii="Arial" w:hAnsi="Arial" w:cs="Arial"/>
          <w:sz w:val="24"/>
          <w:szCs w:val="24"/>
        </w:rPr>
        <w:t>La administración pública ocupa una gran cantidad de personas, ya que el tamaño del estado ha sido tradicionalmente grande.</w:t>
      </w:r>
    </w:p>
    <w:p w:rsidR="00AE2C01" w:rsidRPr="00F95A3F" w:rsidRDefault="008F6C5E" w:rsidP="008A4F59">
      <w:pPr>
        <w:ind w:left="360"/>
        <w:rPr>
          <w:rFonts w:ascii="Arial" w:hAnsi="Arial" w:cs="Arial"/>
          <w:sz w:val="24"/>
          <w:szCs w:val="24"/>
        </w:rPr>
      </w:pPr>
      <w:r w:rsidRPr="00F95A3F">
        <w:rPr>
          <w:rFonts w:ascii="Arial" w:hAnsi="Arial" w:cs="Arial"/>
          <w:sz w:val="24"/>
          <w:szCs w:val="24"/>
        </w:rPr>
        <w:t>Sin embargo, este sector no es de interés debido a que no es un sector de la economía real, y no produce prácticamente ningún bien.</w:t>
      </w:r>
    </w:p>
    <w:p w:rsidR="008F6C5E" w:rsidRPr="00F95A3F" w:rsidRDefault="008F6C5E" w:rsidP="008A4F59">
      <w:pPr>
        <w:ind w:left="360"/>
        <w:rPr>
          <w:rFonts w:ascii="Arial" w:hAnsi="Arial" w:cs="Arial"/>
          <w:b/>
          <w:sz w:val="24"/>
          <w:szCs w:val="24"/>
        </w:rPr>
      </w:pPr>
      <w:r w:rsidRPr="00F95A3F">
        <w:rPr>
          <w:rFonts w:ascii="Arial" w:hAnsi="Arial" w:cs="Arial"/>
          <w:b/>
          <w:sz w:val="24"/>
          <w:szCs w:val="24"/>
        </w:rPr>
        <w:t>8. Servicios comunales, sociales y personales.</w:t>
      </w:r>
    </w:p>
    <w:p w:rsidR="008F6C5E" w:rsidRDefault="008F6C5E" w:rsidP="008F6C5E">
      <w:pPr>
        <w:ind w:left="360"/>
        <w:rPr>
          <w:rFonts w:ascii="Arial" w:hAnsi="Arial" w:cs="Arial"/>
          <w:sz w:val="24"/>
          <w:szCs w:val="24"/>
        </w:rPr>
      </w:pPr>
      <w:r w:rsidRPr="00F95A3F">
        <w:rPr>
          <w:rFonts w:ascii="Arial" w:hAnsi="Arial" w:cs="Arial"/>
          <w:sz w:val="24"/>
          <w:szCs w:val="24"/>
        </w:rPr>
        <w:t>Estos sectores tienen un tamaño considerable, aunque su influencia no es muy grande dentro de la economía.</w:t>
      </w:r>
    </w:p>
    <w:p w:rsidR="00F95A3F" w:rsidRPr="00F95A3F" w:rsidRDefault="00F95A3F" w:rsidP="008F6C5E">
      <w:pPr>
        <w:ind w:left="360"/>
        <w:rPr>
          <w:rFonts w:ascii="Arial" w:hAnsi="Arial" w:cs="Arial"/>
          <w:sz w:val="24"/>
          <w:szCs w:val="24"/>
        </w:rPr>
      </w:pPr>
    </w:p>
    <w:p w:rsidR="008F6C5E" w:rsidRPr="00F95A3F" w:rsidRDefault="008F6C5E" w:rsidP="00F95A3F">
      <w:pPr>
        <w:ind w:left="360"/>
        <w:jc w:val="center"/>
        <w:rPr>
          <w:rFonts w:ascii="Arial" w:hAnsi="Arial" w:cs="Arial"/>
          <w:b/>
          <w:sz w:val="24"/>
          <w:szCs w:val="24"/>
        </w:rPr>
      </w:pPr>
      <w:r w:rsidRPr="00F95A3F">
        <w:rPr>
          <w:rFonts w:ascii="Arial" w:hAnsi="Arial" w:cs="Arial"/>
          <w:b/>
          <w:sz w:val="24"/>
          <w:szCs w:val="24"/>
        </w:rPr>
        <w:t>MATRIZ DOFA SECTORES COMUNALES, SOCIALES Y PERSONALES.</w:t>
      </w:r>
    </w:p>
    <w:p w:rsidR="008F6C5E" w:rsidRPr="00F95A3F" w:rsidRDefault="008F6C5E" w:rsidP="00F95A3F">
      <w:pPr>
        <w:pageBreakBefore/>
        <w:jc w:val="both"/>
        <w:rPr>
          <w:rFonts w:ascii="Arial" w:hAnsi="Arial" w:cs="Arial"/>
          <w:b/>
          <w:sz w:val="24"/>
          <w:szCs w:val="24"/>
        </w:rPr>
      </w:pPr>
      <w:r w:rsidRPr="00F95A3F">
        <w:rPr>
          <w:rFonts w:ascii="Arial" w:hAnsi="Arial" w:cs="Arial"/>
          <w:b/>
          <w:sz w:val="24"/>
          <w:szCs w:val="24"/>
        </w:rPr>
        <w:lastRenderedPageBreak/>
        <w:t>9. Electricidad, gas de ciudad, agua.</w:t>
      </w:r>
    </w:p>
    <w:p w:rsidR="008F6C5E" w:rsidRPr="00F95A3F" w:rsidRDefault="008F6C5E" w:rsidP="00F95A3F">
      <w:pPr>
        <w:jc w:val="both"/>
        <w:rPr>
          <w:rFonts w:ascii="Arial" w:hAnsi="Arial" w:cs="Arial"/>
          <w:sz w:val="24"/>
          <w:szCs w:val="24"/>
        </w:rPr>
      </w:pPr>
      <w:r w:rsidRPr="00F95A3F">
        <w:rPr>
          <w:rFonts w:ascii="Arial" w:hAnsi="Arial" w:cs="Arial"/>
          <w:sz w:val="24"/>
          <w:szCs w:val="24"/>
        </w:rPr>
        <w:t>Este sector hace referencia a los servicios públicos esenciales.</w:t>
      </w:r>
    </w:p>
    <w:p w:rsidR="008F6C5E" w:rsidRPr="00F95A3F" w:rsidRDefault="008F6C5E" w:rsidP="00F95A3F">
      <w:pPr>
        <w:jc w:val="both"/>
        <w:rPr>
          <w:rFonts w:ascii="Arial" w:hAnsi="Arial" w:cs="Arial"/>
          <w:sz w:val="24"/>
          <w:szCs w:val="24"/>
        </w:rPr>
      </w:pPr>
      <w:r w:rsidRPr="00F95A3F">
        <w:rPr>
          <w:rFonts w:ascii="Arial" w:hAnsi="Arial" w:cs="Arial"/>
          <w:sz w:val="24"/>
          <w:szCs w:val="24"/>
        </w:rPr>
        <w:t>Aquí podemos considerar la generación y distribución de energía eléctrica, la producción de gas de ciudad, que es el obtenido a partir de la descomposición de la biomasa, así como a la producción, almacenamiento y distribución de agua potable.</w:t>
      </w:r>
    </w:p>
    <w:p w:rsidR="008F6C5E" w:rsidRPr="00F95A3F" w:rsidRDefault="008F6C5E" w:rsidP="00F95A3F">
      <w:pPr>
        <w:jc w:val="both"/>
        <w:rPr>
          <w:rFonts w:ascii="Arial" w:hAnsi="Arial" w:cs="Arial"/>
          <w:b/>
          <w:sz w:val="24"/>
          <w:szCs w:val="24"/>
        </w:rPr>
      </w:pPr>
      <w:r w:rsidRPr="00F95A3F">
        <w:rPr>
          <w:rFonts w:ascii="Arial" w:hAnsi="Arial" w:cs="Arial"/>
          <w:b/>
          <w:sz w:val="24"/>
          <w:szCs w:val="24"/>
        </w:rPr>
        <w:t>Energía Eléctrica.</w:t>
      </w:r>
    </w:p>
    <w:p w:rsidR="008F6C5E" w:rsidRPr="00F95A3F" w:rsidRDefault="008F6C5E" w:rsidP="00F95A3F">
      <w:pPr>
        <w:jc w:val="both"/>
        <w:rPr>
          <w:rFonts w:ascii="Arial" w:hAnsi="Arial" w:cs="Arial"/>
          <w:sz w:val="24"/>
          <w:szCs w:val="24"/>
        </w:rPr>
      </w:pPr>
      <w:r w:rsidRPr="00F95A3F">
        <w:rPr>
          <w:rFonts w:ascii="Arial" w:hAnsi="Arial" w:cs="Arial"/>
          <w:sz w:val="24"/>
          <w:szCs w:val="24"/>
        </w:rPr>
        <w:t>Colombia es un país netamente productor de energía eléctrica, debido a la abundancia de fuentes hídricas, y a la relativa disponibilidad de fuentes energéticas no renovables.</w:t>
      </w:r>
    </w:p>
    <w:p w:rsidR="008F6C5E" w:rsidRPr="00F95A3F" w:rsidRDefault="008F6C5E" w:rsidP="00F95A3F">
      <w:pPr>
        <w:jc w:val="both"/>
        <w:rPr>
          <w:rFonts w:ascii="Arial" w:hAnsi="Arial" w:cs="Arial"/>
          <w:sz w:val="24"/>
          <w:szCs w:val="24"/>
        </w:rPr>
      </w:pPr>
      <w:r w:rsidRPr="00F95A3F">
        <w:rPr>
          <w:rFonts w:ascii="Arial" w:hAnsi="Arial" w:cs="Arial"/>
          <w:sz w:val="24"/>
          <w:szCs w:val="24"/>
        </w:rPr>
        <w:t xml:space="preserve">Esto ha permitido que el país sea autosuficiente y exporte excedentes de energía a países vecinos como Ecuador y Venezuela. </w:t>
      </w:r>
    </w:p>
    <w:p w:rsidR="008F6C5E" w:rsidRPr="00F95A3F" w:rsidRDefault="008F6C5E" w:rsidP="00F95A3F">
      <w:pPr>
        <w:jc w:val="both"/>
        <w:rPr>
          <w:rFonts w:ascii="Arial" w:hAnsi="Arial" w:cs="Arial"/>
          <w:sz w:val="24"/>
          <w:szCs w:val="24"/>
        </w:rPr>
      </w:pPr>
      <w:r w:rsidRPr="00F95A3F">
        <w:rPr>
          <w:rFonts w:ascii="Arial" w:hAnsi="Arial" w:cs="Arial"/>
          <w:sz w:val="24"/>
          <w:szCs w:val="24"/>
        </w:rPr>
        <w:t xml:space="preserve">Las principales actividades  dentro de este sector son: </w:t>
      </w:r>
    </w:p>
    <w:p w:rsidR="008F6C5E" w:rsidRPr="00F95A3F" w:rsidRDefault="008F6C5E" w:rsidP="00F95A3F">
      <w:pPr>
        <w:numPr>
          <w:ilvl w:val="0"/>
          <w:numId w:val="2"/>
        </w:numPr>
        <w:suppressAutoHyphens/>
        <w:spacing w:after="0" w:line="240" w:lineRule="auto"/>
        <w:jc w:val="both"/>
        <w:rPr>
          <w:rFonts w:ascii="Arial" w:hAnsi="Arial" w:cs="Arial"/>
          <w:sz w:val="24"/>
          <w:szCs w:val="24"/>
        </w:rPr>
      </w:pPr>
      <w:r w:rsidRPr="00F95A3F">
        <w:rPr>
          <w:rFonts w:ascii="Arial" w:hAnsi="Arial" w:cs="Arial"/>
          <w:sz w:val="24"/>
          <w:szCs w:val="24"/>
        </w:rPr>
        <w:t>Construcción de centrales de generación</w:t>
      </w:r>
    </w:p>
    <w:p w:rsidR="008F6C5E" w:rsidRPr="00F95A3F" w:rsidRDefault="008F6C5E" w:rsidP="00F95A3F">
      <w:pPr>
        <w:numPr>
          <w:ilvl w:val="0"/>
          <w:numId w:val="2"/>
        </w:numPr>
        <w:suppressAutoHyphens/>
        <w:spacing w:after="0" w:line="240" w:lineRule="auto"/>
        <w:jc w:val="both"/>
        <w:rPr>
          <w:rFonts w:ascii="Arial" w:hAnsi="Arial" w:cs="Arial"/>
          <w:sz w:val="24"/>
          <w:szCs w:val="24"/>
        </w:rPr>
      </w:pPr>
      <w:r w:rsidRPr="00F95A3F">
        <w:rPr>
          <w:rFonts w:ascii="Arial" w:hAnsi="Arial" w:cs="Arial"/>
          <w:sz w:val="24"/>
          <w:szCs w:val="24"/>
        </w:rPr>
        <w:t>Construcción de redes de transmisión.</w:t>
      </w:r>
    </w:p>
    <w:p w:rsidR="008F6C5E" w:rsidRPr="00F95A3F" w:rsidRDefault="008F6C5E" w:rsidP="00F95A3F">
      <w:pPr>
        <w:ind w:left="360"/>
        <w:jc w:val="both"/>
        <w:rPr>
          <w:rFonts w:ascii="Arial" w:hAnsi="Arial" w:cs="Arial"/>
          <w:sz w:val="24"/>
          <w:szCs w:val="24"/>
        </w:rPr>
      </w:pPr>
    </w:p>
    <w:p w:rsidR="008F6C5E" w:rsidRPr="00F95A3F" w:rsidRDefault="008F6C5E" w:rsidP="00F95A3F">
      <w:pPr>
        <w:ind w:left="360"/>
        <w:jc w:val="both"/>
        <w:rPr>
          <w:rFonts w:ascii="Arial" w:hAnsi="Arial" w:cs="Arial"/>
          <w:sz w:val="24"/>
          <w:szCs w:val="24"/>
        </w:rPr>
      </w:pPr>
      <w:r w:rsidRPr="00F95A3F">
        <w:rPr>
          <w:rFonts w:ascii="Arial" w:hAnsi="Arial" w:cs="Arial"/>
          <w:sz w:val="24"/>
          <w:szCs w:val="24"/>
        </w:rPr>
        <w:t>Se toman del documento escenarios y estrategias. Minería y energía. Julio 2006.</w:t>
      </w:r>
    </w:p>
    <w:p w:rsidR="008F6C5E" w:rsidRPr="00F95A3F" w:rsidRDefault="00F95A3F" w:rsidP="00F95A3F">
      <w:pPr>
        <w:ind w:left="360"/>
        <w:jc w:val="both"/>
        <w:rPr>
          <w:rFonts w:ascii="Arial" w:hAnsi="Arial" w:cs="Arial"/>
          <w:sz w:val="24"/>
          <w:szCs w:val="24"/>
        </w:rPr>
      </w:pPr>
      <w:r w:rsidRPr="007A3476">
        <w:rPr>
          <w:rFonts w:cs="Arial"/>
          <w:noProof/>
          <w:sz w:val="24"/>
          <w:szCs w:val="24"/>
        </w:rPr>
        <w:drawing>
          <wp:anchor distT="0" distB="0" distL="114300" distR="114300" simplePos="0" relativeHeight="251661312" behindDoc="0" locked="0" layoutInCell="1" allowOverlap="1">
            <wp:simplePos x="0" y="0"/>
            <wp:positionH relativeFrom="column">
              <wp:posOffset>-26035</wp:posOffset>
            </wp:positionH>
            <wp:positionV relativeFrom="paragraph">
              <wp:posOffset>873125</wp:posOffset>
            </wp:positionV>
            <wp:extent cx="5905500" cy="1933575"/>
            <wp:effectExtent l="0" t="0" r="0" b="0"/>
            <wp:wrapSquare wrapText="bothSides"/>
            <wp:docPr id="4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5500" cy="1933575"/>
                    </a:xfrm>
                    <a:prstGeom prst="rect">
                      <a:avLst/>
                    </a:prstGeom>
                    <a:solidFill>
                      <a:srgbClr val="FFFFFF"/>
                    </a:solidFill>
                    <a:ln w="9525">
                      <a:noFill/>
                      <a:miter lim="800000"/>
                      <a:headEnd/>
                      <a:tailEnd/>
                    </a:ln>
                  </pic:spPr>
                </pic:pic>
              </a:graphicData>
            </a:graphic>
          </wp:anchor>
        </w:drawing>
      </w:r>
      <w:r w:rsidR="008F6C5E" w:rsidRPr="00F95A3F">
        <w:rPr>
          <w:rFonts w:ascii="Arial" w:hAnsi="Arial" w:cs="Arial"/>
          <w:sz w:val="24"/>
          <w:szCs w:val="24"/>
        </w:rPr>
        <w:t>La unidad de planeación energético minera elabora el plan de desarrollo en este sector, para incluirlo en el plan de desarrollo.</w:t>
      </w:r>
    </w:p>
    <w:p w:rsidR="008F6C5E" w:rsidRPr="007A3476" w:rsidRDefault="008F6C5E" w:rsidP="008F6C5E">
      <w:pPr>
        <w:ind w:left="360"/>
        <w:jc w:val="both"/>
        <w:rPr>
          <w:rFonts w:cs="Arial"/>
          <w:sz w:val="24"/>
          <w:szCs w:val="24"/>
        </w:rPr>
      </w:pPr>
    </w:p>
    <w:p w:rsidR="008F6C5E" w:rsidRPr="007A3476" w:rsidRDefault="008F6C5E" w:rsidP="008F6C5E">
      <w:pPr>
        <w:ind w:left="360"/>
        <w:jc w:val="both"/>
        <w:rPr>
          <w:rFonts w:cs="Arial"/>
          <w:b/>
          <w:sz w:val="24"/>
          <w:szCs w:val="24"/>
        </w:rPr>
      </w:pPr>
    </w:p>
    <w:p w:rsidR="008F6C5E" w:rsidRPr="007A3476" w:rsidRDefault="008F6C5E" w:rsidP="008F6C5E">
      <w:pPr>
        <w:jc w:val="both"/>
        <w:rPr>
          <w:rFonts w:cs="Arial"/>
          <w:b/>
          <w:sz w:val="24"/>
          <w:szCs w:val="24"/>
        </w:rPr>
      </w:pPr>
    </w:p>
    <w:p w:rsidR="008F6C5E" w:rsidRPr="007A3476" w:rsidRDefault="008F6C5E" w:rsidP="00F95A3F">
      <w:pPr>
        <w:jc w:val="center"/>
        <w:rPr>
          <w:rFonts w:cs="Arial"/>
          <w:b/>
          <w:sz w:val="24"/>
          <w:szCs w:val="24"/>
        </w:rPr>
      </w:pPr>
      <w:r w:rsidRPr="007A3476">
        <w:rPr>
          <w:rFonts w:cs="Arial"/>
          <w:b/>
          <w:noProof/>
          <w:sz w:val="24"/>
          <w:szCs w:val="24"/>
        </w:rPr>
        <w:lastRenderedPageBreak/>
        <w:drawing>
          <wp:inline distT="0" distB="0" distL="0" distR="0">
            <wp:extent cx="3667125" cy="2400300"/>
            <wp:effectExtent l="19050" t="0" r="9525" b="0"/>
            <wp:docPr id="4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9" cstate="print"/>
                    <a:srcRect/>
                    <a:stretch>
                      <a:fillRect/>
                    </a:stretch>
                  </pic:blipFill>
                  <pic:spPr bwMode="auto">
                    <a:xfrm>
                      <a:off x="0" y="0"/>
                      <a:ext cx="3667125" cy="2400300"/>
                    </a:xfrm>
                    <a:prstGeom prst="rect">
                      <a:avLst/>
                    </a:prstGeom>
                    <a:solidFill>
                      <a:srgbClr val="FFFFFF"/>
                    </a:solidFill>
                    <a:ln w="9525">
                      <a:noFill/>
                      <a:miter lim="800000"/>
                      <a:headEnd/>
                      <a:tailEnd/>
                    </a:ln>
                  </pic:spPr>
                </pic:pic>
              </a:graphicData>
            </a:graphic>
          </wp:inline>
        </w:drawing>
      </w:r>
    </w:p>
    <w:p w:rsidR="008F6C5E" w:rsidRPr="007A3476" w:rsidRDefault="008F6C5E" w:rsidP="008F6C5E">
      <w:pPr>
        <w:jc w:val="both"/>
        <w:rPr>
          <w:rFonts w:cs="Arial"/>
          <w:b/>
          <w:sz w:val="24"/>
          <w:szCs w:val="24"/>
        </w:rPr>
      </w:pPr>
    </w:p>
    <w:p w:rsidR="008F6C5E" w:rsidRPr="007A3476" w:rsidRDefault="008F6C5E" w:rsidP="008F6C5E">
      <w:pPr>
        <w:jc w:val="both"/>
        <w:rPr>
          <w:rFonts w:cs="Arial"/>
          <w:b/>
          <w:sz w:val="24"/>
          <w:szCs w:val="24"/>
        </w:rPr>
      </w:pPr>
      <w:r w:rsidRPr="007A3476">
        <w:rPr>
          <w:rFonts w:cs="Arial"/>
          <w:b/>
          <w:noProof/>
          <w:sz w:val="24"/>
          <w:szCs w:val="24"/>
        </w:rPr>
        <w:drawing>
          <wp:inline distT="0" distB="0" distL="0" distR="0">
            <wp:extent cx="5400675" cy="2114550"/>
            <wp:effectExtent l="19050" t="0" r="9525" b="0"/>
            <wp:docPr id="5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0" cstate="print"/>
                    <a:srcRect/>
                    <a:stretch>
                      <a:fillRect/>
                    </a:stretch>
                  </pic:blipFill>
                  <pic:spPr bwMode="auto">
                    <a:xfrm>
                      <a:off x="0" y="0"/>
                      <a:ext cx="5400675" cy="2114550"/>
                    </a:xfrm>
                    <a:prstGeom prst="rect">
                      <a:avLst/>
                    </a:prstGeom>
                    <a:solidFill>
                      <a:srgbClr val="FFFFFF"/>
                    </a:solidFill>
                    <a:ln w="9525">
                      <a:noFill/>
                      <a:miter lim="800000"/>
                      <a:headEnd/>
                      <a:tailEnd/>
                    </a:ln>
                  </pic:spPr>
                </pic:pic>
              </a:graphicData>
            </a:graphic>
          </wp:inline>
        </w:drawing>
      </w:r>
    </w:p>
    <w:p w:rsidR="008F6C5E" w:rsidRPr="007A3476" w:rsidRDefault="008F6C5E" w:rsidP="008F6C5E">
      <w:pPr>
        <w:jc w:val="both"/>
        <w:rPr>
          <w:rFonts w:cs="Arial"/>
          <w:b/>
          <w:sz w:val="24"/>
          <w:szCs w:val="24"/>
        </w:rPr>
      </w:pPr>
    </w:p>
    <w:p w:rsidR="008F6C5E" w:rsidRPr="007A3476" w:rsidRDefault="008F6C5E" w:rsidP="008F6C5E">
      <w:pPr>
        <w:jc w:val="both"/>
        <w:rPr>
          <w:rFonts w:cs="Arial"/>
          <w:b/>
          <w:sz w:val="24"/>
          <w:szCs w:val="24"/>
        </w:rPr>
      </w:pPr>
      <w:r w:rsidRPr="007A3476">
        <w:rPr>
          <w:rFonts w:cs="Arial"/>
          <w:b/>
          <w:noProof/>
          <w:sz w:val="24"/>
          <w:szCs w:val="24"/>
        </w:rPr>
        <w:drawing>
          <wp:inline distT="0" distB="0" distL="0" distR="0">
            <wp:extent cx="5400675" cy="1971675"/>
            <wp:effectExtent l="19050" t="0" r="9525" b="0"/>
            <wp:docPr id="5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1" cstate="print"/>
                    <a:srcRect/>
                    <a:stretch>
                      <a:fillRect/>
                    </a:stretch>
                  </pic:blipFill>
                  <pic:spPr bwMode="auto">
                    <a:xfrm>
                      <a:off x="0" y="0"/>
                      <a:ext cx="5400675" cy="1971675"/>
                    </a:xfrm>
                    <a:prstGeom prst="rect">
                      <a:avLst/>
                    </a:prstGeom>
                    <a:solidFill>
                      <a:srgbClr val="FFFFFF"/>
                    </a:solidFill>
                    <a:ln w="9525">
                      <a:noFill/>
                      <a:miter lim="800000"/>
                      <a:headEnd/>
                      <a:tailEnd/>
                    </a:ln>
                  </pic:spPr>
                </pic:pic>
              </a:graphicData>
            </a:graphic>
          </wp:inline>
        </w:drawing>
      </w:r>
    </w:p>
    <w:p w:rsidR="008F6C5E" w:rsidRPr="007A3476" w:rsidRDefault="008F6C5E" w:rsidP="008F6C5E">
      <w:pPr>
        <w:jc w:val="both"/>
        <w:rPr>
          <w:rFonts w:cs="Arial"/>
          <w:b/>
          <w:sz w:val="24"/>
          <w:szCs w:val="24"/>
        </w:rPr>
      </w:pPr>
    </w:p>
    <w:p w:rsidR="008F6C5E" w:rsidRPr="007A3476" w:rsidRDefault="008F6C5E" w:rsidP="00F95A3F">
      <w:pPr>
        <w:jc w:val="center"/>
        <w:rPr>
          <w:rFonts w:cs="Arial"/>
          <w:b/>
          <w:sz w:val="24"/>
          <w:szCs w:val="24"/>
        </w:rPr>
      </w:pPr>
      <w:r w:rsidRPr="007A3476">
        <w:rPr>
          <w:rFonts w:cs="Arial"/>
          <w:b/>
          <w:noProof/>
          <w:sz w:val="24"/>
          <w:szCs w:val="24"/>
        </w:rPr>
        <w:lastRenderedPageBreak/>
        <w:drawing>
          <wp:inline distT="0" distB="0" distL="0" distR="0">
            <wp:extent cx="4257675" cy="2305050"/>
            <wp:effectExtent l="19050" t="0" r="9525" b="0"/>
            <wp:docPr id="5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2" cstate="print"/>
                    <a:srcRect/>
                    <a:stretch>
                      <a:fillRect/>
                    </a:stretch>
                  </pic:blipFill>
                  <pic:spPr bwMode="auto">
                    <a:xfrm>
                      <a:off x="0" y="0"/>
                      <a:ext cx="4257675" cy="2305050"/>
                    </a:xfrm>
                    <a:prstGeom prst="rect">
                      <a:avLst/>
                    </a:prstGeom>
                    <a:solidFill>
                      <a:srgbClr val="FFFFFF"/>
                    </a:solidFill>
                    <a:ln w="9525">
                      <a:noFill/>
                      <a:miter lim="800000"/>
                      <a:headEnd/>
                      <a:tailEnd/>
                    </a:ln>
                  </pic:spPr>
                </pic:pic>
              </a:graphicData>
            </a:graphic>
          </wp:inline>
        </w:drawing>
      </w:r>
    </w:p>
    <w:p w:rsidR="008F6C5E" w:rsidRPr="007A3476" w:rsidRDefault="008F6C5E" w:rsidP="008F6C5E">
      <w:pPr>
        <w:jc w:val="both"/>
        <w:rPr>
          <w:rFonts w:cs="Arial"/>
          <w:b/>
          <w:sz w:val="24"/>
          <w:szCs w:val="24"/>
        </w:rPr>
      </w:pPr>
    </w:p>
    <w:p w:rsidR="008F6C5E" w:rsidRPr="007A3476" w:rsidRDefault="008F6C5E" w:rsidP="00F95A3F">
      <w:pPr>
        <w:jc w:val="center"/>
        <w:rPr>
          <w:rFonts w:cs="Arial"/>
          <w:b/>
          <w:sz w:val="24"/>
          <w:szCs w:val="24"/>
        </w:rPr>
      </w:pPr>
      <w:r w:rsidRPr="007A3476">
        <w:rPr>
          <w:rFonts w:cs="Arial"/>
          <w:b/>
          <w:noProof/>
          <w:sz w:val="24"/>
          <w:szCs w:val="24"/>
        </w:rPr>
        <w:drawing>
          <wp:inline distT="0" distB="0" distL="0" distR="0">
            <wp:extent cx="4343400" cy="2819400"/>
            <wp:effectExtent l="19050" t="0" r="0" b="0"/>
            <wp:docPr id="5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3" cstate="print"/>
                    <a:srcRect/>
                    <a:stretch>
                      <a:fillRect/>
                    </a:stretch>
                  </pic:blipFill>
                  <pic:spPr bwMode="auto">
                    <a:xfrm>
                      <a:off x="0" y="0"/>
                      <a:ext cx="4343400" cy="2819400"/>
                    </a:xfrm>
                    <a:prstGeom prst="rect">
                      <a:avLst/>
                    </a:prstGeom>
                    <a:solidFill>
                      <a:srgbClr val="FFFFFF"/>
                    </a:solidFill>
                    <a:ln w="9525">
                      <a:noFill/>
                      <a:miter lim="800000"/>
                      <a:headEnd/>
                      <a:tailEnd/>
                    </a:ln>
                  </pic:spPr>
                </pic:pic>
              </a:graphicData>
            </a:graphic>
          </wp:inline>
        </w:drawing>
      </w:r>
    </w:p>
    <w:p w:rsidR="008F6C5E" w:rsidRPr="007A3476" w:rsidRDefault="008F6C5E" w:rsidP="008F6C5E">
      <w:pPr>
        <w:jc w:val="both"/>
        <w:rPr>
          <w:rFonts w:cs="Arial"/>
          <w:b/>
          <w:sz w:val="24"/>
          <w:szCs w:val="24"/>
        </w:rPr>
      </w:pPr>
    </w:p>
    <w:p w:rsidR="00F95A3F" w:rsidRDefault="00F95A3F" w:rsidP="00F95A3F">
      <w:pPr>
        <w:jc w:val="center"/>
        <w:rPr>
          <w:rFonts w:cs="Arial"/>
          <w:b/>
          <w:sz w:val="24"/>
          <w:szCs w:val="24"/>
        </w:rPr>
      </w:pPr>
    </w:p>
    <w:p w:rsidR="008F6C5E" w:rsidRPr="007A3476" w:rsidRDefault="008F6C5E" w:rsidP="00F95A3F">
      <w:pPr>
        <w:jc w:val="center"/>
        <w:rPr>
          <w:rFonts w:cs="Arial"/>
          <w:b/>
          <w:sz w:val="24"/>
          <w:szCs w:val="24"/>
        </w:rPr>
      </w:pPr>
      <w:r w:rsidRPr="007A3476">
        <w:rPr>
          <w:rFonts w:cs="Arial"/>
          <w:b/>
          <w:noProof/>
          <w:sz w:val="24"/>
          <w:szCs w:val="24"/>
        </w:rPr>
        <w:drawing>
          <wp:inline distT="0" distB="0" distL="0" distR="0">
            <wp:extent cx="4400550" cy="2295525"/>
            <wp:effectExtent l="19050" t="0" r="0" b="0"/>
            <wp:docPr id="5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4" cstate="print"/>
                    <a:srcRect/>
                    <a:stretch>
                      <a:fillRect/>
                    </a:stretch>
                  </pic:blipFill>
                  <pic:spPr bwMode="auto">
                    <a:xfrm>
                      <a:off x="0" y="0"/>
                      <a:ext cx="4400550" cy="2295525"/>
                    </a:xfrm>
                    <a:prstGeom prst="rect">
                      <a:avLst/>
                    </a:prstGeom>
                    <a:solidFill>
                      <a:srgbClr val="FFFFFF"/>
                    </a:solidFill>
                    <a:ln w="9525">
                      <a:noFill/>
                      <a:miter lim="800000"/>
                      <a:headEnd/>
                      <a:tailEnd/>
                    </a:ln>
                  </pic:spPr>
                </pic:pic>
              </a:graphicData>
            </a:graphic>
          </wp:inline>
        </w:drawing>
      </w:r>
    </w:p>
    <w:p w:rsidR="008F6C5E" w:rsidRPr="00F95A3F" w:rsidRDefault="008F6C5E" w:rsidP="00F95A3F">
      <w:pPr>
        <w:rPr>
          <w:rFonts w:ascii="Arial" w:hAnsi="Arial" w:cs="Arial"/>
          <w:b/>
          <w:sz w:val="24"/>
          <w:szCs w:val="24"/>
        </w:rPr>
      </w:pPr>
      <w:r w:rsidRPr="00F95A3F">
        <w:rPr>
          <w:rFonts w:ascii="Arial" w:hAnsi="Arial" w:cs="Arial"/>
          <w:b/>
          <w:sz w:val="24"/>
          <w:szCs w:val="24"/>
        </w:rPr>
        <w:lastRenderedPageBreak/>
        <w:t>Biocombustibles y energías alternativas.</w:t>
      </w:r>
    </w:p>
    <w:p w:rsidR="008F6C5E" w:rsidRPr="007A3476" w:rsidRDefault="008F6C5E" w:rsidP="008F6C5E">
      <w:pPr>
        <w:jc w:val="both"/>
        <w:rPr>
          <w:rFonts w:cs="Arial"/>
          <w:b/>
          <w:sz w:val="24"/>
          <w:szCs w:val="24"/>
        </w:rPr>
      </w:pPr>
    </w:p>
    <w:p w:rsidR="008F6C5E" w:rsidRPr="007A3476" w:rsidRDefault="008F6C5E" w:rsidP="00F95A3F">
      <w:pPr>
        <w:jc w:val="center"/>
        <w:rPr>
          <w:rFonts w:cs="Arial"/>
          <w:b/>
          <w:sz w:val="24"/>
          <w:szCs w:val="24"/>
        </w:rPr>
      </w:pPr>
      <w:r w:rsidRPr="007A3476">
        <w:rPr>
          <w:rFonts w:cs="Arial"/>
          <w:b/>
          <w:noProof/>
          <w:sz w:val="24"/>
          <w:szCs w:val="24"/>
        </w:rPr>
        <w:drawing>
          <wp:inline distT="0" distB="0" distL="0" distR="0">
            <wp:extent cx="4381500" cy="2876550"/>
            <wp:effectExtent l="19050" t="0" r="0" b="0"/>
            <wp:docPr id="5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5" cstate="print"/>
                    <a:srcRect/>
                    <a:stretch>
                      <a:fillRect/>
                    </a:stretch>
                  </pic:blipFill>
                  <pic:spPr bwMode="auto">
                    <a:xfrm>
                      <a:off x="0" y="0"/>
                      <a:ext cx="4381500" cy="2876550"/>
                    </a:xfrm>
                    <a:prstGeom prst="rect">
                      <a:avLst/>
                    </a:prstGeom>
                    <a:solidFill>
                      <a:srgbClr val="FFFFFF"/>
                    </a:solidFill>
                    <a:ln w="9525">
                      <a:noFill/>
                      <a:miter lim="800000"/>
                      <a:headEnd/>
                      <a:tailEnd/>
                    </a:ln>
                  </pic:spPr>
                </pic:pic>
              </a:graphicData>
            </a:graphic>
          </wp:inline>
        </w:drawing>
      </w:r>
    </w:p>
    <w:p w:rsidR="008F6C5E" w:rsidRPr="007A3476" w:rsidRDefault="008F6C5E" w:rsidP="008F6C5E">
      <w:pPr>
        <w:jc w:val="both"/>
        <w:rPr>
          <w:rFonts w:cs="Arial"/>
          <w:b/>
          <w:sz w:val="24"/>
          <w:szCs w:val="24"/>
        </w:rPr>
      </w:pPr>
    </w:p>
    <w:p w:rsidR="008F6C5E" w:rsidRPr="007A3476" w:rsidRDefault="008F6C5E" w:rsidP="00F95A3F">
      <w:pPr>
        <w:jc w:val="center"/>
        <w:rPr>
          <w:rFonts w:cs="Arial"/>
          <w:sz w:val="24"/>
          <w:szCs w:val="24"/>
        </w:rPr>
      </w:pPr>
      <w:r w:rsidRPr="007A3476">
        <w:rPr>
          <w:rFonts w:cs="Arial"/>
          <w:b/>
          <w:noProof/>
          <w:sz w:val="24"/>
          <w:szCs w:val="24"/>
        </w:rPr>
        <w:drawing>
          <wp:inline distT="0" distB="0" distL="0" distR="0">
            <wp:extent cx="4257675" cy="2743200"/>
            <wp:effectExtent l="19050" t="0" r="9525" b="0"/>
            <wp:docPr id="5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6" cstate="print"/>
                    <a:srcRect/>
                    <a:stretch>
                      <a:fillRect/>
                    </a:stretch>
                  </pic:blipFill>
                  <pic:spPr bwMode="auto">
                    <a:xfrm>
                      <a:off x="0" y="0"/>
                      <a:ext cx="4257675" cy="2743200"/>
                    </a:xfrm>
                    <a:prstGeom prst="rect">
                      <a:avLst/>
                    </a:prstGeom>
                    <a:solidFill>
                      <a:srgbClr val="FFFFFF"/>
                    </a:solidFill>
                    <a:ln w="9525">
                      <a:noFill/>
                      <a:miter lim="800000"/>
                      <a:headEnd/>
                      <a:tailEnd/>
                    </a:ln>
                  </pic:spPr>
                </pic:pic>
              </a:graphicData>
            </a:graphic>
          </wp:inline>
        </w:drawing>
      </w:r>
    </w:p>
    <w:p w:rsidR="008F6C5E" w:rsidRPr="007A3476" w:rsidRDefault="008F6C5E" w:rsidP="00F95A3F">
      <w:pPr>
        <w:jc w:val="center"/>
        <w:rPr>
          <w:rFonts w:cs="Arial"/>
          <w:b/>
          <w:sz w:val="24"/>
          <w:szCs w:val="24"/>
        </w:rPr>
      </w:pPr>
      <w:r w:rsidRPr="007A3476">
        <w:rPr>
          <w:rFonts w:cs="Arial"/>
          <w:b/>
          <w:noProof/>
          <w:sz w:val="24"/>
          <w:szCs w:val="24"/>
        </w:rPr>
        <w:drawing>
          <wp:inline distT="0" distB="0" distL="0" distR="0">
            <wp:extent cx="4038600" cy="1724025"/>
            <wp:effectExtent l="19050" t="0" r="0" b="0"/>
            <wp:docPr id="5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7" cstate="print"/>
                    <a:srcRect/>
                    <a:stretch>
                      <a:fillRect/>
                    </a:stretch>
                  </pic:blipFill>
                  <pic:spPr bwMode="auto">
                    <a:xfrm>
                      <a:off x="0" y="0"/>
                      <a:ext cx="4038600" cy="1724025"/>
                    </a:xfrm>
                    <a:prstGeom prst="rect">
                      <a:avLst/>
                    </a:prstGeom>
                    <a:solidFill>
                      <a:srgbClr val="FFFFFF"/>
                    </a:solidFill>
                    <a:ln w="9525">
                      <a:noFill/>
                      <a:miter lim="800000"/>
                      <a:headEnd/>
                      <a:tailEnd/>
                    </a:ln>
                  </pic:spPr>
                </pic:pic>
              </a:graphicData>
            </a:graphic>
          </wp:inline>
        </w:drawing>
      </w:r>
    </w:p>
    <w:p w:rsidR="008F6C5E" w:rsidRPr="007A3476" w:rsidRDefault="008F6C5E" w:rsidP="008F6C5E">
      <w:pPr>
        <w:jc w:val="both"/>
        <w:rPr>
          <w:rFonts w:cs="Arial"/>
          <w:b/>
          <w:sz w:val="24"/>
          <w:szCs w:val="24"/>
        </w:rPr>
      </w:pPr>
    </w:p>
    <w:p w:rsidR="008F6C5E" w:rsidRPr="007A3476" w:rsidRDefault="008F6C5E" w:rsidP="008F6C5E">
      <w:pPr>
        <w:jc w:val="both"/>
        <w:rPr>
          <w:rFonts w:cs="Arial"/>
          <w:b/>
          <w:sz w:val="24"/>
          <w:szCs w:val="24"/>
        </w:rPr>
      </w:pPr>
      <w:r w:rsidRPr="007A3476">
        <w:rPr>
          <w:rFonts w:cs="Arial"/>
          <w:b/>
          <w:noProof/>
          <w:sz w:val="24"/>
          <w:szCs w:val="24"/>
        </w:rPr>
        <w:drawing>
          <wp:inline distT="0" distB="0" distL="0" distR="0">
            <wp:extent cx="5391150" cy="3552825"/>
            <wp:effectExtent l="19050" t="0" r="0" b="0"/>
            <wp:docPr id="58"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8" cstate="print"/>
                    <a:srcRect/>
                    <a:stretch>
                      <a:fillRect/>
                    </a:stretch>
                  </pic:blipFill>
                  <pic:spPr bwMode="auto">
                    <a:xfrm>
                      <a:off x="0" y="0"/>
                      <a:ext cx="5391150" cy="3552825"/>
                    </a:xfrm>
                    <a:prstGeom prst="rect">
                      <a:avLst/>
                    </a:prstGeom>
                    <a:solidFill>
                      <a:srgbClr val="FFFFFF"/>
                    </a:solidFill>
                    <a:ln w="9525">
                      <a:noFill/>
                      <a:miter lim="800000"/>
                      <a:headEnd/>
                      <a:tailEnd/>
                    </a:ln>
                  </pic:spPr>
                </pic:pic>
              </a:graphicData>
            </a:graphic>
          </wp:inline>
        </w:drawing>
      </w:r>
    </w:p>
    <w:p w:rsidR="008F6C5E" w:rsidRPr="007A3476" w:rsidRDefault="008F6C5E" w:rsidP="008F6C5E">
      <w:pPr>
        <w:jc w:val="both"/>
        <w:rPr>
          <w:rFonts w:cs="Arial"/>
          <w:b/>
          <w:sz w:val="24"/>
          <w:szCs w:val="24"/>
        </w:rPr>
      </w:pPr>
    </w:p>
    <w:p w:rsidR="008F6C5E" w:rsidRPr="007A3476" w:rsidRDefault="008F6C5E" w:rsidP="00F95A3F">
      <w:pPr>
        <w:jc w:val="center"/>
        <w:rPr>
          <w:rFonts w:cs="Arial"/>
          <w:b/>
          <w:sz w:val="24"/>
          <w:szCs w:val="24"/>
        </w:rPr>
      </w:pPr>
      <w:r w:rsidRPr="007A3476">
        <w:rPr>
          <w:rFonts w:cs="Arial"/>
          <w:b/>
          <w:noProof/>
          <w:sz w:val="24"/>
          <w:szCs w:val="24"/>
        </w:rPr>
        <w:drawing>
          <wp:inline distT="0" distB="0" distL="0" distR="0">
            <wp:extent cx="5076825" cy="2552700"/>
            <wp:effectExtent l="19050" t="0" r="9525" b="0"/>
            <wp:docPr id="5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9" cstate="print"/>
                    <a:srcRect/>
                    <a:stretch>
                      <a:fillRect/>
                    </a:stretch>
                  </pic:blipFill>
                  <pic:spPr bwMode="auto">
                    <a:xfrm>
                      <a:off x="0" y="0"/>
                      <a:ext cx="5076825" cy="2552700"/>
                    </a:xfrm>
                    <a:prstGeom prst="rect">
                      <a:avLst/>
                    </a:prstGeom>
                    <a:solidFill>
                      <a:srgbClr val="FFFFFF"/>
                    </a:solidFill>
                    <a:ln w="9525">
                      <a:noFill/>
                      <a:miter lim="800000"/>
                      <a:headEnd/>
                      <a:tailEnd/>
                    </a:ln>
                  </pic:spPr>
                </pic:pic>
              </a:graphicData>
            </a:graphic>
          </wp:inline>
        </w:drawing>
      </w:r>
    </w:p>
    <w:p w:rsidR="008F6C5E" w:rsidRPr="007A3476" w:rsidRDefault="008F6C5E" w:rsidP="008F6C5E">
      <w:pPr>
        <w:jc w:val="both"/>
        <w:rPr>
          <w:rFonts w:cs="Arial"/>
          <w:b/>
          <w:sz w:val="24"/>
          <w:szCs w:val="24"/>
        </w:rPr>
      </w:pPr>
    </w:p>
    <w:p w:rsidR="008F6C5E" w:rsidRPr="00F95A3F" w:rsidRDefault="008F6C5E" w:rsidP="00F95A3F">
      <w:pPr>
        <w:pageBreakBefore/>
        <w:jc w:val="both"/>
        <w:rPr>
          <w:rFonts w:ascii="Arial" w:hAnsi="Arial" w:cs="Arial"/>
          <w:b/>
          <w:sz w:val="24"/>
          <w:szCs w:val="24"/>
        </w:rPr>
      </w:pPr>
      <w:r w:rsidRPr="00F95A3F">
        <w:rPr>
          <w:rFonts w:ascii="Arial" w:hAnsi="Arial" w:cs="Arial"/>
          <w:b/>
          <w:sz w:val="24"/>
          <w:szCs w:val="24"/>
        </w:rPr>
        <w:lastRenderedPageBreak/>
        <w:t>Generación.</w:t>
      </w:r>
    </w:p>
    <w:p w:rsidR="008F6C5E" w:rsidRPr="00F95A3F" w:rsidRDefault="008F6C5E" w:rsidP="00F95A3F">
      <w:pPr>
        <w:jc w:val="both"/>
        <w:rPr>
          <w:rFonts w:ascii="Arial" w:hAnsi="Arial" w:cs="Arial"/>
          <w:sz w:val="24"/>
          <w:szCs w:val="24"/>
        </w:rPr>
      </w:pPr>
      <w:r w:rsidRPr="00F95A3F">
        <w:rPr>
          <w:rFonts w:ascii="Arial" w:hAnsi="Arial" w:cs="Arial"/>
          <w:sz w:val="24"/>
          <w:szCs w:val="24"/>
        </w:rPr>
        <w:t>Como se mencionó, Colombia es un país productor de energía eléctrica. Esto se debe en parte a la abundancia del recurso hídrico y a los importantes yacimientos de gas natural, que han permitido sustituir y complementar parte de la generación hídrica por térmica.</w:t>
      </w:r>
    </w:p>
    <w:p w:rsidR="008F6C5E" w:rsidRPr="00F95A3F" w:rsidRDefault="008F6C5E" w:rsidP="00F95A3F">
      <w:pPr>
        <w:jc w:val="both"/>
        <w:rPr>
          <w:rFonts w:ascii="Arial" w:hAnsi="Arial" w:cs="Arial"/>
          <w:sz w:val="24"/>
          <w:szCs w:val="24"/>
        </w:rPr>
      </w:pPr>
      <w:r w:rsidRPr="00F95A3F">
        <w:rPr>
          <w:rFonts w:ascii="Arial" w:hAnsi="Arial" w:cs="Arial"/>
          <w:sz w:val="24"/>
          <w:szCs w:val="24"/>
        </w:rPr>
        <w:t>Lo anterior hace que en épocas en que los regímenes de lluvias sean normales, el país exporta a los países vecinos y existen proyectos para exportar a Suramérica y Centroamérica.</w:t>
      </w:r>
    </w:p>
    <w:p w:rsidR="008F6C5E" w:rsidRPr="007A3476" w:rsidRDefault="008F6C5E" w:rsidP="008F6C5E">
      <w:pPr>
        <w:jc w:val="center"/>
        <w:rPr>
          <w:rFonts w:cs="Arial"/>
          <w:b/>
          <w:sz w:val="24"/>
          <w:szCs w:val="24"/>
        </w:rPr>
      </w:pPr>
      <w:r w:rsidRPr="007A3476">
        <w:rPr>
          <w:rFonts w:cs="Arial"/>
          <w:b/>
          <w:noProof/>
          <w:sz w:val="24"/>
          <w:szCs w:val="24"/>
        </w:rPr>
        <w:drawing>
          <wp:inline distT="0" distB="0" distL="0" distR="0">
            <wp:extent cx="3286125" cy="2276475"/>
            <wp:effectExtent l="19050" t="0" r="9525" b="0"/>
            <wp:docPr id="6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0" cstate="print"/>
                    <a:srcRect/>
                    <a:stretch>
                      <a:fillRect/>
                    </a:stretch>
                  </pic:blipFill>
                  <pic:spPr bwMode="auto">
                    <a:xfrm>
                      <a:off x="0" y="0"/>
                      <a:ext cx="3286125" cy="2276475"/>
                    </a:xfrm>
                    <a:prstGeom prst="rect">
                      <a:avLst/>
                    </a:prstGeom>
                    <a:solidFill>
                      <a:srgbClr val="FFFFFF"/>
                    </a:solidFill>
                    <a:ln w="9525">
                      <a:noFill/>
                      <a:miter lim="800000"/>
                      <a:headEnd/>
                      <a:tailEnd/>
                    </a:ln>
                  </pic:spPr>
                </pic:pic>
              </a:graphicData>
            </a:graphic>
          </wp:inline>
        </w:drawing>
      </w:r>
    </w:p>
    <w:p w:rsidR="008F6C5E" w:rsidRPr="007A3476" w:rsidRDefault="008F6C5E" w:rsidP="008F6C5E">
      <w:pPr>
        <w:jc w:val="both"/>
        <w:rPr>
          <w:rFonts w:cs="Arial"/>
          <w:b/>
          <w:sz w:val="24"/>
          <w:szCs w:val="24"/>
        </w:rPr>
      </w:pPr>
    </w:p>
    <w:tbl>
      <w:tblPr>
        <w:tblW w:w="0" w:type="auto"/>
        <w:tblInd w:w="-32" w:type="dxa"/>
        <w:tblLayout w:type="fixed"/>
        <w:tblLook w:val="0000"/>
      </w:tblPr>
      <w:tblGrid>
        <w:gridCol w:w="2224"/>
        <w:gridCol w:w="2865"/>
        <w:gridCol w:w="1772"/>
        <w:gridCol w:w="1924"/>
      </w:tblGrid>
      <w:tr w:rsidR="008F6C5E" w:rsidRPr="007A3476" w:rsidTr="000F289B">
        <w:tc>
          <w:tcPr>
            <w:tcW w:w="2224"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b/>
                <w:bCs/>
                <w:sz w:val="20"/>
                <w:szCs w:val="20"/>
              </w:rPr>
            </w:pPr>
            <w:r w:rsidRPr="00F95A3F">
              <w:rPr>
                <w:rFonts w:cs="Arial"/>
                <w:b/>
                <w:bCs/>
                <w:sz w:val="20"/>
                <w:szCs w:val="20"/>
              </w:rPr>
              <w:t>DEBILIDADES</w:t>
            </w:r>
          </w:p>
        </w:tc>
        <w:tc>
          <w:tcPr>
            <w:tcW w:w="2865"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b/>
                <w:bCs/>
                <w:sz w:val="20"/>
                <w:szCs w:val="20"/>
              </w:rPr>
            </w:pPr>
            <w:r w:rsidRPr="00F95A3F">
              <w:rPr>
                <w:rFonts w:cs="Arial"/>
                <w:b/>
                <w:bCs/>
                <w:sz w:val="20"/>
                <w:szCs w:val="20"/>
              </w:rPr>
              <w:t>OPORTUNIDADES</w:t>
            </w:r>
          </w:p>
        </w:tc>
        <w:tc>
          <w:tcPr>
            <w:tcW w:w="1772"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b/>
                <w:bCs/>
                <w:sz w:val="20"/>
                <w:szCs w:val="20"/>
              </w:rPr>
            </w:pPr>
            <w:r w:rsidRPr="00F95A3F">
              <w:rPr>
                <w:rFonts w:cs="Arial"/>
                <w:b/>
                <w:bCs/>
                <w:sz w:val="20"/>
                <w:szCs w:val="20"/>
              </w:rPr>
              <w:t>FORTALEZAS</w:t>
            </w:r>
          </w:p>
        </w:tc>
        <w:tc>
          <w:tcPr>
            <w:tcW w:w="1924" w:type="dxa"/>
            <w:tcBorders>
              <w:top w:val="single" w:sz="4" w:space="0" w:color="000000"/>
              <w:left w:val="single" w:sz="4" w:space="0" w:color="000000"/>
              <w:bottom w:val="single" w:sz="4" w:space="0" w:color="000000"/>
              <w:right w:val="single" w:sz="4" w:space="0" w:color="000000"/>
            </w:tcBorders>
          </w:tcPr>
          <w:p w:rsidR="008F6C5E" w:rsidRPr="00F95A3F" w:rsidRDefault="008F6C5E" w:rsidP="000F289B">
            <w:pPr>
              <w:snapToGrid w:val="0"/>
              <w:jc w:val="both"/>
              <w:rPr>
                <w:rFonts w:cs="Arial"/>
                <w:b/>
                <w:bCs/>
                <w:sz w:val="20"/>
                <w:szCs w:val="20"/>
              </w:rPr>
            </w:pPr>
            <w:r w:rsidRPr="00F95A3F">
              <w:rPr>
                <w:rFonts w:cs="Arial"/>
                <w:b/>
                <w:bCs/>
                <w:sz w:val="20"/>
                <w:szCs w:val="20"/>
              </w:rPr>
              <w:t>AMENAZAS</w:t>
            </w:r>
          </w:p>
        </w:tc>
      </w:tr>
      <w:tr w:rsidR="008F6C5E" w:rsidRPr="007A3476" w:rsidTr="000F289B">
        <w:tc>
          <w:tcPr>
            <w:tcW w:w="2224"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Dependencia en cierto porcentaje de la generación hídrica</w:t>
            </w:r>
          </w:p>
        </w:tc>
        <w:tc>
          <w:tcPr>
            <w:tcW w:w="2865"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Demanda de países vecinos. Mercados potenciales.</w:t>
            </w:r>
          </w:p>
        </w:tc>
        <w:tc>
          <w:tcPr>
            <w:tcW w:w="1772"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Abundantes fuentes hídricas. Reservas de Gas natural</w:t>
            </w:r>
          </w:p>
        </w:tc>
        <w:tc>
          <w:tcPr>
            <w:tcW w:w="1924" w:type="dxa"/>
            <w:tcBorders>
              <w:top w:val="single" w:sz="4" w:space="0" w:color="000000"/>
              <w:left w:val="single" w:sz="4" w:space="0" w:color="000000"/>
              <w:bottom w:val="single" w:sz="4" w:space="0" w:color="000000"/>
              <w:right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Gas natural es un combustible no renovable</w:t>
            </w:r>
          </w:p>
        </w:tc>
      </w:tr>
      <w:tr w:rsidR="008F6C5E" w:rsidRPr="007A3476" w:rsidTr="000F289B">
        <w:tc>
          <w:tcPr>
            <w:tcW w:w="2224"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b/>
                <w:sz w:val="20"/>
                <w:szCs w:val="20"/>
              </w:rPr>
            </w:pPr>
          </w:p>
        </w:tc>
        <w:tc>
          <w:tcPr>
            <w:tcW w:w="2865"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Fenómeno del niño y variación de los regímenes de lluvias.</w:t>
            </w:r>
          </w:p>
        </w:tc>
        <w:tc>
          <w:tcPr>
            <w:tcW w:w="1772"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Infraestructura de distribución a la medida de la demanda</w:t>
            </w:r>
          </w:p>
        </w:tc>
        <w:tc>
          <w:tcPr>
            <w:tcW w:w="1924" w:type="dxa"/>
            <w:tcBorders>
              <w:top w:val="single" w:sz="4" w:space="0" w:color="000000"/>
              <w:left w:val="single" w:sz="4" w:space="0" w:color="000000"/>
              <w:bottom w:val="single" w:sz="4" w:space="0" w:color="000000"/>
              <w:right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Proyecto del gobierno de vender Isagen.</w:t>
            </w:r>
          </w:p>
        </w:tc>
      </w:tr>
      <w:tr w:rsidR="008F6C5E" w:rsidRPr="007A3476" w:rsidTr="000F289B">
        <w:tc>
          <w:tcPr>
            <w:tcW w:w="2224"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b/>
                <w:sz w:val="20"/>
                <w:szCs w:val="20"/>
              </w:rPr>
            </w:pPr>
          </w:p>
        </w:tc>
        <w:tc>
          <w:tcPr>
            <w:tcW w:w="2865"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Exploración en la cuenca del Caribe</w:t>
            </w:r>
          </w:p>
        </w:tc>
        <w:tc>
          <w:tcPr>
            <w:tcW w:w="1772"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Interconexión</w:t>
            </w:r>
          </w:p>
        </w:tc>
        <w:tc>
          <w:tcPr>
            <w:tcW w:w="1924" w:type="dxa"/>
            <w:tcBorders>
              <w:top w:val="single" w:sz="4" w:space="0" w:color="000000"/>
              <w:left w:val="single" w:sz="4" w:space="0" w:color="000000"/>
              <w:bottom w:val="single" w:sz="4" w:space="0" w:color="000000"/>
              <w:right w:val="single" w:sz="4" w:space="0" w:color="000000"/>
            </w:tcBorders>
          </w:tcPr>
          <w:p w:rsidR="008F6C5E" w:rsidRPr="00F95A3F" w:rsidRDefault="008F6C5E" w:rsidP="000F289B">
            <w:pPr>
              <w:snapToGrid w:val="0"/>
              <w:jc w:val="both"/>
              <w:rPr>
                <w:rFonts w:cs="Arial"/>
                <w:sz w:val="20"/>
                <w:szCs w:val="20"/>
              </w:rPr>
            </w:pPr>
          </w:p>
        </w:tc>
      </w:tr>
      <w:tr w:rsidR="008F6C5E" w:rsidRPr="007A3476" w:rsidTr="000F289B">
        <w:tc>
          <w:tcPr>
            <w:tcW w:w="2224"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b/>
                <w:sz w:val="20"/>
                <w:szCs w:val="20"/>
              </w:rPr>
            </w:pPr>
          </w:p>
        </w:tc>
        <w:tc>
          <w:tcPr>
            <w:tcW w:w="2865"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Proyectos de generación hidráulica en marcha</w:t>
            </w:r>
          </w:p>
        </w:tc>
        <w:tc>
          <w:tcPr>
            <w:tcW w:w="1772"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Experiencia de ISAGEN</w:t>
            </w:r>
          </w:p>
        </w:tc>
        <w:tc>
          <w:tcPr>
            <w:tcW w:w="1924" w:type="dxa"/>
            <w:tcBorders>
              <w:top w:val="single" w:sz="4" w:space="0" w:color="000000"/>
              <w:left w:val="single" w:sz="4" w:space="0" w:color="000000"/>
              <w:bottom w:val="single" w:sz="4" w:space="0" w:color="000000"/>
              <w:right w:val="single" w:sz="4" w:space="0" w:color="000000"/>
            </w:tcBorders>
          </w:tcPr>
          <w:p w:rsidR="008F6C5E" w:rsidRPr="00F95A3F" w:rsidRDefault="008F6C5E" w:rsidP="000F289B">
            <w:pPr>
              <w:snapToGrid w:val="0"/>
              <w:jc w:val="both"/>
              <w:rPr>
                <w:rFonts w:cs="Arial"/>
                <w:sz w:val="20"/>
                <w:szCs w:val="20"/>
              </w:rPr>
            </w:pPr>
          </w:p>
        </w:tc>
      </w:tr>
      <w:tr w:rsidR="008F6C5E" w:rsidRPr="007A3476" w:rsidTr="000F289B">
        <w:tc>
          <w:tcPr>
            <w:tcW w:w="2224"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b/>
                <w:sz w:val="20"/>
                <w:szCs w:val="20"/>
              </w:rPr>
            </w:pPr>
          </w:p>
        </w:tc>
        <w:tc>
          <w:tcPr>
            <w:tcW w:w="2865"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p>
        </w:tc>
        <w:tc>
          <w:tcPr>
            <w:tcW w:w="1772"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Las empresas generadoras son eficientes</w:t>
            </w:r>
          </w:p>
        </w:tc>
        <w:tc>
          <w:tcPr>
            <w:tcW w:w="1924" w:type="dxa"/>
            <w:tcBorders>
              <w:top w:val="single" w:sz="4" w:space="0" w:color="000000"/>
              <w:left w:val="single" w:sz="4" w:space="0" w:color="000000"/>
              <w:bottom w:val="single" w:sz="4" w:space="0" w:color="000000"/>
              <w:right w:val="single" w:sz="4" w:space="0" w:color="000000"/>
            </w:tcBorders>
          </w:tcPr>
          <w:p w:rsidR="008F6C5E" w:rsidRPr="00F95A3F" w:rsidRDefault="008F6C5E" w:rsidP="000F289B">
            <w:pPr>
              <w:snapToGrid w:val="0"/>
              <w:jc w:val="both"/>
              <w:rPr>
                <w:rFonts w:cs="Arial"/>
                <w:sz w:val="20"/>
                <w:szCs w:val="20"/>
              </w:rPr>
            </w:pPr>
          </w:p>
        </w:tc>
      </w:tr>
    </w:tbl>
    <w:p w:rsidR="008F6C5E" w:rsidRPr="00F95A3F" w:rsidRDefault="008F6C5E" w:rsidP="008F6C5E">
      <w:pPr>
        <w:pageBreakBefore/>
        <w:jc w:val="both"/>
        <w:rPr>
          <w:rFonts w:ascii="Arial" w:hAnsi="Arial" w:cs="Arial"/>
          <w:b/>
          <w:sz w:val="24"/>
          <w:szCs w:val="24"/>
        </w:rPr>
      </w:pPr>
      <w:r w:rsidRPr="00F95A3F">
        <w:rPr>
          <w:rFonts w:ascii="Arial" w:hAnsi="Arial" w:cs="Arial"/>
          <w:b/>
          <w:sz w:val="24"/>
          <w:szCs w:val="24"/>
        </w:rPr>
        <w:lastRenderedPageBreak/>
        <w:t>10. Industria.</w:t>
      </w:r>
    </w:p>
    <w:p w:rsidR="008F6C5E" w:rsidRPr="00F95A3F" w:rsidRDefault="008F6C5E" w:rsidP="008F6C5E">
      <w:pPr>
        <w:jc w:val="both"/>
        <w:rPr>
          <w:rFonts w:ascii="Arial" w:hAnsi="Arial" w:cs="Arial"/>
          <w:sz w:val="24"/>
          <w:szCs w:val="24"/>
        </w:rPr>
      </w:pPr>
      <w:r w:rsidRPr="00F95A3F">
        <w:rPr>
          <w:rFonts w:ascii="Arial" w:hAnsi="Arial" w:cs="Arial"/>
          <w:sz w:val="24"/>
          <w:szCs w:val="24"/>
        </w:rPr>
        <w:t>El sector industria es conocido como el sector real, porque es el que le imprime un valor agregado tangible al producto.</w:t>
      </w:r>
    </w:p>
    <w:p w:rsidR="008F6C5E" w:rsidRPr="00F95A3F" w:rsidRDefault="008F6C5E" w:rsidP="008F6C5E">
      <w:pPr>
        <w:jc w:val="both"/>
        <w:rPr>
          <w:rFonts w:ascii="Arial" w:hAnsi="Arial" w:cs="Arial"/>
          <w:sz w:val="24"/>
          <w:szCs w:val="24"/>
        </w:rPr>
      </w:pPr>
      <w:r w:rsidRPr="00F95A3F">
        <w:rPr>
          <w:rFonts w:ascii="Arial" w:hAnsi="Arial" w:cs="Arial"/>
          <w:sz w:val="24"/>
          <w:szCs w:val="24"/>
        </w:rPr>
        <w:t>Colombia, como país productor de materias primas y bienes primarios, no se ha caracterizado por tener una industria desarrollada en ningún sector. Como ocurre en la mayoría d e países subdesarrollados, la industria se ha caracterizado por un bajo desarrollo tecnológico, y sus metas de producción se han dirigido hacia la satisfacción del mercado interno y en algunos casos a la exportación hacia países de la región.</w:t>
      </w:r>
    </w:p>
    <w:p w:rsidR="008F6C5E" w:rsidRPr="00F95A3F" w:rsidRDefault="008F6C5E" w:rsidP="008F6C5E">
      <w:pPr>
        <w:jc w:val="both"/>
        <w:rPr>
          <w:rFonts w:ascii="Arial" w:hAnsi="Arial" w:cs="Arial"/>
          <w:sz w:val="24"/>
          <w:szCs w:val="24"/>
        </w:rPr>
      </w:pPr>
      <w:r w:rsidRPr="00F95A3F">
        <w:rPr>
          <w:rFonts w:ascii="Arial" w:hAnsi="Arial" w:cs="Arial"/>
          <w:sz w:val="24"/>
          <w:szCs w:val="24"/>
        </w:rPr>
        <w:t>El bajo desarrollo tecnológico de los procesos industriales, así como la baja productividad que se desprende de ello, hacen que los productos no sean competitivos en el entorno mundial, debido entre otras cosas a los altos estándares de calidad exigidos por los países consumidores, en su mayoría desarrollados.</w:t>
      </w:r>
    </w:p>
    <w:p w:rsidR="008F6C5E" w:rsidRPr="00F95A3F" w:rsidRDefault="008F6C5E" w:rsidP="008F6C5E">
      <w:pPr>
        <w:jc w:val="both"/>
        <w:rPr>
          <w:rFonts w:ascii="Arial" w:hAnsi="Arial" w:cs="Arial"/>
          <w:sz w:val="24"/>
          <w:szCs w:val="24"/>
        </w:rPr>
      </w:pPr>
      <w:r w:rsidRPr="00F95A3F">
        <w:rPr>
          <w:rFonts w:ascii="Arial" w:hAnsi="Arial" w:cs="Arial"/>
          <w:sz w:val="24"/>
          <w:szCs w:val="24"/>
        </w:rPr>
        <w:t>Lo anterior lleva a incentivar la producción en escalas que favorecen la manufactura d e productos que involucran procesos de transformación de materia prima intensivos en mano de obra y con poco aporte de tecnología.</w:t>
      </w:r>
    </w:p>
    <w:p w:rsidR="008F6C5E" w:rsidRPr="00F95A3F" w:rsidRDefault="008F6C5E" w:rsidP="008F6C5E">
      <w:pPr>
        <w:jc w:val="both"/>
        <w:rPr>
          <w:rFonts w:ascii="Arial" w:hAnsi="Arial" w:cs="Arial"/>
          <w:sz w:val="24"/>
          <w:szCs w:val="24"/>
        </w:rPr>
      </w:pPr>
      <w:r w:rsidRPr="00F95A3F">
        <w:rPr>
          <w:rFonts w:ascii="Arial" w:hAnsi="Arial" w:cs="Arial"/>
          <w:sz w:val="24"/>
          <w:szCs w:val="24"/>
        </w:rPr>
        <w:t>De otro lado, a pesar de la posición geográfica estratégica como entrada a Suramérica y Centroamérica, no son muchas las empresas multinacionales que han escogido al país para instalar sus aparatos productivos y desde aquí exportar hacia otros países de la región y de otros continentes, aprovechando esta privilegiada posición, que entre otras cosas también poseen otros países fronterizos, pro que sigue siendo una ventaja competitiva, desvirtuada por la falta de infraestructura de transporte al interior del país.</w:t>
      </w:r>
    </w:p>
    <w:p w:rsidR="008F6C5E" w:rsidRPr="00F95A3F" w:rsidRDefault="008F6C5E" w:rsidP="008F6C5E">
      <w:pPr>
        <w:jc w:val="both"/>
        <w:rPr>
          <w:rFonts w:ascii="Arial" w:hAnsi="Arial" w:cs="Arial"/>
          <w:sz w:val="24"/>
          <w:szCs w:val="24"/>
        </w:rPr>
      </w:pPr>
      <w:r w:rsidRPr="00F95A3F">
        <w:rPr>
          <w:rFonts w:ascii="Arial" w:hAnsi="Arial" w:cs="Arial"/>
          <w:sz w:val="24"/>
          <w:szCs w:val="24"/>
        </w:rPr>
        <w:t>En la mayoría de países desarrollados, la industria es uno de los pilares de desarrollo y que más participación tiene en el producto interno bruto, así como con una gran capacidad de demanda de mano de obra especializada y con menor calificación.</w:t>
      </w:r>
    </w:p>
    <w:p w:rsidR="008F6C5E" w:rsidRPr="00F95A3F" w:rsidRDefault="008F6C5E" w:rsidP="008F6C5E">
      <w:pPr>
        <w:jc w:val="both"/>
        <w:rPr>
          <w:rFonts w:ascii="Arial" w:hAnsi="Arial" w:cs="Arial"/>
          <w:sz w:val="24"/>
          <w:szCs w:val="24"/>
        </w:rPr>
      </w:pPr>
      <w:r w:rsidRPr="00F95A3F">
        <w:rPr>
          <w:rFonts w:ascii="Arial" w:hAnsi="Arial" w:cs="Arial"/>
          <w:sz w:val="24"/>
          <w:szCs w:val="24"/>
        </w:rPr>
        <w:t xml:space="preserve">El número de industrias consideradas en este rubro es bastante grande, y se han considerado para análisis, las más representativas por su participación en el producto interno bruto. </w:t>
      </w:r>
    </w:p>
    <w:p w:rsidR="008F6C5E" w:rsidRDefault="008F6C5E" w:rsidP="008F6C5E">
      <w:pPr>
        <w:jc w:val="both"/>
        <w:rPr>
          <w:rFonts w:ascii="Arial" w:hAnsi="Arial" w:cs="Arial"/>
          <w:sz w:val="24"/>
          <w:szCs w:val="24"/>
        </w:rPr>
      </w:pPr>
      <w:r w:rsidRPr="00F95A3F">
        <w:rPr>
          <w:rFonts w:ascii="Arial" w:hAnsi="Arial" w:cs="Arial"/>
          <w:sz w:val="24"/>
          <w:szCs w:val="24"/>
        </w:rPr>
        <w:t>Se observa también que las exportaciones por algunas de estas industrias, han aumentado en los últimos años, ocupando un lugar importante en la estructura de divisas del país.</w:t>
      </w:r>
    </w:p>
    <w:p w:rsidR="008F6C5E" w:rsidRPr="00F95A3F" w:rsidRDefault="008F6C5E" w:rsidP="008F6C5E">
      <w:pPr>
        <w:pageBreakBefore/>
        <w:numPr>
          <w:ilvl w:val="0"/>
          <w:numId w:val="11"/>
        </w:numPr>
        <w:suppressAutoHyphens/>
        <w:spacing w:after="0" w:line="240" w:lineRule="auto"/>
        <w:jc w:val="both"/>
        <w:rPr>
          <w:rFonts w:ascii="Arial" w:hAnsi="Arial" w:cs="Arial"/>
          <w:sz w:val="24"/>
          <w:szCs w:val="24"/>
        </w:rPr>
      </w:pPr>
      <w:r w:rsidRPr="00F95A3F">
        <w:rPr>
          <w:rFonts w:ascii="Arial" w:hAnsi="Arial" w:cs="Arial"/>
          <w:sz w:val="24"/>
          <w:szCs w:val="24"/>
        </w:rPr>
        <w:lastRenderedPageBreak/>
        <w:t>10.1 Caucho y derivados.</w:t>
      </w:r>
    </w:p>
    <w:p w:rsidR="008F6C5E" w:rsidRPr="00F95A3F" w:rsidRDefault="008F6C5E" w:rsidP="008F6C5E">
      <w:pPr>
        <w:numPr>
          <w:ilvl w:val="0"/>
          <w:numId w:val="11"/>
        </w:numPr>
        <w:suppressAutoHyphens/>
        <w:spacing w:after="0" w:line="240" w:lineRule="auto"/>
        <w:jc w:val="both"/>
        <w:rPr>
          <w:rFonts w:ascii="Arial" w:hAnsi="Arial" w:cs="Arial"/>
          <w:sz w:val="24"/>
          <w:szCs w:val="24"/>
        </w:rPr>
      </w:pPr>
      <w:r w:rsidRPr="00F95A3F">
        <w:rPr>
          <w:rFonts w:ascii="Arial" w:hAnsi="Arial" w:cs="Arial"/>
          <w:sz w:val="24"/>
          <w:szCs w:val="24"/>
        </w:rPr>
        <w:t>10.2 Cuero.</w:t>
      </w:r>
    </w:p>
    <w:p w:rsidR="008F6C5E" w:rsidRPr="00F95A3F" w:rsidRDefault="008F6C5E" w:rsidP="008F6C5E">
      <w:pPr>
        <w:pStyle w:val="Prrafodelista"/>
        <w:numPr>
          <w:ilvl w:val="0"/>
          <w:numId w:val="11"/>
        </w:numPr>
        <w:suppressAutoHyphens/>
        <w:spacing w:after="0" w:line="240" w:lineRule="auto"/>
        <w:jc w:val="both"/>
        <w:rPr>
          <w:rFonts w:ascii="Arial" w:hAnsi="Arial" w:cs="Arial"/>
          <w:sz w:val="24"/>
          <w:szCs w:val="24"/>
        </w:rPr>
      </w:pPr>
      <w:r w:rsidRPr="00F95A3F">
        <w:rPr>
          <w:rFonts w:ascii="Arial" w:hAnsi="Arial" w:cs="Arial"/>
          <w:sz w:val="24"/>
          <w:szCs w:val="24"/>
        </w:rPr>
        <w:t>10.3 Calzado.</w:t>
      </w:r>
    </w:p>
    <w:p w:rsidR="008F6C5E" w:rsidRPr="00F95A3F" w:rsidRDefault="008F6C5E" w:rsidP="008F6C5E">
      <w:pPr>
        <w:pStyle w:val="Prrafodelista"/>
        <w:numPr>
          <w:ilvl w:val="0"/>
          <w:numId w:val="11"/>
        </w:numPr>
        <w:suppressAutoHyphens/>
        <w:spacing w:after="0" w:line="240" w:lineRule="auto"/>
        <w:jc w:val="both"/>
        <w:rPr>
          <w:rFonts w:ascii="Arial" w:hAnsi="Arial" w:cs="Arial"/>
          <w:bCs/>
          <w:color w:val="008080"/>
          <w:sz w:val="24"/>
          <w:szCs w:val="24"/>
        </w:rPr>
      </w:pPr>
      <w:r w:rsidRPr="00F95A3F">
        <w:rPr>
          <w:rFonts w:ascii="Arial" w:hAnsi="Arial" w:cs="Arial"/>
          <w:bCs/>
          <w:color w:val="008080"/>
          <w:sz w:val="24"/>
          <w:szCs w:val="24"/>
        </w:rPr>
        <w:t>10.4 Confecciones.</w:t>
      </w:r>
    </w:p>
    <w:p w:rsidR="008F6C5E" w:rsidRPr="00F95A3F" w:rsidRDefault="008F6C5E" w:rsidP="008F6C5E">
      <w:pPr>
        <w:pageBreakBefore/>
        <w:jc w:val="both"/>
        <w:rPr>
          <w:rFonts w:ascii="Arial" w:hAnsi="Arial" w:cs="Arial"/>
          <w:b/>
          <w:sz w:val="24"/>
          <w:szCs w:val="24"/>
        </w:rPr>
      </w:pPr>
      <w:r w:rsidRPr="00F95A3F">
        <w:rPr>
          <w:rFonts w:ascii="Arial" w:hAnsi="Arial" w:cs="Arial"/>
          <w:b/>
          <w:sz w:val="24"/>
          <w:szCs w:val="24"/>
        </w:rPr>
        <w:lastRenderedPageBreak/>
        <w:t>10.5 Textiles.</w:t>
      </w:r>
    </w:p>
    <w:p w:rsidR="008F6C5E" w:rsidRPr="00F95A3F" w:rsidRDefault="008F6C5E" w:rsidP="008F6C5E">
      <w:pPr>
        <w:jc w:val="both"/>
        <w:rPr>
          <w:rFonts w:ascii="Arial" w:hAnsi="Arial" w:cs="Arial"/>
          <w:sz w:val="24"/>
          <w:szCs w:val="24"/>
        </w:rPr>
      </w:pPr>
      <w:r w:rsidRPr="00F95A3F">
        <w:rPr>
          <w:rFonts w:ascii="Arial" w:hAnsi="Arial" w:cs="Arial"/>
          <w:sz w:val="24"/>
          <w:szCs w:val="24"/>
        </w:rPr>
        <w:t xml:space="preserve">El sector textil fue tradicionalmente fuerte en el pais sobre todo con el establecimiento de empresas con buenas capacidades tecnológicas y mano d eobnra capacitada. </w:t>
      </w:r>
    </w:p>
    <w:p w:rsidR="008F6C5E" w:rsidRPr="00F95A3F" w:rsidRDefault="008F6C5E" w:rsidP="008F6C5E">
      <w:pPr>
        <w:jc w:val="both"/>
        <w:rPr>
          <w:rFonts w:ascii="Arial" w:hAnsi="Arial" w:cs="Arial"/>
          <w:sz w:val="24"/>
          <w:szCs w:val="24"/>
        </w:rPr>
      </w:pPr>
      <w:r w:rsidRPr="00F95A3F">
        <w:rPr>
          <w:rFonts w:ascii="Arial" w:hAnsi="Arial" w:cs="Arial"/>
          <w:sz w:val="24"/>
          <w:szCs w:val="24"/>
        </w:rPr>
        <w:t>Sion embargo, con algunos factores como los ingresos e mercancías provenientes de China y Asia, este sector se ha reducido bastante, y de ser un rubro exportador, hoy en día tiene dificultades para proveer el mercado interno.</w:t>
      </w:r>
    </w:p>
    <w:p w:rsidR="008F6C5E" w:rsidRPr="00F95A3F" w:rsidRDefault="008F6C5E" w:rsidP="008F6C5E">
      <w:pPr>
        <w:jc w:val="center"/>
        <w:rPr>
          <w:rFonts w:ascii="Arial" w:hAnsi="Arial" w:cs="Arial"/>
          <w:b/>
          <w:bCs/>
          <w:sz w:val="24"/>
          <w:szCs w:val="24"/>
        </w:rPr>
      </w:pPr>
      <w:r w:rsidRPr="00F95A3F">
        <w:rPr>
          <w:rFonts w:ascii="Arial" w:hAnsi="Arial" w:cs="Arial"/>
          <w:b/>
          <w:bCs/>
          <w:sz w:val="24"/>
          <w:szCs w:val="24"/>
        </w:rPr>
        <w:t>MATRIZ DOFA PARA EL SECTOR DE TEXTILES·</w:t>
      </w:r>
    </w:p>
    <w:p w:rsidR="008F6C5E" w:rsidRPr="007A3476" w:rsidRDefault="008F6C5E" w:rsidP="008F6C5E">
      <w:pPr>
        <w:jc w:val="both"/>
        <w:rPr>
          <w:rFonts w:cs="Arial"/>
          <w:sz w:val="24"/>
          <w:szCs w:val="24"/>
        </w:rPr>
      </w:pPr>
    </w:p>
    <w:tbl>
      <w:tblPr>
        <w:tblW w:w="8975" w:type="dxa"/>
        <w:tblInd w:w="137" w:type="dxa"/>
        <w:tblLayout w:type="fixed"/>
        <w:tblLook w:val="0000"/>
      </w:tblPr>
      <w:tblGrid>
        <w:gridCol w:w="1621"/>
        <w:gridCol w:w="1752"/>
        <w:gridCol w:w="2660"/>
        <w:gridCol w:w="2942"/>
      </w:tblGrid>
      <w:tr w:rsidR="008F6C5E" w:rsidRPr="00F95A3F" w:rsidTr="00F95A3F">
        <w:tc>
          <w:tcPr>
            <w:tcW w:w="1621"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b/>
                <w:bCs/>
                <w:sz w:val="20"/>
                <w:szCs w:val="20"/>
              </w:rPr>
            </w:pPr>
            <w:r w:rsidRPr="00F95A3F">
              <w:rPr>
                <w:rFonts w:cs="Arial"/>
                <w:b/>
                <w:bCs/>
                <w:sz w:val="20"/>
                <w:szCs w:val="20"/>
              </w:rPr>
              <w:t>DEBILIDADES</w:t>
            </w:r>
          </w:p>
          <w:p w:rsidR="008F6C5E" w:rsidRPr="00F95A3F" w:rsidRDefault="008F6C5E" w:rsidP="000F289B">
            <w:pPr>
              <w:snapToGrid w:val="0"/>
              <w:rPr>
                <w:rFonts w:cs="Arial"/>
                <w:sz w:val="20"/>
                <w:szCs w:val="20"/>
              </w:rPr>
            </w:pPr>
            <w:r w:rsidRPr="00F95A3F">
              <w:rPr>
                <w:rFonts w:cs="Arial"/>
                <w:sz w:val="20"/>
                <w:szCs w:val="20"/>
              </w:rPr>
              <w:t>Posicionamiento de las marcas de las marcas de ropa, especialmente en el</w:t>
            </w:r>
          </w:p>
          <w:p w:rsidR="008F6C5E" w:rsidRPr="00F95A3F" w:rsidRDefault="008F6C5E" w:rsidP="000F289B">
            <w:pPr>
              <w:snapToGrid w:val="0"/>
              <w:rPr>
                <w:rFonts w:cs="Arial"/>
                <w:sz w:val="20"/>
                <w:szCs w:val="20"/>
              </w:rPr>
            </w:pPr>
            <w:r w:rsidRPr="00F95A3F">
              <w:rPr>
                <w:rFonts w:cs="Arial"/>
                <w:sz w:val="20"/>
                <w:szCs w:val="20"/>
              </w:rPr>
              <w:t xml:space="preserve"> Mercado extranjero.</w:t>
            </w:r>
          </w:p>
          <w:p w:rsidR="008F6C5E" w:rsidRPr="00F95A3F" w:rsidRDefault="008F6C5E" w:rsidP="000F289B">
            <w:pPr>
              <w:snapToGrid w:val="0"/>
              <w:rPr>
                <w:rFonts w:cs="Arial"/>
                <w:sz w:val="20"/>
                <w:szCs w:val="20"/>
              </w:rPr>
            </w:pPr>
          </w:p>
        </w:tc>
        <w:tc>
          <w:tcPr>
            <w:tcW w:w="1752"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b/>
                <w:bCs/>
                <w:sz w:val="20"/>
                <w:szCs w:val="20"/>
              </w:rPr>
            </w:pPr>
            <w:r w:rsidRPr="00F95A3F">
              <w:rPr>
                <w:rFonts w:cs="Arial"/>
                <w:b/>
                <w:bCs/>
                <w:sz w:val="20"/>
                <w:szCs w:val="20"/>
              </w:rPr>
              <w:t>OPORTUNIDADES</w:t>
            </w:r>
          </w:p>
          <w:p w:rsidR="008F6C5E" w:rsidRPr="00F95A3F" w:rsidRDefault="008F6C5E" w:rsidP="000F289B">
            <w:pPr>
              <w:rPr>
                <w:rFonts w:cs="Arial"/>
                <w:sz w:val="20"/>
                <w:szCs w:val="20"/>
              </w:rPr>
            </w:pPr>
            <w:r w:rsidRPr="00F95A3F">
              <w:rPr>
                <w:rFonts w:cs="Arial"/>
                <w:sz w:val="20"/>
                <w:szCs w:val="20"/>
              </w:rPr>
              <w:t>Creciente demanda del mercado estadounidense debido a los beneficios</w:t>
            </w:r>
          </w:p>
          <w:p w:rsidR="008F6C5E" w:rsidRPr="00F95A3F" w:rsidRDefault="008F6C5E" w:rsidP="000F289B">
            <w:pPr>
              <w:rPr>
                <w:rFonts w:cs="Arial"/>
                <w:sz w:val="20"/>
                <w:szCs w:val="20"/>
              </w:rPr>
            </w:pPr>
          </w:p>
          <w:p w:rsidR="008F6C5E" w:rsidRPr="00F95A3F" w:rsidRDefault="00AE2C01" w:rsidP="000F289B">
            <w:pPr>
              <w:snapToGrid w:val="0"/>
              <w:rPr>
                <w:rFonts w:cs="Arial"/>
                <w:sz w:val="20"/>
                <w:szCs w:val="20"/>
              </w:rPr>
            </w:pPr>
            <w:r w:rsidRPr="00F95A3F">
              <w:rPr>
                <w:rFonts w:cs="Arial"/>
                <w:sz w:val="20"/>
                <w:szCs w:val="20"/>
              </w:rPr>
              <w:t>Arancelarios</w:t>
            </w:r>
            <w:r w:rsidR="008F6C5E" w:rsidRPr="00F95A3F">
              <w:rPr>
                <w:rFonts w:cs="Arial"/>
                <w:sz w:val="20"/>
                <w:szCs w:val="20"/>
              </w:rPr>
              <w:t xml:space="preserve"> del ATPDEA. Y el posible Tratado de Libre Comercio con</w:t>
            </w:r>
          </w:p>
          <w:p w:rsidR="008F6C5E" w:rsidRPr="00F95A3F" w:rsidRDefault="008F6C5E" w:rsidP="000F289B">
            <w:pPr>
              <w:snapToGrid w:val="0"/>
              <w:rPr>
                <w:rFonts w:cs="Arial"/>
                <w:sz w:val="20"/>
                <w:szCs w:val="20"/>
              </w:rPr>
            </w:pPr>
            <w:r w:rsidRPr="00F95A3F">
              <w:rPr>
                <w:rFonts w:cs="Arial"/>
                <w:sz w:val="20"/>
                <w:szCs w:val="20"/>
              </w:rPr>
              <w:t xml:space="preserve"> Estados Unidos.</w:t>
            </w:r>
          </w:p>
          <w:p w:rsidR="008F6C5E" w:rsidRPr="00F95A3F" w:rsidRDefault="008F6C5E" w:rsidP="000F289B">
            <w:pPr>
              <w:snapToGrid w:val="0"/>
              <w:rPr>
                <w:rFonts w:cs="Arial"/>
                <w:sz w:val="20"/>
                <w:szCs w:val="20"/>
              </w:rPr>
            </w:pPr>
          </w:p>
        </w:tc>
        <w:tc>
          <w:tcPr>
            <w:tcW w:w="2660" w:type="dxa"/>
            <w:tcBorders>
              <w:top w:val="single" w:sz="4" w:space="0" w:color="000000"/>
              <w:left w:val="single" w:sz="4" w:space="0" w:color="000000"/>
              <w:bottom w:val="single" w:sz="4" w:space="0" w:color="000000"/>
            </w:tcBorders>
          </w:tcPr>
          <w:p w:rsidR="008F6C5E" w:rsidRPr="00F95A3F" w:rsidRDefault="008F6C5E" w:rsidP="000F289B">
            <w:pPr>
              <w:snapToGrid w:val="0"/>
              <w:rPr>
                <w:rFonts w:cs="Arial"/>
                <w:b/>
                <w:bCs/>
                <w:sz w:val="20"/>
                <w:szCs w:val="20"/>
              </w:rPr>
            </w:pPr>
            <w:r w:rsidRPr="00F95A3F">
              <w:rPr>
                <w:rFonts w:cs="Arial"/>
                <w:b/>
                <w:bCs/>
                <w:sz w:val="20"/>
                <w:szCs w:val="20"/>
              </w:rPr>
              <w:t>FORTALEZAS</w:t>
            </w:r>
          </w:p>
          <w:p w:rsidR="008F6C5E" w:rsidRPr="00F95A3F" w:rsidRDefault="008F6C5E" w:rsidP="000F289B">
            <w:pPr>
              <w:snapToGrid w:val="0"/>
              <w:rPr>
                <w:rFonts w:cs="Arial"/>
                <w:sz w:val="20"/>
                <w:szCs w:val="20"/>
              </w:rPr>
            </w:pPr>
            <w:r w:rsidRPr="00F95A3F">
              <w:rPr>
                <w:rFonts w:cs="Arial"/>
                <w:sz w:val="20"/>
                <w:szCs w:val="20"/>
              </w:rPr>
              <w:t>Las empresas son flexibles, permitiendo atender la demanda actual y</w:t>
            </w:r>
          </w:p>
          <w:p w:rsidR="008F6C5E" w:rsidRPr="00F95A3F" w:rsidRDefault="008F6C5E" w:rsidP="000F289B">
            <w:pPr>
              <w:snapToGrid w:val="0"/>
              <w:rPr>
                <w:rFonts w:cs="Arial"/>
                <w:sz w:val="20"/>
                <w:szCs w:val="20"/>
              </w:rPr>
            </w:pPr>
          </w:p>
          <w:p w:rsidR="008F6C5E" w:rsidRPr="00F95A3F" w:rsidRDefault="00AE2C01" w:rsidP="000F289B">
            <w:pPr>
              <w:snapToGrid w:val="0"/>
              <w:rPr>
                <w:rFonts w:cs="Arial"/>
                <w:sz w:val="20"/>
                <w:szCs w:val="20"/>
              </w:rPr>
            </w:pPr>
            <w:r w:rsidRPr="00F95A3F">
              <w:rPr>
                <w:rFonts w:cs="Arial"/>
                <w:sz w:val="20"/>
                <w:szCs w:val="20"/>
              </w:rPr>
              <w:t>Acceder</w:t>
            </w:r>
            <w:r w:rsidR="008F6C5E" w:rsidRPr="00F95A3F">
              <w:rPr>
                <w:rFonts w:cs="Arial"/>
                <w:sz w:val="20"/>
                <w:szCs w:val="20"/>
              </w:rPr>
              <w:t xml:space="preserve"> a nuevos mercados.</w:t>
            </w:r>
          </w:p>
          <w:p w:rsidR="008F6C5E" w:rsidRPr="00F95A3F" w:rsidRDefault="008F6C5E" w:rsidP="000F289B">
            <w:pPr>
              <w:snapToGrid w:val="0"/>
              <w:rPr>
                <w:rFonts w:cs="Arial"/>
                <w:sz w:val="20"/>
                <w:szCs w:val="20"/>
              </w:rPr>
            </w:pPr>
          </w:p>
        </w:tc>
        <w:tc>
          <w:tcPr>
            <w:tcW w:w="2942" w:type="dxa"/>
            <w:tcBorders>
              <w:top w:val="single" w:sz="4" w:space="0" w:color="000000"/>
              <w:left w:val="single" w:sz="4" w:space="0" w:color="000000"/>
              <w:bottom w:val="single" w:sz="4" w:space="0" w:color="000000"/>
              <w:right w:val="single" w:sz="4" w:space="0" w:color="000000"/>
            </w:tcBorders>
          </w:tcPr>
          <w:p w:rsidR="008F6C5E" w:rsidRPr="00F95A3F" w:rsidRDefault="008F6C5E" w:rsidP="000F289B">
            <w:pPr>
              <w:snapToGrid w:val="0"/>
              <w:rPr>
                <w:rFonts w:cs="Arial"/>
                <w:b/>
                <w:bCs/>
                <w:sz w:val="20"/>
                <w:szCs w:val="20"/>
              </w:rPr>
            </w:pPr>
            <w:r w:rsidRPr="00F95A3F">
              <w:rPr>
                <w:rFonts w:cs="Arial"/>
                <w:b/>
                <w:bCs/>
                <w:sz w:val="20"/>
                <w:szCs w:val="20"/>
              </w:rPr>
              <w:t>AMENAZAS</w:t>
            </w:r>
          </w:p>
          <w:p w:rsidR="008F6C5E" w:rsidRPr="00F95A3F" w:rsidRDefault="008F6C5E" w:rsidP="000F289B">
            <w:pPr>
              <w:rPr>
                <w:rFonts w:cs="Arial"/>
                <w:sz w:val="20"/>
                <w:szCs w:val="20"/>
              </w:rPr>
            </w:pPr>
            <w:r w:rsidRPr="00F95A3F">
              <w:rPr>
                <w:rFonts w:cs="Arial"/>
                <w:sz w:val="20"/>
                <w:szCs w:val="20"/>
              </w:rPr>
              <w:t>Crecimiento de un 82,6 % en las importaciones chinas a Estados Unidos y</w:t>
            </w:r>
          </w:p>
          <w:p w:rsidR="008F6C5E" w:rsidRPr="00F95A3F" w:rsidRDefault="008F6C5E" w:rsidP="000F289B">
            <w:pPr>
              <w:rPr>
                <w:rFonts w:cs="Arial"/>
                <w:sz w:val="20"/>
                <w:szCs w:val="20"/>
              </w:rPr>
            </w:pPr>
            <w:r w:rsidRPr="00F95A3F">
              <w:rPr>
                <w:rFonts w:cs="Arial"/>
                <w:sz w:val="20"/>
                <w:szCs w:val="20"/>
              </w:rPr>
              <w:t>su tendencia .</w:t>
            </w:r>
          </w:p>
          <w:p w:rsidR="008F6C5E" w:rsidRPr="00F95A3F" w:rsidRDefault="008F6C5E" w:rsidP="000F289B">
            <w:pPr>
              <w:rPr>
                <w:rFonts w:cs="Arial"/>
                <w:sz w:val="20"/>
                <w:szCs w:val="20"/>
              </w:rPr>
            </w:pPr>
          </w:p>
        </w:tc>
      </w:tr>
      <w:tr w:rsidR="008F6C5E" w:rsidRPr="00F95A3F" w:rsidTr="00F95A3F">
        <w:tc>
          <w:tcPr>
            <w:tcW w:w="1621" w:type="dxa"/>
            <w:tcBorders>
              <w:top w:val="single" w:sz="4" w:space="0" w:color="000000"/>
              <w:left w:val="single" w:sz="4" w:space="0" w:color="000000"/>
              <w:bottom w:val="single" w:sz="4" w:space="0" w:color="000000"/>
            </w:tcBorders>
          </w:tcPr>
          <w:p w:rsidR="008F6C5E" w:rsidRPr="00F95A3F" w:rsidRDefault="008F6C5E" w:rsidP="000F289B">
            <w:pPr>
              <w:snapToGrid w:val="0"/>
              <w:rPr>
                <w:rFonts w:cs="Arial"/>
                <w:sz w:val="20"/>
                <w:szCs w:val="20"/>
              </w:rPr>
            </w:pPr>
            <w:r w:rsidRPr="00F95A3F">
              <w:rPr>
                <w:rFonts w:cs="Arial"/>
                <w:sz w:val="20"/>
                <w:szCs w:val="20"/>
              </w:rPr>
              <w:t>Poca   planeación    de  Mercadeo,   generando    que   las  empresas</w:t>
            </w:r>
          </w:p>
          <w:p w:rsidR="008F6C5E" w:rsidRPr="00F95A3F" w:rsidRDefault="00F95A3F" w:rsidP="000F289B">
            <w:pPr>
              <w:rPr>
                <w:rFonts w:cs="Arial"/>
                <w:sz w:val="20"/>
                <w:szCs w:val="20"/>
              </w:rPr>
            </w:pPr>
            <w:r w:rsidRPr="00F95A3F">
              <w:rPr>
                <w:rFonts w:cs="Arial"/>
                <w:sz w:val="20"/>
                <w:szCs w:val="20"/>
              </w:rPr>
              <w:t>D</w:t>
            </w:r>
            <w:r w:rsidR="008F6C5E" w:rsidRPr="00F95A3F">
              <w:rPr>
                <w:rFonts w:cs="Arial"/>
                <w:sz w:val="20"/>
                <w:szCs w:val="20"/>
              </w:rPr>
              <w:t>esenfocadasofrezcan su producto al nicho equivocado.</w:t>
            </w:r>
          </w:p>
          <w:p w:rsidR="008F6C5E" w:rsidRPr="00F95A3F" w:rsidRDefault="008F6C5E" w:rsidP="000F289B">
            <w:pPr>
              <w:rPr>
                <w:rFonts w:cs="Arial"/>
                <w:sz w:val="20"/>
                <w:szCs w:val="20"/>
              </w:rPr>
            </w:pPr>
          </w:p>
        </w:tc>
        <w:tc>
          <w:tcPr>
            <w:tcW w:w="1752" w:type="dxa"/>
            <w:tcBorders>
              <w:top w:val="single" w:sz="4" w:space="0" w:color="000000"/>
              <w:left w:val="single" w:sz="4" w:space="0" w:color="000000"/>
              <w:bottom w:val="single" w:sz="4" w:space="0" w:color="000000"/>
            </w:tcBorders>
          </w:tcPr>
          <w:p w:rsidR="008F6C5E" w:rsidRPr="00F95A3F" w:rsidRDefault="008F6C5E" w:rsidP="000F289B">
            <w:pPr>
              <w:snapToGrid w:val="0"/>
              <w:rPr>
                <w:rFonts w:cs="Arial"/>
                <w:sz w:val="20"/>
                <w:szCs w:val="20"/>
              </w:rPr>
            </w:pPr>
            <w:r w:rsidRPr="00F95A3F">
              <w:rPr>
                <w:rFonts w:cs="Arial"/>
                <w:sz w:val="20"/>
                <w:szCs w:val="20"/>
              </w:rPr>
              <w:t>Apoyo gubernamental en temas de internacionalización.</w:t>
            </w:r>
          </w:p>
        </w:tc>
        <w:tc>
          <w:tcPr>
            <w:tcW w:w="2660" w:type="dxa"/>
            <w:tcBorders>
              <w:top w:val="single" w:sz="4" w:space="0" w:color="000000"/>
              <w:left w:val="single" w:sz="4" w:space="0" w:color="000000"/>
              <w:bottom w:val="single" w:sz="4" w:space="0" w:color="000000"/>
            </w:tcBorders>
          </w:tcPr>
          <w:p w:rsidR="008F6C5E" w:rsidRPr="00F95A3F" w:rsidRDefault="008F6C5E" w:rsidP="000F289B">
            <w:pPr>
              <w:snapToGrid w:val="0"/>
              <w:rPr>
                <w:rFonts w:cs="Arial"/>
                <w:sz w:val="20"/>
                <w:szCs w:val="20"/>
              </w:rPr>
            </w:pPr>
            <w:r w:rsidRPr="00F95A3F">
              <w:rPr>
                <w:rFonts w:cs="Arial"/>
                <w:sz w:val="20"/>
                <w:szCs w:val="20"/>
              </w:rPr>
              <w:t xml:space="preserve"> Producción nacional de materias primas e insumos como telas hilos,</w:t>
            </w:r>
          </w:p>
          <w:p w:rsidR="008F6C5E" w:rsidRPr="00F95A3F" w:rsidRDefault="008F6C5E" w:rsidP="000F289B">
            <w:pPr>
              <w:rPr>
                <w:rFonts w:cs="Arial"/>
                <w:sz w:val="20"/>
                <w:szCs w:val="20"/>
              </w:rPr>
            </w:pPr>
            <w:r w:rsidRPr="00F95A3F">
              <w:rPr>
                <w:rFonts w:cs="Arial"/>
                <w:sz w:val="20"/>
                <w:szCs w:val="20"/>
              </w:rPr>
              <w:t xml:space="preserve"> permitiendo ofrecer un producto de alta calidad y además atender con</w:t>
            </w:r>
          </w:p>
          <w:p w:rsidR="008F6C5E" w:rsidRPr="00F95A3F" w:rsidRDefault="008F6C5E" w:rsidP="000F289B">
            <w:pPr>
              <w:rPr>
                <w:rFonts w:cs="Arial"/>
                <w:sz w:val="20"/>
                <w:szCs w:val="20"/>
              </w:rPr>
            </w:pPr>
            <w:r w:rsidRPr="00F95A3F">
              <w:rPr>
                <w:rFonts w:cs="Arial"/>
                <w:sz w:val="20"/>
                <w:szCs w:val="20"/>
              </w:rPr>
              <w:t>mayor rapidez su demanda.</w:t>
            </w:r>
          </w:p>
          <w:p w:rsidR="008F6C5E" w:rsidRPr="00F95A3F" w:rsidRDefault="008F6C5E" w:rsidP="000F289B">
            <w:pPr>
              <w:rPr>
                <w:rFonts w:cs="Arial"/>
                <w:sz w:val="20"/>
                <w:szCs w:val="20"/>
              </w:rPr>
            </w:pPr>
          </w:p>
        </w:tc>
        <w:tc>
          <w:tcPr>
            <w:tcW w:w="2942" w:type="dxa"/>
            <w:tcBorders>
              <w:top w:val="single" w:sz="4" w:space="0" w:color="000000"/>
              <w:left w:val="single" w:sz="4" w:space="0" w:color="000000"/>
              <w:bottom w:val="single" w:sz="4" w:space="0" w:color="000000"/>
              <w:right w:val="single" w:sz="4" w:space="0" w:color="000000"/>
            </w:tcBorders>
          </w:tcPr>
          <w:p w:rsidR="008F6C5E" w:rsidRPr="00F95A3F" w:rsidRDefault="008F6C5E" w:rsidP="000F289B">
            <w:pPr>
              <w:snapToGrid w:val="0"/>
              <w:rPr>
                <w:rFonts w:cs="Arial"/>
                <w:sz w:val="20"/>
                <w:szCs w:val="20"/>
              </w:rPr>
            </w:pPr>
            <w:r w:rsidRPr="00F95A3F">
              <w:rPr>
                <w:rFonts w:cs="Arial"/>
                <w:sz w:val="20"/>
                <w:szCs w:val="20"/>
              </w:rPr>
              <w:t>El incumplimiento por capacidad instalada de las textileras y las empresas</w:t>
            </w:r>
          </w:p>
          <w:p w:rsidR="008F6C5E" w:rsidRPr="00F95A3F" w:rsidRDefault="008F6C5E" w:rsidP="000F289B">
            <w:pPr>
              <w:rPr>
                <w:rFonts w:cs="Arial"/>
                <w:sz w:val="20"/>
                <w:szCs w:val="20"/>
              </w:rPr>
            </w:pPr>
          </w:p>
          <w:p w:rsidR="008F6C5E" w:rsidRPr="00F95A3F" w:rsidRDefault="008F6C5E" w:rsidP="000F289B">
            <w:pPr>
              <w:rPr>
                <w:rFonts w:cs="Arial"/>
                <w:sz w:val="20"/>
                <w:szCs w:val="20"/>
              </w:rPr>
            </w:pPr>
            <w:r w:rsidRPr="00F95A3F">
              <w:rPr>
                <w:rFonts w:cs="Arial"/>
                <w:sz w:val="20"/>
                <w:szCs w:val="20"/>
              </w:rPr>
              <w:t>de elásticos produciendo así que las empresas pierdan clientes o generen</w:t>
            </w:r>
          </w:p>
          <w:p w:rsidR="008F6C5E" w:rsidRPr="00F95A3F" w:rsidRDefault="008F6C5E" w:rsidP="000F289B">
            <w:pPr>
              <w:rPr>
                <w:rFonts w:cs="Arial"/>
                <w:sz w:val="20"/>
                <w:szCs w:val="20"/>
              </w:rPr>
            </w:pPr>
          </w:p>
          <w:p w:rsidR="008F6C5E" w:rsidRPr="00F95A3F" w:rsidRDefault="00AE2C01" w:rsidP="000F289B">
            <w:pPr>
              <w:snapToGrid w:val="0"/>
              <w:rPr>
                <w:rFonts w:cs="Arial"/>
                <w:sz w:val="20"/>
                <w:szCs w:val="20"/>
              </w:rPr>
            </w:pPr>
            <w:r w:rsidRPr="00F95A3F">
              <w:rPr>
                <w:rFonts w:cs="Arial"/>
                <w:sz w:val="20"/>
                <w:szCs w:val="20"/>
              </w:rPr>
              <w:t>Incumplimientos</w:t>
            </w:r>
            <w:r w:rsidR="008F6C5E" w:rsidRPr="00F95A3F">
              <w:rPr>
                <w:rFonts w:cs="Arial"/>
                <w:sz w:val="20"/>
                <w:szCs w:val="20"/>
              </w:rPr>
              <w:t xml:space="preserve"> en la entrega del producto.</w:t>
            </w:r>
          </w:p>
          <w:p w:rsidR="008F6C5E" w:rsidRPr="00F95A3F" w:rsidRDefault="008F6C5E" w:rsidP="000F289B">
            <w:pPr>
              <w:snapToGrid w:val="0"/>
              <w:rPr>
                <w:rFonts w:cs="Arial"/>
                <w:sz w:val="20"/>
                <w:szCs w:val="20"/>
              </w:rPr>
            </w:pPr>
          </w:p>
        </w:tc>
      </w:tr>
      <w:tr w:rsidR="008F6C5E" w:rsidRPr="00F95A3F" w:rsidTr="00F95A3F">
        <w:tc>
          <w:tcPr>
            <w:tcW w:w="1621" w:type="dxa"/>
            <w:tcBorders>
              <w:top w:val="single" w:sz="4" w:space="0" w:color="000000"/>
              <w:left w:val="single" w:sz="4" w:space="0" w:color="000000"/>
              <w:bottom w:val="single" w:sz="4" w:space="0" w:color="000000"/>
            </w:tcBorders>
          </w:tcPr>
          <w:p w:rsidR="008F6C5E" w:rsidRPr="00F95A3F" w:rsidRDefault="008F6C5E" w:rsidP="000F289B">
            <w:pPr>
              <w:snapToGrid w:val="0"/>
              <w:rPr>
                <w:rFonts w:cs="Arial"/>
                <w:sz w:val="20"/>
                <w:szCs w:val="20"/>
              </w:rPr>
            </w:pPr>
            <w:r w:rsidRPr="00F95A3F">
              <w:rPr>
                <w:rFonts w:cs="Arial"/>
                <w:sz w:val="20"/>
                <w:szCs w:val="20"/>
              </w:rPr>
              <w:t xml:space="preserve">En una gran </w:t>
            </w:r>
            <w:r w:rsidRPr="00F95A3F">
              <w:rPr>
                <w:rFonts w:cs="Arial"/>
                <w:sz w:val="20"/>
                <w:szCs w:val="20"/>
              </w:rPr>
              <w:lastRenderedPageBreak/>
              <w:t>proporción las empresas exportadoras de vestidos de baño no cuentan con planta propia  limitando la capacidad instalada de la</w:t>
            </w:r>
          </w:p>
          <w:p w:rsidR="008F6C5E" w:rsidRPr="00F95A3F" w:rsidRDefault="008F6C5E" w:rsidP="000F289B">
            <w:pPr>
              <w:rPr>
                <w:rFonts w:cs="Arial"/>
                <w:sz w:val="20"/>
                <w:szCs w:val="20"/>
              </w:rPr>
            </w:pPr>
            <w:r w:rsidRPr="00F95A3F">
              <w:rPr>
                <w:rFonts w:cs="Arial"/>
                <w:sz w:val="20"/>
                <w:szCs w:val="20"/>
              </w:rPr>
              <w:t xml:space="preserve"> empresa, ya que son pocas las plantas satélites especializadas en la</w:t>
            </w:r>
          </w:p>
          <w:p w:rsidR="008F6C5E" w:rsidRPr="00F95A3F" w:rsidRDefault="008F6C5E" w:rsidP="000F289B">
            <w:pPr>
              <w:rPr>
                <w:rFonts w:cs="Arial"/>
                <w:sz w:val="20"/>
                <w:szCs w:val="20"/>
              </w:rPr>
            </w:pPr>
          </w:p>
          <w:p w:rsidR="008F6C5E" w:rsidRPr="00F95A3F" w:rsidRDefault="008F6C5E" w:rsidP="000F289B">
            <w:pPr>
              <w:rPr>
                <w:rFonts w:cs="Arial"/>
                <w:sz w:val="20"/>
                <w:szCs w:val="20"/>
              </w:rPr>
            </w:pPr>
            <w:r w:rsidRPr="00F95A3F">
              <w:rPr>
                <w:rFonts w:cs="Arial"/>
                <w:sz w:val="20"/>
                <w:szCs w:val="20"/>
              </w:rPr>
              <w:t>confección de este producto. Lo cual para pretender tener mayores</w:t>
            </w:r>
          </w:p>
          <w:p w:rsidR="008F6C5E" w:rsidRPr="00F95A3F" w:rsidRDefault="008F6C5E" w:rsidP="000F289B">
            <w:pPr>
              <w:rPr>
                <w:rFonts w:cs="Arial"/>
                <w:sz w:val="20"/>
                <w:szCs w:val="20"/>
              </w:rPr>
            </w:pPr>
          </w:p>
          <w:p w:rsidR="008F6C5E" w:rsidRPr="00F95A3F" w:rsidRDefault="008F6C5E" w:rsidP="000F289B">
            <w:pPr>
              <w:rPr>
                <w:rFonts w:cs="Arial"/>
                <w:sz w:val="20"/>
                <w:szCs w:val="20"/>
              </w:rPr>
            </w:pPr>
            <w:r w:rsidRPr="00F95A3F">
              <w:rPr>
                <w:rFonts w:cs="Arial"/>
                <w:sz w:val="20"/>
                <w:szCs w:val="20"/>
              </w:rPr>
              <w:t>proyecciones en las ventas debe también pensar en comoresponder a</w:t>
            </w:r>
          </w:p>
          <w:p w:rsidR="008F6C5E" w:rsidRPr="00F95A3F" w:rsidRDefault="008F6C5E" w:rsidP="000F289B">
            <w:pPr>
              <w:rPr>
                <w:rFonts w:cs="Arial"/>
                <w:sz w:val="20"/>
                <w:szCs w:val="20"/>
              </w:rPr>
            </w:pPr>
            <w:r w:rsidRPr="00F95A3F">
              <w:rPr>
                <w:rFonts w:cs="Arial"/>
                <w:sz w:val="20"/>
                <w:szCs w:val="20"/>
              </w:rPr>
              <w:t>la demanda pronosticada con la escasa mano de obra calificada.</w:t>
            </w:r>
          </w:p>
          <w:p w:rsidR="008F6C5E" w:rsidRPr="00F95A3F" w:rsidRDefault="008F6C5E" w:rsidP="000F289B">
            <w:pPr>
              <w:rPr>
                <w:rFonts w:cs="Arial"/>
                <w:sz w:val="20"/>
                <w:szCs w:val="20"/>
              </w:rPr>
            </w:pPr>
          </w:p>
        </w:tc>
        <w:tc>
          <w:tcPr>
            <w:tcW w:w="1752" w:type="dxa"/>
            <w:tcBorders>
              <w:top w:val="single" w:sz="4" w:space="0" w:color="000000"/>
              <w:left w:val="single" w:sz="4" w:space="0" w:color="000000"/>
              <w:bottom w:val="single" w:sz="4" w:space="0" w:color="000000"/>
            </w:tcBorders>
          </w:tcPr>
          <w:p w:rsidR="008F6C5E" w:rsidRPr="00F95A3F" w:rsidRDefault="008F6C5E" w:rsidP="000F289B">
            <w:pPr>
              <w:snapToGrid w:val="0"/>
              <w:rPr>
                <w:rFonts w:cs="Arial"/>
                <w:sz w:val="20"/>
                <w:szCs w:val="20"/>
              </w:rPr>
            </w:pPr>
            <w:r w:rsidRPr="00F95A3F">
              <w:rPr>
                <w:rFonts w:cs="Arial"/>
                <w:sz w:val="20"/>
                <w:szCs w:val="20"/>
              </w:rPr>
              <w:lastRenderedPageBreak/>
              <w:t xml:space="preserve">Fácil acceso a </w:t>
            </w:r>
            <w:r w:rsidRPr="00F95A3F">
              <w:rPr>
                <w:rFonts w:cs="Arial"/>
                <w:sz w:val="20"/>
                <w:szCs w:val="20"/>
              </w:rPr>
              <w:lastRenderedPageBreak/>
              <w:t>mercados americanos, europeos, asiáticos gracias a la</w:t>
            </w:r>
          </w:p>
          <w:p w:rsidR="008F6C5E" w:rsidRPr="00F95A3F" w:rsidRDefault="00AE2C01" w:rsidP="000F289B">
            <w:pPr>
              <w:rPr>
                <w:rFonts w:cs="Arial"/>
                <w:sz w:val="20"/>
                <w:szCs w:val="20"/>
              </w:rPr>
            </w:pPr>
            <w:r w:rsidRPr="00F95A3F">
              <w:rPr>
                <w:rFonts w:cs="Arial"/>
                <w:sz w:val="20"/>
                <w:szCs w:val="20"/>
              </w:rPr>
              <w:t>Ubicación</w:t>
            </w:r>
            <w:r w:rsidR="008F6C5E" w:rsidRPr="00F95A3F">
              <w:rPr>
                <w:rFonts w:cs="Arial"/>
                <w:sz w:val="20"/>
                <w:szCs w:val="20"/>
              </w:rPr>
              <w:t xml:space="preserve"> geográfica de Colombia.</w:t>
            </w:r>
          </w:p>
          <w:p w:rsidR="008F6C5E" w:rsidRPr="00F95A3F" w:rsidRDefault="008F6C5E" w:rsidP="000F289B">
            <w:pPr>
              <w:rPr>
                <w:rFonts w:cs="Arial"/>
                <w:sz w:val="20"/>
                <w:szCs w:val="20"/>
              </w:rPr>
            </w:pPr>
          </w:p>
        </w:tc>
        <w:tc>
          <w:tcPr>
            <w:tcW w:w="2660" w:type="dxa"/>
            <w:tcBorders>
              <w:top w:val="single" w:sz="4" w:space="0" w:color="000000"/>
              <w:left w:val="single" w:sz="4" w:space="0" w:color="000000"/>
              <w:bottom w:val="single" w:sz="4" w:space="0" w:color="000000"/>
            </w:tcBorders>
          </w:tcPr>
          <w:p w:rsidR="008F6C5E" w:rsidRPr="00F95A3F" w:rsidRDefault="008F6C5E" w:rsidP="000F289B">
            <w:pPr>
              <w:snapToGrid w:val="0"/>
              <w:rPr>
                <w:rFonts w:cs="Arial"/>
                <w:sz w:val="20"/>
                <w:szCs w:val="20"/>
              </w:rPr>
            </w:pPr>
            <w:r w:rsidRPr="00F95A3F">
              <w:rPr>
                <w:rFonts w:cs="Arial"/>
                <w:sz w:val="20"/>
                <w:szCs w:val="20"/>
              </w:rPr>
              <w:lastRenderedPageBreak/>
              <w:t xml:space="preserve">Reconocimiento a nivel </w:t>
            </w:r>
            <w:r w:rsidRPr="00F95A3F">
              <w:rPr>
                <w:rFonts w:cs="Arial"/>
                <w:sz w:val="20"/>
                <w:szCs w:val="20"/>
              </w:rPr>
              <w:lastRenderedPageBreak/>
              <w:t>mundial por calidad y excelencia en su mano de</w:t>
            </w:r>
          </w:p>
          <w:p w:rsidR="008F6C5E" w:rsidRPr="00F95A3F" w:rsidRDefault="008F6C5E" w:rsidP="000F289B">
            <w:pPr>
              <w:rPr>
                <w:rFonts w:cs="Arial"/>
                <w:sz w:val="20"/>
                <w:szCs w:val="20"/>
              </w:rPr>
            </w:pPr>
            <w:r w:rsidRPr="00F95A3F">
              <w:rPr>
                <w:rFonts w:cs="Arial"/>
                <w:sz w:val="20"/>
                <w:szCs w:val="20"/>
              </w:rPr>
              <w:t>obra.</w:t>
            </w:r>
          </w:p>
        </w:tc>
        <w:tc>
          <w:tcPr>
            <w:tcW w:w="2942" w:type="dxa"/>
            <w:tcBorders>
              <w:top w:val="single" w:sz="4" w:space="0" w:color="000000"/>
              <w:left w:val="single" w:sz="4" w:space="0" w:color="000000"/>
              <w:bottom w:val="single" w:sz="4" w:space="0" w:color="000000"/>
              <w:right w:val="single" w:sz="4" w:space="0" w:color="000000"/>
            </w:tcBorders>
          </w:tcPr>
          <w:p w:rsidR="008F6C5E" w:rsidRPr="00F95A3F" w:rsidRDefault="008F6C5E" w:rsidP="000F289B">
            <w:pPr>
              <w:snapToGrid w:val="0"/>
              <w:rPr>
                <w:rFonts w:cs="Arial"/>
                <w:sz w:val="20"/>
                <w:szCs w:val="20"/>
              </w:rPr>
            </w:pPr>
            <w:r w:rsidRPr="00F95A3F">
              <w:rPr>
                <w:rFonts w:cs="Arial"/>
                <w:sz w:val="20"/>
                <w:szCs w:val="20"/>
              </w:rPr>
              <w:lastRenderedPageBreak/>
              <w:t xml:space="preserve"> Desleal competencia en el </w:t>
            </w:r>
            <w:r w:rsidRPr="00F95A3F">
              <w:rPr>
                <w:rFonts w:cs="Arial"/>
                <w:sz w:val="20"/>
                <w:szCs w:val="20"/>
              </w:rPr>
              <w:lastRenderedPageBreak/>
              <w:t>mercado nacional, debido al gran número de</w:t>
            </w:r>
          </w:p>
          <w:p w:rsidR="008F6C5E" w:rsidRPr="00F95A3F" w:rsidRDefault="008F6C5E" w:rsidP="000F289B">
            <w:pPr>
              <w:rPr>
                <w:rFonts w:cs="Arial"/>
                <w:sz w:val="20"/>
                <w:szCs w:val="20"/>
              </w:rPr>
            </w:pPr>
            <w:r w:rsidRPr="00F95A3F">
              <w:rPr>
                <w:rFonts w:cs="Arial"/>
                <w:sz w:val="20"/>
                <w:szCs w:val="20"/>
              </w:rPr>
              <w:t>empresas medianas y pequeñas existentes, especialmente en Importación de productos chinos a precios por debajo del mercado</w:t>
            </w:r>
          </w:p>
          <w:p w:rsidR="008F6C5E" w:rsidRPr="00F95A3F" w:rsidRDefault="008F6C5E" w:rsidP="000F289B">
            <w:pPr>
              <w:rPr>
                <w:rFonts w:cs="Arial"/>
                <w:sz w:val="20"/>
                <w:szCs w:val="20"/>
              </w:rPr>
            </w:pPr>
          </w:p>
          <w:p w:rsidR="008F6C5E" w:rsidRPr="00F95A3F" w:rsidRDefault="00AE2C01" w:rsidP="000F289B">
            <w:pPr>
              <w:rPr>
                <w:rFonts w:cs="Arial"/>
                <w:sz w:val="20"/>
                <w:szCs w:val="20"/>
              </w:rPr>
            </w:pPr>
            <w:r w:rsidRPr="00F95A3F">
              <w:rPr>
                <w:rFonts w:cs="Arial"/>
                <w:sz w:val="20"/>
                <w:szCs w:val="20"/>
              </w:rPr>
              <w:t>Local (</w:t>
            </w:r>
            <w:r w:rsidR="008F6C5E" w:rsidRPr="00F95A3F">
              <w:rPr>
                <w:rFonts w:cs="Arial"/>
                <w:sz w:val="20"/>
                <w:szCs w:val="20"/>
              </w:rPr>
              <w:t>Dumping).</w:t>
            </w:r>
          </w:p>
          <w:p w:rsidR="008F6C5E" w:rsidRPr="00F95A3F" w:rsidRDefault="008F6C5E" w:rsidP="000F289B">
            <w:pPr>
              <w:rPr>
                <w:rFonts w:cs="Arial"/>
                <w:sz w:val="20"/>
                <w:szCs w:val="20"/>
              </w:rPr>
            </w:pPr>
            <w:r w:rsidRPr="00F95A3F">
              <w:rPr>
                <w:rFonts w:cs="Arial"/>
                <w:sz w:val="20"/>
                <w:szCs w:val="20"/>
              </w:rPr>
              <w:t xml:space="preserve"> la ciudad de</w:t>
            </w:r>
          </w:p>
          <w:p w:rsidR="008F6C5E" w:rsidRPr="00F95A3F" w:rsidRDefault="008F6C5E" w:rsidP="000F289B">
            <w:pPr>
              <w:rPr>
                <w:rFonts w:cs="Arial"/>
                <w:sz w:val="20"/>
                <w:szCs w:val="20"/>
              </w:rPr>
            </w:pPr>
            <w:r w:rsidRPr="00F95A3F">
              <w:rPr>
                <w:rFonts w:cs="Arial"/>
                <w:sz w:val="20"/>
                <w:szCs w:val="20"/>
              </w:rPr>
              <w:t xml:space="preserve">  Medellín.</w:t>
            </w:r>
          </w:p>
          <w:p w:rsidR="008F6C5E" w:rsidRPr="00F95A3F" w:rsidRDefault="008F6C5E" w:rsidP="000F289B">
            <w:pPr>
              <w:rPr>
                <w:rFonts w:cs="Arial"/>
                <w:sz w:val="20"/>
                <w:szCs w:val="20"/>
              </w:rPr>
            </w:pPr>
          </w:p>
        </w:tc>
      </w:tr>
      <w:tr w:rsidR="008F6C5E" w:rsidRPr="00F95A3F" w:rsidTr="00F95A3F">
        <w:tc>
          <w:tcPr>
            <w:tcW w:w="1621" w:type="dxa"/>
            <w:tcBorders>
              <w:top w:val="single" w:sz="4" w:space="0" w:color="000000"/>
              <w:left w:val="single" w:sz="4" w:space="0" w:color="000000"/>
              <w:bottom w:val="single" w:sz="4" w:space="0" w:color="000000"/>
            </w:tcBorders>
          </w:tcPr>
          <w:p w:rsidR="008F6C5E" w:rsidRPr="00F95A3F" w:rsidRDefault="008F6C5E" w:rsidP="000F289B">
            <w:pPr>
              <w:snapToGrid w:val="0"/>
              <w:rPr>
                <w:rFonts w:cs="Arial"/>
                <w:sz w:val="20"/>
                <w:szCs w:val="20"/>
              </w:rPr>
            </w:pPr>
          </w:p>
        </w:tc>
        <w:tc>
          <w:tcPr>
            <w:tcW w:w="1752" w:type="dxa"/>
            <w:tcBorders>
              <w:top w:val="single" w:sz="4" w:space="0" w:color="000000"/>
              <w:left w:val="single" w:sz="4" w:space="0" w:color="000000"/>
              <w:bottom w:val="single" w:sz="4" w:space="0" w:color="000000"/>
            </w:tcBorders>
          </w:tcPr>
          <w:p w:rsidR="008F6C5E" w:rsidRPr="00F95A3F" w:rsidRDefault="008F6C5E" w:rsidP="000F289B">
            <w:pPr>
              <w:snapToGrid w:val="0"/>
              <w:rPr>
                <w:rFonts w:cs="Arial"/>
                <w:sz w:val="20"/>
                <w:szCs w:val="20"/>
              </w:rPr>
            </w:pPr>
          </w:p>
        </w:tc>
        <w:tc>
          <w:tcPr>
            <w:tcW w:w="2660" w:type="dxa"/>
            <w:tcBorders>
              <w:top w:val="single" w:sz="4" w:space="0" w:color="000000"/>
              <w:left w:val="single" w:sz="4" w:space="0" w:color="000000"/>
              <w:bottom w:val="single" w:sz="4" w:space="0" w:color="000000"/>
            </w:tcBorders>
          </w:tcPr>
          <w:p w:rsidR="008F6C5E" w:rsidRPr="00F95A3F" w:rsidRDefault="008F6C5E" w:rsidP="000F289B">
            <w:pPr>
              <w:snapToGrid w:val="0"/>
              <w:rPr>
                <w:rFonts w:cs="Arial"/>
                <w:sz w:val="20"/>
                <w:szCs w:val="20"/>
              </w:rPr>
            </w:pPr>
            <w:r w:rsidRPr="00F95A3F">
              <w:rPr>
                <w:rFonts w:cs="Arial"/>
                <w:sz w:val="20"/>
                <w:szCs w:val="20"/>
              </w:rPr>
              <w:t>Las empresas exportadoras de vestidos de baño colombianas van a la</w:t>
            </w:r>
          </w:p>
          <w:p w:rsidR="008F6C5E" w:rsidRPr="00F95A3F" w:rsidRDefault="008F6C5E" w:rsidP="000F289B">
            <w:pPr>
              <w:rPr>
                <w:rFonts w:cs="Arial"/>
                <w:sz w:val="20"/>
                <w:szCs w:val="20"/>
              </w:rPr>
            </w:pPr>
          </w:p>
          <w:p w:rsidR="008F6C5E" w:rsidRPr="00F95A3F" w:rsidRDefault="008F6C5E" w:rsidP="000F289B">
            <w:pPr>
              <w:snapToGrid w:val="0"/>
              <w:rPr>
                <w:rFonts w:cs="Arial"/>
                <w:sz w:val="20"/>
                <w:szCs w:val="20"/>
              </w:rPr>
            </w:pPr>
            <w:r w:rsidRPr="00F95A3F">
              <w:rPr>
                <w:rFonts w:cs="Arial"/>
                <w:sz w:val="20"/>
                <w:szCs w:val="20"/>
              </w:rPr>
              <w:t>vanguardia de la moda mundial, ofreciendo productos innovadores.</w:t>
            </w:r>
          </w:p>
          <w:p w:rsidR="008F6C5E" w:rsidRPr="00F95A3F" w:rsidRDefault="008F6C5E" w:rsidP="000F289B">
            <w:pPr>
              <w:snapToGrid w:val="0"/>
              <w:rPr>
                <w:rFonts w:cs="Arial"/>
                <w:sz w:val="20"/>
                <w:szCs w:val="20"/>
              </w:rPr>
            </w:pPr>
          </w:p>
        </w:tc>
        <w:tc>
          <w:tcPr>
            <w:tcW w:w="2942" w:type="dxa"/>
            <w:tcBorders>
              <w:top w:val="single" w:sz="4" w:space="0" w:color="000000"/>
              <w:left w:val="single" w:sz="4" w:space="0" w:color="000000"/>
              <w:bottom w:val="single" w:sz="4" w:space="0" w:color="000000"/>
              <w:right w:val="single" w:sz="4" w:space="0" w:color="000000"/>
            </w:tcBorders>
          </w:tcPr>
          <w:p w:rsidR="008F6C5E" w:rsidRPr="00F95A3F" w:rsidRDefault="008F6C5E" w:rsidP="000F289B">
            <w:pPr>
              <w:snapToGrid w:val="0"/>
              <w:rPr>
                <w:rFonts w:cs="Arial"/>
                <w:b/>
                <w:sz w:val="20"/>
                <w:szCs w:val="20"/>
              </w:rPr>
            </w:pPr>
          </w:p>
        </w:tc>
      </w:tr>
      <w:tr w:rsidR="008F6C5E" w:rsidRPr="00F95A3F" w:rsidTr="00F95A3F">
        <w:tc>
          <w:tcPr>
            <w:tcW w:w="1621"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b/>
                <w:sz w:val="20"/>
                <w:szCs w:val="20"/>
              </w:rPr>
            </w:pPr>
          </w:p>
        </w:tc>
        <w:tc>
          <w:tcPr>
            <w:tcW w:w="1752" w:type="dxa"/>
            <w:tcBorders>
              <w:top w:val="single" w:sz="4" w:space="0" w:color="000000"/>
              <w:left w:val="single" w:sz="4" w:space="0" w:color="000000"/>
              <w:bottom w:val="single" w:sz="4" w:space="0" w:color="000000"/>
            </w:tcBorders>
          </w:tcPr>
          <w:p w:rsidR="008F6C5E" w:rsidRPr="00F95A3F" w:rsidRDefault="008F6C5E" w:rsidP="000F289B">
            <w:pPr>
              <w:snapToGrid w:val="0"/>
              <w:rPr>
                <w:rFonts w:cs="Arial"/>
                <w:sz w:val="20"/>
                <w:szCs w:val="20"/>
              </w:rPr>
            </w:pPr>
            <w:r w:rsidRPr="00F95A3F">
              <w:rPr>
                <w:rFonts w:cs="Arial"/>
                <w:sz w:val="20"/>
                <w:szCs w:val="20"/>
              </w:rPr>
              <w:t>Existencia de muchas ferias tanto nacionales como internacionales</w:t>
            </w:r>
          </w:p>
          <w:p w:rsidR="008F6C5E" w:rsidRPr="00F95A3F" w:rsidRDefault="008F6C5E" w:rsidP="000F289B">
            <w:pPr>
              <w:rPr>
                <w:rFonts w:cs="Arial"/>
                <w:sz w:val="20"/>
                <w:szCs w:val="20"/>
              </w:rPr>
            </w:pPr>
          </w:p>
          <w:p w:rsidR="008F6C5E" w:rsidRPr="00F95A3F" w:rsidRDefault="008F6C5E" w:rsidP="000F289B">
            <w:pPr>
              <w:snapToGrid w:val="0"/>
              <w:rPr>
                <w:rFonts w:cs="Arial"/>
                <w:sz w:val="20"/>
                <w:szCs w:val="20"/>
              </w:rPr>
            </w:pPr>
            <w:r w:rsidRPr="00F95A3F">
              <w:rPr>
                <w:rFonts w:cs="Arial"/>
                <w:sz w:val="20"/>
                <w:szCs w:val="20"/>
              </w:rPr>
              <w:t>permitiendo que sean conocidos en el sector textil confección.</w:t>
            </w:r>
          </w:p>
          <w:p w:rsidR="008F6C5E" w:rsidRPr="00F95A3F" w:rsidRDefault="008F6C5E" w:rsidP="000F289B">
            <w:pPr>
              <w:snapToGrid w:val="0"/>
              <w:rPr>
                <w:rFonts w:cs="Arial"/>
                <w:sz w:val="20"/>
                <w:szCs w:val="20"/>
              </w:rPr>
            </w:pPr>
          </w:p>
        </w:tc>
        <w:tc>
          <w:tcPr>
            <w:tcW w:w="2660"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p>
        </w:tc>
        <w:tc>
          <w:tcPr>
            <w:tcW w:w="2942" w:type="dxa"/>
            <w:tcBorders>
              <w:top w:val="single" w:sz="4" w:space="0" w:color="000000"/>
              <w:left w:val="single" w:sz="4" w:space="0" w:color="000000"/>
              <w:bottom w:val="single" w:sz="4" w:space="0" w:color="000000"/>
              <w:right w:val="single" w:sz="4" w:space="0" w:color="000000"/>
            </w:tcBorders>
          </w:tcPr>
          <w:p w:rsidR="008F6C5E" w:rsidRPr="00F95A3F" w:rsidRDefault="008F6C5E" w:rsidP="000F289B">
            <w:pPr>
              <w:snapToGrid w:val="0"/>
              <w:jc w:val="both"/>
              <w:rPr>
                <w:rFonts w:cs="Arial"/>
                <w:b/>
                <w:sz w:val="20"/>
                <w:szCs w:val="20"/>
              </w:rPr>
            </w:pPr>
          </w:p>
        </w:tc>
      </w:tr>
    </w:tbl>
    <w:p w:rsidR="008F6C5E" w:rsidRPr="007A3476" w:rsidRDefault="008F6C5E" w:rsidP="008F6C5E">
      <w:pPr>
        <w:jc w:val="both"/>
        <w:rPr>
          <w:rFonts w:cs="Arial"/>
          <w:b/>
          <w:sz w:val="24"/>
          <w:szCs w:val="24"/>
        </w:rPr>
      </w:pPr>
    </w:p>
    <w:p w:rsidR="008F6C5E" w:rsidRPr="007A3476" w:rsidRDefault="008F6C5E" w:rsidP="008F6C5E">
      <w:pPr>
        <w:jc w:val="both"/>
        <w:rPr>
          <w:rFonts w:cs="Arial"/>
          <w:sz w:val="24"/>
          <w:szCs w:val="24"/>
        </w:rPr>
      </w:pPr>
    </w:p>
    <w:p w:rsidR="008F6C5E" w:rsidRPr="007A3476" w:rsidRDefault="008F6C5E" w:rsidP="008F6C5E">
      <w:pPr>
        <w:pageBreakBefore/>
        <w:jc w:val="both"/>
        <w:rPr>
          <w:rFonts w:cs="Arial"/>
          <w:b/>
          <w:color w:val="008080"/>
          <w:sz w:val="24"/>
          <w:szCs w:val="24"/>
        </w:rPr>
      </w:pPr>
    </w:p>
    <w:p w:rsidR="008F6C5E" w:rsidRPr="00F95A3F" w:rsidRDefault="008F6C5E" w:rsidP="008F6C5E">
      <w:pPr>
        <w:numPr>
          <w:ilvl w:val="0"/>
          <w:numId w:val="11"/>
        </w:numPr>
        <w:suppressAutoHyphens/>
        <w:spacing w:after="0" w:line="240" w:lineRule="auto"/>
        <w:jc w:val="both"/>
        <w:rPr>
          <w:rFonts w:ascii="Arial" w:hAnsi="Arial" w:cs="Arial"/>
          <w:b/>
          <w:sz w:val="24"/>
          <w:szCs w:val="24"/>
        </w:rPr>
      </w:pPr>
      <w:r w:rsidRPr="00F95A3F">
        <w:rPr>
          <w:rFonts w:ascii="Arial" w:hAnsi="Arial" w:cs="Arial"/>
          <w:b/>
          <w:sz w:val="24"/>
          <w:szCs w:val="24"/>
        </w:rPr>
        <w:t>10.6 Material Científico.</w:t>
      </w:r>
    </w:p>
    <w:p w:rsidR="008F6C5E" w:rsidRPr="007A3476" w:rsidRDefault="008F6C5E" w:rsidP="008F6C5E">
      <w:pPr>
        <w:pageBreakBefore/>
        <w:jc w:val="both"/>
        <w:rPr>
          <w:rFonts w:cs="Arial"/>
          <w:sz w:val="24"/>
          <w:szCs w:val="24"/>
        </w:rPr>
      </w:pPr>
    </w:p>
    <w:p w:rsidR="008F6C5E" w:rsidRPr="00F95A3F" w:rsidRDefault="008F6C5E" w:rsidP="008F6C5E">
      <w:pPr>
        <w:jc w:val="both"/>
        <w:rPr>
          <w:rFonts w:ascii="Arial" w:hAnsi="Arial" w:cs="Arial"/>
          <w:b/>
          <w:sz w:val="24"/>
          <w:szCs w:val="24"/>
        </w:rPr>
      </w:pPr>
      <w:r w:rsidRPr="00F95A3F">
        <w:rPr>
          <w:rFonts w:ascii="Arial" w:hAnsi="Arial" w:cs="Arial"/>
          <w:b/>
          <w:color w:val="008080"/>
          <w:sz w:val="24"/>
          <w:szCs w:val="24"/>
        </w:rPr>
        <w:t xml:space="preserve">10.7 </w:t>
      </w:r>
      <w:r w:rsidRPr="00F95A3F">
        <w:rPr>
          <w:rFonts w:ascii="Arial" w:hAnsi="Arial" w:cs="Arial"/>
          <w:b/>
          <w:sz w:val="24"/>
          <w:szCs w:val="24"/>
        </w:rPr>
        <w:t>Transporte.</w:t>
      </w:r>
    </w:p>
    <w:p w:rsidR="008F6C5E" w:rsidRPr="00F95A3F" w:rsidRDefault="008F6C5E" w:rsidP="008F6C5E">
      <w:pPr>
        <w:jc w:val="both"/>
        <w:rPr>
          <w:rFonts w:ascii="Arial" w:hAnsi="Arial" w:cs="Arial"/>
          <w:b/>
          <w:sz w:val="24"/>
          <w:szCs w:val="24"/>
        </w:rPr>
      </w:pPr>
      <w:r w:rsidRPr="00F95A3F">
        <w:rPr>
          <w:rFonts w:ascii="Arial" w:hAnsi="Arial" w:cs="Arial"/>
          <w:b/>
          <w:sz w:val="24"/>
          <w:szCs w:val="24"/>
        </w:rPr>
        <w:t>Automotriz y autopartes.</w:t>
      </w:r>
    </w:p>
    <w:p w:rsidR="008F6C5E" w:rsidRPr="00F95A3F" w:rsidRDefault="008F6C5E" w:rsidP="008F6C5E">
      <w:pPr>
        <w:jc w:val="both"/>
        <w:rPr>
          <w:rFonts w:ascii="Arial" w:hAnsi="Arial" w:cs="Arial"/>
          <w:sz w:val="24"/>
          <w:szCs w:val="24"/>
        </w:rPr>
      </w:pPr>
      <w:r w:rsidRPr="00F95A3F">
        <w:rPr>
          <w:rFonts w:ascii="Arial" w:hAnsi="Arial" w:cs="Arial"/>
          <w:sz w:val="24"/>
          <w:szCs w:val="24"/>
        </w:rPr>
        <w:t>Se ha tomado del documento análisis del ingreso de autopartes chinas al mercado colombiano.</w:t>
      </w:r>
    </w:p>
    <w:p w:rsidR="008F6C5E" w:rsidRPr="00F95A3F" w:rsidRDefault="008F6C5E" w:rsidP="008F6C5E">
      <w:pPr>
        <w:jc w:val="both"/>
        <w:rPr>
          <w:rFonts w:ascii="Arial" w:hAnsi="Arial" w:cs="Arial"/>
          <w:sz w:val="24"/>
          <w:szCs w:val="24"/>
        </w:rPr>
      </w:pPr>
      <w:r w:rsidRPr="00F95A3F">
        <w:rPr>
          <w:rFonts w:ascii="Arial" w:hAnsi="Arial" w:cs="Arial"/>
          <w:sz w:val="24"/>
          <w:szCs w:val="24"/>
        </w:rPr>
        <w:t>En el cuadro, se observa la estructura de la cadena productiva del sector automotriz.</w:t>
      </w:r>
    </w:p>
    <w:p w:rsidR="008F6C5E" w:rsidRPr="007A3476" w:rsidRDefault="008F6C5E" w:rsidP="008F6C5E">
      <w:pPr>
        <w:jc w:val="both"/>
        <w:rPr>
          <w:rFonts w:cs="Arial"/>
          <w:b/>
          <w:sz w:val="24"/>
          <w:szCs w:val="24"/>
        </w:rPr>
      </w:pPr>
      <w:r w:rsidRPr="007A3476">
        <w:rPr>
          <w:rFonts w:cs="Arial"/>
          <w:b/>
          <w:noProof/>
          <w:sz w:val="24"/>
          <w:szCs w:val="24"/>
        </w:rPr>
        <w:drawing>
          <wp:inline distT="0" distB="0" distL="0" distR="0">
            <wp:extent cx="4610100" cy="3733800"/>
            <wp:effectExtent l="19050" t="0" r="0" b="0"/>
            <wp:docPr id="61"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1" cstate="print"/>
                    <a:srcRect/>
                    <a:stretch>
                      <a:fillRect/>
                    </a:stretch>
                  </pic:blipFill>
                  <pic:spPr bwMode="auto">
                    <a:xfrm>
                      <a:off x="0" y="0"/>
                      <a:ext cx="4610100" cy="3733800"/>
                    </a:xfrm>
                    <a:prstGeom prst="rect">
                      <a:avLst/>
                    </a:prstGeom>
                    <a:solidFill>
                      <a:srgbClr val="FFFFFF"/>
                    </a:solidFill>
                    <a:ln w="9525">
                      <a:noFill/>
                      <a:miter lim="800000"/>
                      <a:headEnd/>
                      <a:tailEnd/>
                    </a:ln>
                  </pic:spPr>
                </pic:pic>
              </a:graphicData>
            </a:graphic>
          </wp:inline>
        </w:drawing>
      </w:r>
    </w:p>
    <w:p w:rsidR="008F6C5E" w:rsidRPr="00F95A3F" w:rsidRDefault="008F6C5E" w:rsidP="008F6C5E">
      <w:pPr>
        <w:jc w:val="both"/>
        <w:rPr>
          <w:rFonts w:ascii="Arial" w:hAnsi="Arial" w:cs="Arial"/>
          <w:sz w:val="24"/>
          <w:szCs w:val="24"/>
        </w:rPr>
      </w:pPr>
      <w:r w:rsidRPr="00F95A3F">
        <w:rPr>
          <w:rFonts w:ascii="Arial" w:hAnsi="Arial" w:cs="Arial"/>
          <w:sz w:val="24"/>
          <w:szCs w:val="24"/>
        </w:rPr>
        <w:t>En las gráficas se observa la producción de los sectores de autopartes y vehículos en Colombia.</w:t>
      </w:r>
    </w:p>
    <w:p w:rsidR="008F6C5E" w:rsidRPr="007A3476" w:rsidRDefault="008F6C5E" w:rsidP="008F6C5E">
      <w:pPr>
        <w:jc w:val="both"/>
        <w:rPr>
          <w:rFonts w:cs="Arial"/>
          <w:b/>
          <w:sz w:val="24"/>
          <w:szCs w:val="24"/>
        </w:rPr>
      </w:pPr>
    </w:p>
    <w:p w:rsidR="008F6C5E" w:rsidRPr="007A3476" w:rsidRDefault="008F6C5E" w:rsidP="008F6C5E">
      <w:pPr>
        <w:jc w:val="center"/>
        <w:rPr>
          <w:rFonts w:cs="Arial"/>
          <w:b/>
          <w:sz w:val="24"/>
          <w:szCs w:val="24"/>
        </w:rPr>
      </w:pPr>
      <w:r w:rsidRPr="007A3476">
        <w:rPr>
          <w:rFonts w:cs="Arial"/>
          <w:b/>
          <w:noProof/>
          <w:sz w:val="24"/>
          <w:szCs w:val="24"/>
        </w:rPr>
        <w:lastRenderedPageBreak/>
        <w:drawing>
          <wp:inline distT="0" distB="0" distL="0" distR="0">
            <wp:extent cx="3656034" cy="2173857"/>
            <wp:effectExtent l="0" t="0" r="1905" b="0"/>
            <wp:docPr id="6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2" cstate="print"/>
                    <a:srcRect/>
                    <a:stretch>
                      <a:fillRect/>
                    </a:stretch>
                  </pic:blipFill>
                  <pic:spPr bwMode="auto">
                    <a:xfrm>
                      <a:off x="0" y="0"/>
                      <a:ext cx="3664596" cy="2178948"/>
                    </a:xfrm>
                    <a:prstGeom prst="rect">
                      <a:avLst/>
                    </a:prstGeom>
                    <a:solidFill>
                      <a:srgbClr val="FFFFFF"/>
                    </a:solidFill>
                    <a:ln w="9525">
                      <a:noFill/>
                      <a:miter lim="800000"/>
                      <a:headEnd/>
                      <a:tailEnd/>
                    </a:ln>
                  </pic:spPr>
                </pic:pic>
              </a:graphicData>
            </a:graphic>
          </wp:inline>
        </w:drawing>
      </w:r>
    </w:p>
    <w:p w:rsidR="008F6C5E" w:rsidRPr="007A3476" w:rsidRDefault="008F6C5E" w:rsidP="008F6C5E">
      <w:pPr>
        <w:jc w:val="center"/>
        <w:rPr>
          <w:rFonts w:cs="Arial"/>
          <w:b/>
          <w:sz w:val="24"/>
          <w:szCs w:val="24"/>
        </w:rPr>
      </w:pPr>
      <w:r w:rsidRPr="007A3476">
        <w:rPr>
          <w:rFonts w:cs="Arial"/>
          <w:b/>
          <w:noProof/>
          <w:sz w:val="24"/>
          <w:szCs w:val="24"/>
        </w:rPr>
        <w:drawing>
          <wp:inline distT="0" distB="0" distL="0" distR="0">
            <wp:extent cx="4099717" cy="2328751"/>
            <wp:effectExtent l="0" t="0" r="0" b="0"/>
            <wp:docPr id="63"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3" cstate="print"/>
                    <a:srcRect/>
                    <a:stretch>
                      <a:fillRect/>
                    </a:stretch>
                  </pic:blipFill>
                  <pic:spPr bwMode="auto">
                    <a:xfrm>
                      <a:off x="0" y="0"/>
                      <a:ext cx="4109276" cy="2334181"/>
                    </a:xfrm>
                    <a:prstGeom prst="rect">
                      <a:avLst/>
                    </a:prstGeom>
                    <a:solidFill>
                      <a:srgbClr val="FFFFFF"/>
                    </a:solidFill>
                    <a:ln w="9525">
                      <a:noFill/>
                      <a:miter lim="800000"/>
                      <a:headEnd/>
                      <a:tailEnd/>
                    </a:ln>
                  </pic:spPr>
                </pic:pic>
              </a:graphicData>
            </a:graphic>
          </wp:inline>
        </w:drawing>
      </w:r>
      <w:r w:rsidRPr="007A3476">
        <w:rPr>
          <w:rFonts w:cs="Arial"/>
          <w:b/>
          <w:noProof/>
          <w:sz w:val="24"/>
          <w:szCs w:val="24"/>
        </w:rPr>
        <w:drawing>
          <wp:inline distT="0" distB="0" distL="0" distR="0">
            <wp:extent cx="3071003" cy="1969589"/>
            <wp:effectExtent l="0" t="0" r="0" b="0"/>
            <wp:docPr id="64"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4" cstate="print"/>
                    <a:srcRect/>
                    <a:stretch>
                      <a:fillRect/>
                    </a:stretch>
                  </pic:blipFill>
                  <pic:spPr bwMode="auto">
                    <a:xfrm>
                      <a:off x="0" y="0"/>
                      <a:ext cx="3067956" cy="1967635"/>
                    </a:xfrm>
                    <a:prstGeom prst="rect">
                      <a:avLst/>
                    </a:prstGeom>
                    <a:solidFill>
                      <a:srgbClr val="FFFFFF"/>
                    </a:solidFill>
                    <a:ln w="9525">
                      <a:noFill/>
                      <a:miter lim="800000"/>
                      <a:headEnd/>
                      <a:tailEnd/>
                    </a:ln>
                  </pic:spPr>
                </pic:pic>
              </a:graphicData>
            </a:graphic>
          </wp:inline>
        </w:drawing>
      </w:r>
    </w:p>
    <w:p w:rsidR="008F6C5E" w:rsidRPr="007A3476" w:rsidRDefault="008F6C5E" w:rsidP="008F6C5E">
      <w:pPr>
        <w:jc w:val="both"/>
        <w:rPr>
          <w:rFonts w:cs="Arial"/>
          <w:b/>
          <w:sz w:val="24"/>
          <w:szCs w:val="24"/>
        </w:rPr>
      </w:pPr>
    </w:p>
    <w:p w:rsidR="008F6C5E" w:rsidRPr="007A3476" w:rsidRDefault="008F6C5E" w:rsidP="008F6C5E">
      <w:pPr>
        <w:jc w:val="center"/>
        <w:rPr>
          <w:rFonts w:cs="Arial"/>
          <w:b/>
          <w:sz w:val="24"/>
          <w:szCs w:val="24"/>
        </w:rPr>
      </w:pPr>
      <w:r w:rsidRPr="007A3476">
        <w:rPr>
          <w:rFonts w:cs="Arial"/>
          <w:b/>
          <w:noProof/>
          <w:sz w:val="24"/>
          <w:szCs w:val="24"/>
        </w:rPr>
        <w:lastRenderedPageBreak/>
        <w:drawing>
          <wp:inline distT="0" distB="0" distL="0" distR="0">
            <wp:extent cx="4447973" cy="2579298"/>
            <wp:effectExtent l="0" t="0" r="0" b="0"/>
            <wp:docPr id="65"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5" cstate="print"/>
                    <a:srcRect/>
                    <a:stretch>
                      <a:fillRect/>
                    </a:stretch>
                  </pic:blipFill>
                  <pic:spPr bwMode="auto">
                    <a:xfrm>
                      <a:off x="0" y="0"/>
                      <a:ext cx="4456552" cy="2584273"/>
                    </a:xfrm>
                    <a:prstGeom prst="rect">
                      <a:avLst/>
                    </a:prstGeom>
                    <a:solidFill>
                      <a:srgbClr val="FFFFFF"/>
                    </a:solidFill>
                    <a:ln w="9525">
                      <a:noFill/>
                      <a:miter lim="800000"/>
                      <a:headEnd/>
                      <a:tailEnd/>
                    </a:ln>
                  </pic:spPr>
                </pic:pic>
              </a:graphicData>
            </a:graphic>
          </wp:inline>
        </w:drawing>
      </w:r>
    </w:p>
    <w:p w:rsidR="008F6C5E" w:rsidRPr="007A3476" w:rsidRDefault="008F6C5E" w:rsidP="008F6C5E">
      <w:pPr>
        <w:jc w:val="both"/>
        <w:rPr>
          <w:rFonts w:cs="Arial"/>
          <w:b/>
          <w:sz w:val="24"/>
          <w:szCs w:val="24"/>
        </w:rPr>
      </w:pPr>
    </w:p>
    <w:p w:rsidR="008F6C5E" w:rsidRPr="007A3476" w:rsidRDefault="008F6C5E" w:rsidP="008F6C5E">
      <w:pPr>
        <w:jc w:val="both"/>
        <w:rPr>
          <w:rFonts w:cs="Arial"/>
          <w:b/>
          <w:sz w:val="24"/>
          <w:szCs w:val="24"/>
        </w:rPr>
      </w:pPr>
      <w:r w:rsidRPr="007A3476">
        <w:rPr>
          <w:rFonts w:cs="Arial"/>
          <w:b/>
          <w:noProof/>
          <w:sz w:val="24"/>
          <w:szCs w:val="24"/>
        </w:rPr>
        <w:drawing>
          <wp:inline distT="0" distB="0" distL="0" distR="0">
            <wp:extent cx="2600325" cy="1314450"/>
            <wp:effectExtent l="19050" t="0" r="9525" b="0"/>
            <wp:docPr id="66"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6" cstate="print"/>
                    <a:srcRect/>
                    <a:stretch>
                      <a:fillRect/>
                    </a:stretch>
                  </pic:blipFill>
                  <pic:spPr bwMode="auto">
                    <a:xfrm>
                      <a:off x="0" y="0"/>
                      <a:ext cx="2600325" cy="1314450"/>
                    </a:xfrm>
                    <a:prstGeom prst="rect">
                      <a:avLst/>
                    </a:prstGeom>
                    <a:solidFill>
                      <a:srgbClr val="FFFFFF"/>
                    </a:solidFill>
                    <a:ln w="9525">
                      <a:noFill/>
                      <a:miter lim="800000"/>
                      <a:headEnd/>
                      <a:tailEnd/>
                    </a:ln>
                  </pic:spPr>
                </pic:pic>
              </a:graphicData>
            </a:graphic>
          </wp:inline>
        </w:drawing>
      </w:r>
      <w:r w:rsidRPr="007A3476">
        <w:rPr>
          <w:rFonts w:cs="Arial"/>
          <w:b/>
          <w:noProof/>
          <w:sz w:val="24"/>
          <w:szCs w:val="24"/>
        </w:rPr>
        <w:drawing>
          <wp:inline distT="0" distB="0" distL="0" distR="0">
            <wp:extent cx="2505075" cy="1247775"/>
            <wp:effectExtent l="19050" t="0" r="9525" b="0"/>
            <wp:docPr id="67"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7" cstate="print"/>
                    <a:srcRect/>
                    <a:stretch>
                      <a:fillRect/>
                    </a:stretch>
                  </pic:blipFill>
                  <pic:spPr bwMode="auto">
                    <a:xfrm>
                      <a:off x="0" y="0"/>
                      <a:ext cx="2505075" cy="1247775"/>
                    </a:xfrm>
                    <a:prstGeom prst="rect">
                      <a:avLst/>
                    </a:prstGeom>
                    <a:solidFill>
                      <a:srgbClr val="FFFFFF"/>
                    </a:solidFill>
                    <a:ln w="9525">
                      <a:noFill/>
                      <a:miter lim="800000"/>
                      <a:headEnd/>
                      <a:tailEnd/>
                    </a:ln>
                  </pic:spPr>
                </pic:pic>
              </a:graphicData>
            </a:graphic>
          </wp:inline>
        </w:drawing>
      </w:r>
    </w:p>
    <w:p w:rsidR="008F6C5E" w:rsidRPr="007A3476" w:rsidRDefault="008F6C5E" w:rsidP="008F6C5E">
      <w:pPr>
        <w:jc w:val="both"/>
        <w:rPr>
          <w:rFonts w:cs="Arial"/>
          <w:b/>
          <w:sz w:val="24"/>
          <w:szCs w:val="24"/>
        </w:rPr>
      </w:pPr>
    </w:p>
    <w:p w:rsidR="008F6C5E" w:rsidRPr="007A3476" w:rsidRDefault="008F6C5E" w:rsidP="008F6C5E">
      <w:pPr>
        <w:jc w:val="both"/>
        <w:rPr>
          <w:rFonts w:cs="Arial"/>
          <w:b/>
          <w:sz w:val="24"/>
          <w:szCs w:val="24"/>
        </w:rPr>
      </w:pPr>
    </w:p>
    <w:p w:rsidR="008F6C5E" w:rsidRPr="007A3476" w:rsidRDefault="008F6C5E" w:rsidP="008F6C5E">
      <w:pPr>
        <w:jc w:val="both"/>
        <w:rPr>
          <w:rFonts w:cs="Arial"/>
          <w:b/>
          <w:sz w:val="24"/>
          <w:szCs w:val="24"/>
        </w:rPr>
      </w:pPr>
    </w:p>
    <w:p w:rsidR="008F6C5E" w:rsidRPr="007A3476" w:rsidRDefault="008F6C5E" w:rsidP="008F6C5E">
      <w:pPr>
        <w:jc w:val="center"/>
        <w:rPr>
          <w:rFonts w:cs="Arial"/>
          <w:b/>
          <w:sz w:val="24"/>
          <w:szCs w:val="24"/>
        </w:rPr>
      </w:pPr>
      <w:r w:rsidRPr="007A3476">
        <w:rPr>
          <w:rFonts w:cs="Arial"/>
          <w:b/>
          <w:noProof/>
          <w:sz w:val="24"/>
          <w:szCs w:val="24"/>
        </w:rPr>
        <w:lastRenderedPageBreak/>
        <w:drawing>
          <wp:inline distT="0" distB="0" distL="0" distR="0">
            <wp:extent cx="4143375" cy="4562475"/>
            <wp:effectExtent l="19050" t="0" r="9525" b="0"/>
            <wp:docPr id="68"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8" cstate="print"/>
                    <a:srcRect/>
                    <a:stretch>
                      <a:fillRect/>
                    </a:stretch>
                  </pic:blipFill>
                  <pic:spPr bwMode="auto">
                    <a:xfrm>
                      <a:off x="0" y="0"/>
                      <a:ext cx="4143375" cy="4562475"/>
                    </a:xfrm>
                    <a:prstGeom prst="rect">
                      <a:avLst/>
                    </a:prstGeom>
                    <a:solidFill>
                      <a:srgbClr val="FFFFFF"/>
                    </a:solidFill>
                    <a:ln w="9525">
                      <a:noFill/>
                      <a:miter lim="800000"/>
                      <a:headEnd/>
                      <a:tailEnd/>
                    </a:ln>
                  </pic:spPr>
                </pic:pic>
              </a:graphicData>
            </a:graphic>
          </wp:inline>
        </w:drawing>
      </w:r>
    </w:p>
    <w:p w:rsidR="008F6C5E" w:rsidRPr="007A3476" w:rsidRDefault="008F6C5E" w:rsidP="008F6C5E">
      <w:pPr>
        <w:jc w:val="both"/>
        <w:rPr>
          <w:rFonts w:cs="Arial"/>
          <w:b/>
          <w:sz w:val="24"/>
          <w:szCs w:val="24"/>
        </w:rPr>
      </w:pPr>
    </w:p>
    <w:p w:rsidR="008F6C5E" w:rsidRPr="007A3476" w:rsidRDefault="008F6C5E" w:rsidP="008F6C5E">
      <w:pPr>
        <w:jc w:val="both"/>
        <w:rPr>
          <w:rFonts w:cs="Arial"/>
          <w:b/>
          <w:sz w:val="24"/>
          <w:szCs w:val="24"/>
        </w:rPr>
      </w:pPr>
      <w:r w:rsidRPr="007A3476">
        <w:rPr>
          <w:rFonts w:cs="Arial"/>
          <w:b/>
          <w:noProof/>
          <w:sz w:val="24"/>
          <w:szCs w:val="24"/>
        </w:rPr>
        <w:drawing>
          <wp:inline distT="0" distB="0" distL="0" distR="0">
            <wp:extent cx="2324100" cy="1295400"/>
            <wp:effectExtent l="19050" t="0" r="0" b="0"/>
            <wp:docPr id="69"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9" cstate="print"/>
                    <a:srcRect/>
                    <a:stretch>
                      <a:fillRect/>
                    </a:stretch>
                  </pic:blipFill>
                  <pic:spPr bwMode="auto">
                    <a:xfrm>
                      <a:off x="0" y="0"/>
                      <a:ext cx="2324100" cy="1295400"/>
                    </a:xfrm>
                    <a:prstGeom prst="rect">
                      <a:avLst/>
                    </a:prstGeom>
                    <a:solidFill>
                      <a:srgbClr val="FFFFFF"/>
                    </a:solidFill>
                    <a:ln w="9525">
                      <a:noFill/>
                      <a:miter lim="800000"/>
                      <a:headEnd/>
                      <a:tailEnd/>
                    </a:ln>
                  </pic:spPr>
                </pic:pic>
              </a:graphicData>
            </a:graphic>
          </wp:inline>
        </w:drawing>
      </w:r>
    </w:p>
    <w:tbl>
      <w:tblPr>
        <w:tblW w:w="8785" w:type="dxa"/>
        <w:tblInd w:w="-32" w:type="dxa"/>
        <w:tblLayout w:type="fixed"/>
        <w:tblLook w:val="0000"/>
      </w:tblPr>
      <w:tblGrid>
        <w:gridCol w:w="2125"/>
        <w:gridCol w:w="2739"/>
        <w:gridCol w:w="1928"/>
        <w:gridCol w:w="1993"/>
      </w:tblGrid>
      <w:tr w:rsidR="008F6C5E" w:rsidRPr="00F95A3F" w:rsidTr="00F95A3F">
        <w:tc>
          <w:tcPr>
            <w:tcW w:w="2125" w:type="dxa"/>
            <w:tcBorders>
              <w:top w:val="single" w:sz="4" w:space="0" w:color="000000"/>
              <w:left w:val="single" w:sz="4" w:space="0" w:color="000000"/>
              <w:bottom w:val="single" w:sz="4" w:space="0" w:color="000000"/>
            </w:tcBorders>
          </w:tcPr>
          <w:p w:rsidR="008F6C5E" w:rsidRPr="00F95A3F" w:rsidRDefault="008F6C5E" w:rsidP="00F95A3F">
            <w:pPr>
              <w:snapToGrid w:val="0"/>
              <w:jc w:val="center"/>
              <w:rPr>
                <w:rFonts w:cs="Arial"/>
                <w:b/>
                <w:bCs/>
                <w:sz w:val="20"/>
                <w:szCs w:val="20"/>
              </w:rPr>
            </w:pPr>
            <w:r w:rsidRPr="00F95A3F">
              <w:rPr>
                <w:rFonts w:cs="Arial"/>
                <w:b/>
                <w:bCs/>
                <w:sz w:val="20"/>
                <w:szCs w:val="20"/>
              </w:rPr>
              <w:t>DEBILIDADES</w:t>
            </w:r>
          </w:p>
        </w:tc>
        <w:tc>
          <w:tcPr>
            <w:tcW w:w="2739" w:type="dxa"/>
            <w:tcBorders>
              <w:top w:val="single" w:sz="4" w:space="0" w:color="000000"/>
              <w:left w:val="single" w:sz="4" w:space="0" w:color="000000"/>
              <w:bottom w:val="single" w:sz="4" w:space="0" w:color="000000"/>
            </w:tcBorders>
          </w:tcPr>
          <w:p w:rsidR="008F6C5E" w:rsidRPr="00F95A3F" w:rsidRDefault="008F6C5E" w:rsidP="00F95A3F">
            <w:pPr>
              <w:snapToGrid w:val="0"/>
              <w:jc w:val="center"/>
              <w:rPr>
                <w:rFonts w:cs="Arial"/>
                <w:b/>
                <w:bCs/>
                <w:sz w:val="20"/>
                <w:szCs w:val="20"/>
              </w:rPr>
            </w:pPr>
            <w:r w:rsidRPr="00F95A3F">
              <w:rPr>
                <w:rFonts w:cs="Arial"/>
                <w:b/>
                <w:bCs/>
                <w:sz w:val="20"/>
                <w:szCs w:val="20"/>
              </w:rPr>
              <w:t>OPORTUNIDADES</w:t>
            </w:r>
          </w:p>
        </w:tc>
        <w:tc>
          <w:tcPr>
            <w:tcW w:w="1928" w:type="dxa"/>
            <w:tcBorders>
              <w:top w:val="single" w:sz="4" w:space="0" w:color="000000"/>
              <w:left w:val="single" w:sz="4" w:space="0" w:color="000000"/>
              <w:bottom w:val="single" w:sz="4" w:space="0" w:color="000000"/>
            </w:tcBorders>
          </w:tcPr>
          <w:p w:rsidR="008F6C5E" w:rsidRPr="00F95A3F" w:rsidRDefault="008F6C5E" w:rsidP="00F95A3F">
            <w:pPr>
              <w:snapToGrid w:val="0"/>
              <w:jc w:val="center"/>
              <w:rPr>
                <w:rFonts w:cs="Arial"/>
                <w:b/>
                <w:bCs/>
                <w:sz w:val="20"/>
                <w:szCs w:val="20"/>
              </w:rPr>
            </w:pPr>
            <w:r w:rsidRPr="00F95A3F">
              <w:rPr>
                <w:rFonts w:cs="Arial"/>
                <w:b/>
                <w:bCs/>
                <w:sz w:val="20"/>
                <w:szCs w:val="20"/>
              </w:rPr>
              <w:t>FORTALEZAS</w:t>
            </w:r>
          </w:p>
        </w:tc>
        <w:tc>
          <w:tcPr>
            <w:tcW w:w="1993" w:type="dxa"/>
            <w:tcBorders>
              <w:top w:val="single" w:sz="4" w:space="0" w:color="000000"/>
              <w:left w:val="single" w:sz="4" w:space="0" w:color="000000"/>
              <w:bottom w:val="single" w:sz="4" w:space="0" w:color="000000"/>
              <w:right w:val="single" w:sz="4" w:space="0" w:color="000000"/>
            </w:tcBorders>
          </w:tcPr>
          <w:p w:rsidR="008F6C5E" w:rsidRPr="00F95A3F" w:rsidRDefault="008F6C5E" w:rsidP="00F95A3F">
            <w:pPr>
              <w:snapToGrid w:val="0"/>
              <w:jc w:val="center"/>
              <w:rPr>
                <w:rFonts w:cs="Arial"/>
                <w:b/>
                <w:bCs/>
                <w:sz w:val="20"/>
                <w:szCs w:val="20"/>
              </w:rPr>
            </w:pPr>
            <w:r w:rsidRPr="00F95A3F">
              <w:rPr>
                <w:rFonts w:cs="Arial"/>
                <w:b/>
                <w:bCs/>
                <w:sz w:val="20"/>
                <w:szCs w:val="20"/>
              </w:rPr>
              <w:t>AMENAZAS</w:t>
            </w:r>
          </w:p>
        </w:tc>
      </w:tr>
      <w:tr w:rsidR="008F6C5E" w:rsidRPr="00F95A3F" w:rsidTr="00F95A3F">
        <w:tc>
          <w:tcPr>
            <w:tcW w:w="2125"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Capacidad productiva limitada</w:t>
            </w:r>
          </w:p>
        </w:tc>
        <w:tc>
          <w:tcPr>
            <w:tcW w:w="2739"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Condiciones favorables con el TLC y la cercanía a ese país.</w:t>
            </w:r>
          </w:p>
        </w:tc>
        <w:tc>
          <w:tcPr>
            <w:tcW w:w="1928"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Reconocimiento en los países andinos y estados unidos de la calidad de los productos fabricados en Colombia.</w:t>
            </w:r>
          </w:p>
        </w:tc>
        <w:tc>
          <w:tcPr>
            <w:tcW w:w="1993" w:type="dxa"/>
            <w:tcBorders>
              <w:top w:val="single" w:sz="4" w:space="0" w:color="000000"/>
              <w:left w:val="single" w:sz="4" w:space="0" w:color="000000"/>
              <w:bottom w:val="single" w:sz="4" w:space="0" w:color="000000"/>
              <w:right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Pérdida de competitividad del producto colombiano frente al chino, causa desaparición de empresas y empleos.</w:t>
            </w:r>
          </w:p>
        </w:tc>
      </w:tr>
      <w:tr w:rsidR="008F6C5E" w:rsidRPr="00F95A3F" w:rsidTr="00F95A3F">
        <w:tc>
          <w:tcPr>
            <w:tcW w:w="2125"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Poca tecnología</w:t>
            </w:r>
          </w:p>
        </w:tc>
        <w:tc>
          <w:tcPr>
            <w:tcW w:w="2739"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Posibilidades de inversión de China en países suramericanos.</w:t>
            </w:r>
          </w:p>
        </w:tc>
        <w:tc>
          <w:tcPr>
            <w:tcW w:w="1928"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 xml:space="preserve">Nichos d e mercado especifico como la reposición d e partes </w:t>
            </w:r>
            <w:r w:rsidRPr="00F95A3F">
              <w:rPr>
                <w:rFonts w:cs="Arial"/>
                <w:sz w:val="20"/>
                <w:szCs w:val="20"/>
              </w:rPr>
              <w:lastRenderedPageBreak/>
              <w:t>para vehículos d e marcas americanas.</w:t>
            </w:r>
          </w:p>
        </w:tc>
        <w:tc>
          <w:tcPr>
            <w:tcW w:w="1993" w:type="dxa"/>
            <w:tcBorders>
              <w:top w:val="single" w:sz="4" w:space="0" w:color="000000"/>
              <w:left w:val="single" w:sz="4" w:space="0" w:color="000000"/>
              <w:bottom w:val="single" w:sz="4" w:space="0" w:color="000000"/>
              <w:right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lastRenderedPageBreak/>
              <w:t xml:space="preserve">Alta dependencia d e la industria en el mercado venezolano </w:t>
            </w:r>
            <w:r w:rsidRPr="00F95A3F">
              <w:rPr>
                <w:rFonts w:cs="Arial"/>
                <w:sz w:val="20"/>
                <w:szCs w:val="20"/>
              </w:rPr>
              <w:lastRenderedPageBreak/>
              <w:t>(50%).</w:t>
            </w:r>
          </w:p>
        </w:tc>
      </w:tr>
      <w:tr w:rsidR="008F6C5E" w:rsidRPr="00F95A3F" w:rsidTr="00F95A3F">
        <w:tc>
          <w:tcPr>
            <w:tcW w:w="2125"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lastRenderedPageBreak/>
              <w:t>No producciones a escala</w:t>
            </w:r>
          </w:p>
        </w:tc>
        <w:tc>
          <w:tcPr>
            <w:tcW w:w="2739"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Desarrollo del sistema transmilenio si se replica en otras ciudades y países.</w:t>
            </w:r>
          </w:p>
        </w:tc>
        <w:tc>
          <w:tcPr>
            <w:tcW w:w="1928"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Certificación d e las empresas en ISO 9001 y TS 16949 para suplir partes originales OEM.</w:t>
            </w:r>
          </w:p>
        </w:tc>
        <w:tc>
          <w:tcPr>
            <w:tcW w:w="1993" w:type="dxa"/>
            <w:tcBorders>
              <w:top w:val="single" w:sz="4" w:space="0" w:color="000000"/>
              <w:left w:val="single" w:sz="4" w:space="0" w:color="000000"/>
              <w:bottom w:val="single" w:sz="4" w:space="0" w:color="000000"/>
              <w:right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Inestabilidad financiera de empresas como General Motors.</w:t>
            </w:r>
          </w:p>
        </w:tc>
      </w:tr>
      <w:tr w:rsidR="008F6C5E" w:rsidRPr="00F95A3F" w:rsidTr="00F95A3F">
        <w:tc>
          <w:tcPr>
            <w:tcW w:w="2125"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Producciones con volúmenes bajos</w:t>
            </w:r>
          </w:p>
        </w:tc>
        <w:tc>
          <w:tcPr>
            <w:tcW w:w="2739"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 xml:space="preserve">Plan estratégico de sofasa para mejorar la logística, reducción de costos e incremento de la localización de costos en la región. </w:t>
            </w:r>
          </w:p>
        </w:tc>
        <w:tc>
          <w:tcPr>
            <w:tcW w:w="1928"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p>
        </w:tc>
        <w:tc>
          <w:tcPr>
            <w:tcW w:w="1993" w:type="dxa"/>
            <w:tcBorders>
              <w:top w:val="single" w:sz="4" w:space="0" w:color="000000"/>
              <w:left w:val="single" w:sz="4" w:space="0" w:color="000000"/>
              <w:bottom w:val="single" w:sz="4" w:space="0" w:color="000000"/>
              <w:right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Reconocimiento en el mercado nacional de marcas chinas de vehículos y autopartes.</w:t>
            </w:r>
          </w:p>
        </w:tc>
      </w:tr>
      <w:tr w:rsidR="008F6C5E" w:rsidRPr="00F95A3F" w:rsidTr="00F95A3F">
        <w:tc>
          <w:tcPr>
            <w:tcW w:w="2125"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Portafolio d e producto reducido</w:t>
            </w:r>
          </w:p>
        </w:tc>
        <w:tc>
          <w:tcPr>
            <w:tcW w:w="2739"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Desarrollo de la agenda interna para la competitividad y productividad que desarrolla el gobierno con el sector privado.</w:t>
            </w:r>
          </w:p>
        </w:tc>
        <w:tc>
          <w:tcPr>
            <w:tcW w:w="1928"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p>
        </w:tc>
        <w:tc>
          <w:tcPr>
            <w:tcW w:w="1993" w:type="dxa"/>
            <w:tcBorders>
              <w:top w:val="single" w:sz="4" w:space="0" w:color="000000"/>
              <w:left w:val="single" w:sz="4" w:space="0" w:color="000000"/>
              <w:bottom w:val="single" w:sz="4" w:space="0" w:color="000000"/>
              <w:right w:val="single" w:sz="4" w:space="0" w:color="000000"/>
            </w:tcBorders>
          </w:tcPr>
          <w:p w:rsidR="008F6C5E" w:rsidRPr="00F95A3F" w:rsidRDefault="008F6C5E" w:rsidP="000F289B">
            <w:pPr>
              <w:snapToGrid w:val="0"/>
              <w:jc w:val="both"/>
              <w:rPr>
                <w:rFonts w:cs="Arial"/>
                <w:sz w:val="20"/>
                <w:szCs w:val="20"/>
              </w:rPr>
            </w:pPr>
          </w:p>
        </w:tc>
      </w:tr>
      <w:tr w:rsidR="008F6C5E" w:rsidRPr="00F95A3F" w:rsidTr="00F95A3F">
        <w:tc>
          <w:tcPr>
            <w:tcW w:w="2125"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Ausencia de clusters dentro d e la cadena productiva</w:t>
            </w:r>
          </w:p>
        </w:tc>
        <w:tc>
          <w:tcPr>
            <w:tcW w:w="2739"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p>
        </w:tc>
        <w:tc>
          <w:tcPr>
            <w:tcW w:w="1928"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p>
        </w:tc>
        <w:tc>
          <w:tcPr>
            <w:tcW w:w="1993" w:type="dxa"/>
            <w:tcBorders>
              <w:top w:val="single" w:sz="4" w:space="0" w:color="000000"/>
              <w:left w:val="single" w:sz="4" w:space="0" w:color="000000"/>
              <w:bottom w:val="single" w:sz="4" w:space="0" w:color="000000"/>
              <w:right w:val="single" w:sz="4" w:space="0" w:color="000000"/>
            </w:tcBorders>
          </w:tcPr>
          <w:p w:rsidR="008F6C5E" w:rsidRPr="00F95A3F" w:rsidRDefault="008F6C5E" w:rsidP="000F289B">
            <w:pPr>
              <w:snapToGrid w:val="0"/>
              <w:jc w:val="both"/>
              <w:rPr>
                <w:rFonts w:cs="Arial"/>
                <w:sz w:val="20"/>
                <w:szCs w:val="20"/>
              </w:rPr>
            </w:pPr>
          </w:p>
        </w:tc>
      </w:tr>
      <w:tr w:rsidR="008F6C5E" w:rsidRPr="00F95A3F" w:rsidTr="00F95A3F">
        <w:tc>
          <w:tcPr>
            <w:tcW w:w="2125"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Bajo nivel de desarrollo e investigación en el sector tanto en empresas del sector como en universidades y Sena.</w:t>
            </w:r>
          </w:p>
        </w:tc>
        <w:tc>
          <w:tcPr>
            <w:tcW w:w="2739"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p>
        </w:tc>
        <w:tc>
          <w:tcPr>
            <w:tcW w:w="1928"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p>
        </w:tc>
        <w:tc>
          <w:tcPr>
            <w:tcW w:w="1993" w:type="dxa"/>
            <w:tcBorders>
              <w:top w:val="single" w:sz="4" w:space="0" w:color="000000"/>
              <w:left w:val="single" w:sz="4" w:space="0" w:color="000000"/>
              <w:bottom w:val="single" w:sz="4" w:space="0" w:color="000000"/>
              <w:right w:val="single" w:sz="4" w:space="0" w:color="000000"/>
            </w:tcBorders>
          </w:tcPr>
          <w:p w:rsidR="008F6C5E" w:rsidRPr="00F95A3F" w:rsidRDefault="008F6C5E" w:rsidP="000F289B">
            <w:pPr>
              <w:snapToGrid w:val="0"/>
              <w:jc w:val="both"/>
              <w:rPr>
                <w:rFonts w:cs="Arial"/>
                <w:sz w:val="20"/>
                <w:szCs w:val="20"/>
              </w:rPr>
            </w:pPr>
          </w:p>
        </w:tc>
      </w:tr>
    </w:tbl>
    <w:p w:rsidR="008F6C5E" w:rsidRPr="007A3476" w:rsidRDefault="008F6C5E" w:rsidP="008F6C5E">
      <w:pPr>
        <w:jc w:val="both"/>
        <w:rPr>
          <w:rFonts w:cs="Arial"/>
          <w:sz w:val="24"/>
          <w:szCs w:val="24"/>
        </w:rPr>
      </w:pPr>
    </w:p>
    <w:p w:rsidR="008F6C5E" w:rsidRPr="007A3476" w:rsidRDefault="008F6C5E" w:rsidP="008F6C5E">
      <w:pPr>
        <w:jc w:val="both"/>
        <w:rPr>
          <w:rFonts w:cs="Arial"/>
          <w:sz w:val="24"/>
          <w:szCs w:val="24"/>
        </w:rPr>
      </w:pPr>
      <w:r w:rsidRPr="00F95A3F">
        <w:rPr>
          <w:rFonts w:ascii="Arial" w:hAnsi="Arial" w:cs="Arial"/>
          <w:b/>
          <w:sz w:val="24"/>
          <w:szCs w:val="24"/>
        </w:rPr>
        <w:t xml:space="preserve">Cuadro Nº. </w:t>
      </w:r>
      <w:r w:rsidRPr="00F95A3F">
        <w:rPr>
          <w:rFonts w:ascii="Arial" w:hAnsi="Arial" w:cs="Arial"/>
          <w:sz w:val="24"/>
          <w:szCs w:val="24"/>
        </w:rPr>
        <w:t>Matriz dofa para el sector automotor</w:t>
      </w:r>
      <w:r w:rsidRPr="007A3476">
        <w:rPr>
          <w:rFonts w:cs="Arial"/>
          <w:sz w:val="24"/>
          <w:szCs w:val="24"/>
        </w:rPr>
        <w:t>.</w:t>
      </w:r>
    </w:p>
    <w:p w:rsidR="008F6C5E" w:rsidRPr="00F95A3F" w:rsidRDefault="008F6C5E" w:rsidP="008F6C5E">
      <w:pPr>
        <w:pageBreakBefore/>
        <w:jc w:val="both"/>
        <w:rPr>
          <w:rFonts w:ascii="Arial" w:hAnsi="Arial" w:cs="Arial"/>
          <w:b/>
          <w:sz w:val="24"/>
          <w:szCs w:val="24"/>
        </w:rPr>
      </w:pPr>
      <w:r w:rsidRPr="00F95A3F">
        <w:rPr>
          <w:rFonts w:ascii="Arial" w:hAnsi="Arial" w:cs="Arial"/>
          <w:b/>
          <w:sz w:val="24"/>
          <w:szCs w:val="24"/>
        </w:rPr>
        <w:lastRenderedPageBreak/>
        <w:t>10.8 Industria siderúrgica y acero.</w:t>
      </w:r>
    </w:p>
    <w:p w:rsidR="008F6C5E" w:rsidRPr="00F95A3F" w:rsidRDefault="008F6C5E" w:rsidP="008F6C5E">
      <w:pPr>
        <w:jc w:val="both"/>
        <w:rPr>
          <w:rFonts w:ascii="Arial" w:hAnsi="Arial" w:cs="Arial"/>
          <w:b/>
          <w:sz w:val="24"/>
          <w:szCs w:val="24"/>
        </w:rPr>
      </w:pPr>
      <w:r w:rsidRPr="00F95A3F">
        <w:rPr>
          <w:rFonts w:ascii="Arial" w:hAnsi="Arial" w:cs="Arial"/>
          <w:b/>
          <w:sz w:val="24"/>
          <w:szCs w:val="24"/>
        </w:rPr>
        <w:t>Metalmecánica.</w:t>
      </w:r>
    </w:p>
    <w:p w:rsidR="008F6C5E" w:rsidRPr="00F95A3F" w:rsidRDefault="008F6C5E" w:rsidP="008F6C5E">
      <w:pPr>
        <w:jc w:val="both"/>
        <w:rPr>
          <w:rFonts w:ascii="Arial" w:hAnsi="Arial" w:cs="Arial"/>
          <w:sz w:val="24"/>
          <w:szCs w:val="24"/>
        </w:rPr>
      </w:pPr>
      <w:r w:rsidRPr="00F95A3F">
        <w:rPr>
          <w:rFonts w:ascii="Arial" w:hAnsi="Arial" w:cs="Arial"/>
          <w:sz w:val="24"/>
          <w:szCs w:val="24"/>
        </w:rPr>
        <w:t>La cadena metalmecánica tiene una gran importancia en los países desarrollados, ya que permite el suministro local de partes que son utilizadas e otras industrias, como la fabricación de maquinaria y bienes de capital.</w:t>
      </w:r>
    </w:p>
    <w:p w:rsidR="008F6C5E" w:rsidRPr="00F95A3F" w:rsidRDefault="008F6C5E" w:rsidP="008F6C5E">
      <w:pPr>
        <w:numPr>
          <w:ilvl w:val="0"/>
          <w:numId w:val="8"/>
        </w:numPr>
        <w:suppressAutoHyphens/>
        <w:spacing w:after="0" w:line="240" w:lineRule="auto"/>
        <w:jc w:val="both"/>
        <w:rPr>
          <w:rFonts w:ascii="Arial" w:hAnsi="Arial" w:cs="Arial"/>
          <w:sz w:val="24"/>
          <w:szCs w:val="24"/>
        </w:rPr>
      </w:pPr>
      <w:r w:rsidRPr="00F95A3F">
        <w:rPr>
          <w:rFonts w:ascii="Arial" w:hAnsi="Arial" w:cs="Arial"/>
          <w:sz w:val="24"/>
          <w:szCs w:val="24"/>
        </w:rPr>
        <w:t>Construcción.</w:t>
      </w:r>
    </w:p>
    <w:p w:rsidR="008F6C5E" w:rsidRPr="00F95A3F" w:rsidRDefault="008F6C5E" w:rsidP="008F6C5E">
      <w:pPr>
        <w:numPr>
          <w:ilvl w:val="0"/>
          <w:numId w:val="9"/>
        </w:numPr>
        <w:suppressAutoHyphens/>
        <w:spacing w:after="0" w:line="240" w:lineRule="auto"/>
        <w:jc w:val="both"/>
        <w:rPr>
          <w:rFonts w:ascii="Arial" w:hAnsi="Arial" w:cs="Arial"/>
          <w:sz w:val="24"/>
          <w:szCs w:val="24"/>
        </w:rPr>
      </w:pPr>
      <w:r w:rsidRPr="00F95A3F">
        <w:rPr>
          <w:rFonts w:ascii="Arial" w:hAnsi="Arial" w:cs="Arial"/>
          <w:sz w:val="24"/>
          <w:szCs w:val="24"/>
        </w:rPr>
        <w:t>Maquinaria y equipos.</w:t>
      </w:r>
    </w:p>
    <w:p w:rsidR="008F6C5E" w:rsidRPr="00F95A3F" w:rsidRDefault="008F6C5E" w:rsidP="008F6C5E">
      <w:pPr>
        <w:ind w:left="360"/>
        <w:jc w:val="both"/>
        <w:rPr>
          <w:rFonts w:ascii="Arial" w:hAnsi="Arial" w:cs="Arial"/>
          <w:sz w:val="24"/>
          <w:szCs w:val="24"/>
        </w:rPr>
      </w:pPr>
      <w:r w:rsidRPr="00F95A3F">
        <w:rPr>
          <w:rFonts w:ascii="Arial" w:hAnsi="Arial" w:cs="Arial"/>
          <w:sz w:val="24"/>
          <w:szCs w:val="24"/>
        </w:rPr>
        <w:t>En la gráfica   se puede observar la estructura de la cadena metalmecánica.</w:t>
      </w:r>
    </w:p>
    <w:p w:rsidR="008F6C5E" w:rsidRPr="007A3476" w:rsidRDefault="008F6C5E" w:rsidP="008F6C5E">
      <w:pPr>
        <w:ind w:left="360"/>
        <w:jc w:val="both"/>
        <w:rPr>
          <w:rFonts w:cs="Arial"/>
          <w:sz w:val="24"/>
          <w:szCs w:val="24"/>
        </w:rPr>
      </w:pPr>
    </w:p>
    <w:p w:rsidR="008F6C5E" w:rsidRPr="007A3476" w:rsidRDefault="008F6C5E" w:rsidP="008F6C5E">
      <w:pPr>
        <w:ind w:left="360"/>
        <w:jc w:val="both"/>
        <w:rPr>
          <w:rFonts w:cs="Arial"/>
          <w:sz w:val="24"/>
          <w:szCs w:val="24"/>
        </w:rPr>
      </w:pPr>
      <w:r w:rsidRPr="007A3476">
        <w:rPr>
          <w:rFonts w:cs="Arial"/>
          <w:noProof/>
          <w:sz w:val="24"/>
          <w:szCs w:val="24"/>
        </w:rPr>
        <w:drawing>
          <wp:inline distT="0" distB="0" distL="0" distR="0">
            <wp:extent cx="4772025" cy="6286500"/>
            <wp:effectExtent l="19050" t="0" r="9525" b="0"/>
            <wp:docPr id="70"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0" cstate="print"/>
                    <a:srcRect/>
                    <a:stretch>
                      <a:fillRect/>
                    </a:stretch>
                  </pic:blipFill>
                  <pic:spPr bwMode="auto">
                    <a:xfrm>
                      <a:off x="0" y="0"/>
                      <a:ext cx="4772025" cy="6286500"/>
                    </a:xfrm>
                    <a:prstGeom prst="rect">
                      <a:avLst/>
                    </a:prstGeom>
                    <a:solidFill>
                      <a:srgbClr val="FFFFFF"/>
                    </a:solidFill>
                    <a:ln w="9525">
                      <a:noFill/>
                      <a:miter lim="800000"/>
                      <a:headEnd/>
                      <a:tailEnd/>
                    </a:ln>
                  </pic:spPr>
                </pic:pic>
              </a:graphicData>
            </a:graphic>
          </wp:inline>
        </w:drawing>
      </w:r>
    </w:p>
    <w:p w:rsidR="008F6C5E" w:rsidRPr="007A3476" w:rsidRDefault="008F6C5E" w:rsidP="008F6C5E">
      <w:pPr>
        <w:ind w:left="360"/>
        <w:jc w:val="both"/>
        <w:rPr>
          <w:rFonts w:cs="Arial"/>
          <w:sz w:val="24"/>
          <w:szCs w:val="24"/>
        </w:rPr>
      </w:pPr>
    </w:p>
    <w:p w:rsidR="008F6C5E" w:rsidRPr="00F95A3F" w:rsidRDefault="008F6C5E" w:rsidP="008F6C5E">
      <w:pPr>
        <w:ind w:left="360"/>
        <w:jc w:val="both"/>
        <w:rPr>
          <w:rFonts w:ascii="Arial" w:hAnsi="Arial" w:cs="Arial"/>
          <w:sz w:val="24"/>
          <w:szCs w:val="24"/>
        </w:rPr>
      </w:pPr>
      <w:r w:rsidRPr="00F95A3F">
        <w:rPr>
          <w:rFonts w:ascii="Arial" w:hAnsi="Arial" w:cs="Arial"/>
          <w:sz w:val="24"/>
          <w:szCs w:val="24"/>
        </w:rPr>
        <w:t>En el cuadro siguiente se observa la distribución de establecimientos y empleo generado en diferentes eslabones de la cadena productiva metalmecánica.</w:t>
      </w:r>
    </w:p>
    <w:p w:rsidR="008F6C5E" w:rsidRPr="007A3476" w:rsidRDefault="008F6C5E" w:rsidP="008F6C5E">
      <w:pPr>
        <w:ind w:left="360"/>
        <w:jc w:val="both"/>
        <w:rPr>
          <w:rFonts w:cs="Arial"/>
          <w:sz w:val="24"/>
          <w:szCs w:val="24"/>
        </w:rPr>
      </w:pPr>
    </w:p>
    <w:p w:rsidR="008F6C5E" w:rsidRPr="007A3476" w:rsidRDefault="008F6C5E" w:rsidP="008F6C5E">
      <w:pPr>
        <w:ind w:left="360"/>
        <w:jc w:val="both"/>
        <w:rPr>
          <w:rFonts w:cs="Arial"/>
          <w:sz w:val="24"/>
          <w:szCs w:val="24"/>
        </w:rPr>
      </w:pPr>
      <w:r w:rsidRPr="007A3476">
        <w:rPr>
          <w:rFonts w:cs="Arial"/>
          <w:noProof/>
          <w:sz w:val="24"/>
          <w:szCs w:val="24"/>
        </w:rPr>
        <w:drawing>
          <wp:inline distT="0" distB="0" distL="0" distR="0">
            <wp:extent cx="5076825" cy="3933825"/>
            <wp:effectExtent l="19050" t="0" r="9525" b="0"/>
            <wp:docPr id="71"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1" cstate="print"/>
                    <a:srcRect/>
                    <a:stretch>
                      <a:fillRect/>
                    </a:stretch>
                  </pic:blipFill>
                  <pic:spPr bwMode="auto">
                    <a:xfrm>
                      <a:off x="0" y="0"/>
                      <a:ext cx="5076825" cy="3933825"/>
                    </a:xfrm>
                    <a:prstGeom prst="rect">
                      <a:avLst/>
                    </a:prstGeom>
                    <a:solidFill>
                      <a:srgbClr val="FFFFFF"/>
                    </a:solidFill>
                    <a:ln w="9525">
                      <a:noFill/>
                      <a:miter lim="800000"/>
                      <a:headEnd/>
                      <a:tailEnd/>
                    </a:ln>
                  </pic:spPr>
                </pic:pic>
              </a:graphicData>
            </a:graphic>
          </wp:inline>
        </w:drawing>
      </w:r>
    </w:p>
    <w:p w:rsidR="008F6C5E" w:rsidRPr="007A3476" w:rsidRDefault="008F6C5E" w:rsidP="008F6C5E">
      <w:pPr>
        <w:ind w:left="360"/>
        <w:jc w:val="both"/>
        <w:rPr>
          <w:rFonts w:cs="Arial"/>
          <w:sz w:val="24"/>
          <w:szCs w:val="24"/>
        </w:rPr>
      </w:pPr>
      <w:r w:rsidRPr="00F95A3F">
        <w:rPr>
          <w:rFonts w:ascii="Arial" w:hAnsi="Arial" w:cs="Arial"/>
          <w:sz w:val="24"/>
          <w:szCs w:val="24"/>
        </w:rPr>
        <w:t>En el cuadro siguiente se observan las exportaciones y los destinos d e la misma, para los productos de la cadena metalmecánica</w:t>
      </w:r>
      <w:r w:rsidRPr="007A3476">
        <w:rPr>
          <w:rFonts w:cs="Arial"/>
          <w:sz w:val="24"/>
          <w:szCs w:val="24"/>
        </w:rPr>
        <w:t>.</w:t>
      </w:r>
    </w:p>
    <w:p w:rsidR="008F6C5E" w:rsidRPr="007A3476" w:rsidRDefault="008F6C5E" w:rsidP="008F6C5E">
      <w:pPr>
        <w:ind w:left="360"/>
        <w:jc w:val="both"/>
        <w:rPr>
          <w:rFonts w:cs="Arial"/>
          <w:sz w:val="24"/>
          <w:szCs w:val="24"/>
        </w:rPr>
      </w:pPr>
      <w:r w:rsidRPr="007A3476">
        <w:rPr>
          <w:rFonts w:cs="Arial"/>
          <w:noProof/>
          <w:sz w:val="24"/>
          <w:szCs w:val="24"/>
        </w:rPr>
        <w:lastRenderedPageBreak/>
        <w:drawing>
          <wp:inline distT="0" distB="0" distL="0" distR="0">
            <wp:extent cx="4781550" cy="3238500"/>
            <wp:effectExtent l="19050" t="0" r="0" b="0"/>
            <wp:docPr id="72"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2" cstate="print"/>
                    <a:srcRect/>
                    <a:stretch>
                      <a:fillRect/>
                    </a:stretch>
                  </pic:blipFill>
                  <pic:spPr bwMode="auto">
                    <a:xfrm>
                      <a:off x="0" y="0"/>
                      <a:ext cx="4781550" cy="3238500"/>
                    </a:xfrm>
                    <a:prstGeom prst="rect">
                      <a:avLst/>
                    </a:prstGeom>
                    <a:solidFill>
                      <a:srgbClr val="FFFFFF"/>
                    </a:solidFill>
                    <a:ln w="9525">
                      <a:noFill/>
                      <a:miter lim="800000"/>
                      <a:headEnd/>
                      <a:tailEnd/>
                    </a:ln>
                  </pic:spPr>
                </pic:pic>
              </a:graphicData>
            </a:graphic>
          </wp:inline>
        </w:drawing>
      </w:r>
    </w:p>
    <w:p w:rsidR="008F6C5E" w:rsidRPr="007A3476" w:rsidRDefault="008F6C5E" w:rsidP="008F6C5E">
      <w:pPr>
        <w:ind w:left="360"/>
        <w:jc w:val="both"/>
        <w:rPr>
          <w:rFonts w:cs="Arial"/>
          <w:sz w:val="24"/>
          <w:szCs w:val="24"/>
        </w:rPr>
      </w:pPr>
    </w:p>
    <w:p w:rsidR="008F6C5E" w:rsidRPr="007A3476" w:rsidRDefault="008F6C5E" w:rsidP="008F6C5E">
      <w:pPr>
        <w:ind w:left="360"/>
        <w:jc w:val="both"/>
        <w:rPr>
          <w:rFonts w:cs="Arial"/>
          <w:sz w:val="24"/>
          <w:szCs w:val="24"/>
        </w:rPr>
      </w:pPr>
      <w:r w:rsidRPr="007A3476">
        <w:rPr>
          <w:rFonts w:cs="Arial"/>
          <w:noProof/>
          <w:sz w:val="24"/>
          <w:szCs w:val="24"/>
        </w:rPr>
        <w:drawing>
          <wp:inline distT="0" distB="0" distL="0" distR="0">
            <wp:extent cx="4667250" cy="3095625"/>
            <wp:effectExtent l="19050" t="0" r="0" b="0"/>
            <wp:docPr id="73"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3" cstate="print"/>
                    <a:srcRect/>
                    <a:stretch>
                      <a:fillRect/>
                    </a:stretch>
                  </pic:blipFill>
                  <pic:spPr bwMode="auto">
                    <a:xfrm>
                      <a:off x="0" y="0"/>
                      <a:ext cx="4667250" cy="3095625"/>
                    </a:xfrm>
                    <a:prstGeom prst="rect">
                      <a:avLst/>
                    </a:prstGeom>
                    <a:solidFill>
                      <a:srgbClr val="FFFFFF"/>
                    </a:solidFill>
                    <a:ln w="9525">
                      <a:noFill/>
                      <a:miter lim="800000"/>
                      <a:headEnd/>
                      <a:tailEnd/>
                    </a:ln>
                  </pic:spPr>
                </pic:pic>
              </a:graphicData>
            </a:graphic>
          </wp:inline>
        </w:drawing>
      </w:r>
    </w:p>
    <w:p w:rsidR="008F6C5E" w:rsidRPr="007A3476" w:rsidRDefault="008F6C5E" w:rsidP="008F6C5E">
      <w:pPr>
        <w:ind w:left="360"/>
        <w:jc w:val="both"/>
        <w:rPr>
          <w:rFonts w:cs="Arial"/>
          <w:sz w:val="24"/>
          <w:szCs w:val="24"/>
        </w:rPr>
      </w:pPr>
    </w:p>
    <w:p w:rsidR="008F6C5E" w:rsidRPr="007A3476" w:rsidRDefault="008F6C5E" w:rsidP="008F6C5E">
      <w:pPr>
        <w:ind w:left="360"/>
        <w:jc w:val="both"/>
        <w:rPr>
          <w:rFonts w:cs="Arial"/>
          <w:sz w:val="24"/>
          <w:szCs w:val="24"/>
        </w:rPr>
      </w:pPr>
      <w:r w:rsidRPr="007A3476">
        <w:rPr>
          <w:rFonts w:cs="Arial"/>
          <w:noProof/>
          <w:sz w:val="24"/>
          <w:szCs w:val="24"/>
        </w:rPr>
        <w:lastRenderedPageBreak/>
        <w:drawing>
          <wp:inline distT="0" distB="0" distL="0" distR="0">
            <wp:extent cx="4981575" cy="4314825"/>
            <wp:effectExtent l="19050" t="0" r="9525" b="0"/>
            <wp:docPr id="74"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4" cstate="print"/>
                    <a:srcRect/>
                    <a:stretch>
                      <a:fillRect/>
                    </a:stretch>
                  </pic:blipFill>
                  <pic:spPr bwMode="auto">
                    <a:xfrm>
                      <a:off x="0" y="0"/>
                      <a:ext cx="4981575" cy="4314825"/>
                    </a:xfrm>
                    <a:prstGeom prst="rect">
                      <a:avLst/>
                    </a:prstGeom>
                    <a:solidFill>
                      <a:srgbClr val="FFFFFF"/>
                    </a:solidFill>
                    <a:ln w="9525">
                      <a:noFill/>
                      <a:miter lim="800000"/>
                      <a:headEnd/>
                      <a:tailEnd/>
                    </a:ln>
                  </pic:spPr>
                </pic:pic>
              </a:graphicData>
            </a:graphic>
          </wp:inline>
        </w:drawing>
      </w:r>
    </w:p>
    <w:p w:rsidR="008F6C5E" w:rsidRPr="007A3476" w:rsidRDefault="008F6C5E" w:rsidP="008F6C5E">
      <w:pPr>
        <w:jc w:val="center"/>
        <w:rPr>
          <w:rFonts w:cs="Arial"/>
          <w:b/>
          <w:bCs/>
          <w:sz w:val="24"/>
          <w:szCs w:val="24"/>
        </w:rPr>
      </w:pPr>
      <w:r w:rsidRPr="007A3476">
        <w:rPr>
          <w:rFonts w:cs="Arial"/>
          <w:b/>
          <w:bCs/>
          <w:sz w:val="24"/>
          <w:szCs w:val="24"/>
        </w:rPr>
        <w:t>MATRIZ DOFA SECTOR METALMECANICO</w:t>
      </w:r>
    </w:p>
    <w:p w:rsidR="008F6C5E" w:rsidRPr="007A3476" w:rsidRDefault="008F6C5E" w:rsidP="008F6C5E">
      <w:pPr>
        <w:jc w:val="both"/>
        <w:rPr>
          <w:rFonts w:cs="Arial"/>
          <w:sz w:val="24"/>
          <w:szCs w:val="24"/>
        </w:rPr>
      </w:pPr>
    </w:p>
    <w:tbl>
      <w:tblPr>
        <w:tblW w:w="0" w:type="auto"/>
        <w:tblInd w:w="-32" w:type="dxa"/>
        <w:tblLayout w:type="fixed"/>
        <w:tblLook w:val="0000"/>
      </w:tblPr>
      <w:tblGrid>
        <w:gridCol w:w="2204"/>
        <w:gridCol w:w="2846"/>
        <w:gridCol w:w="1828"/>
        <w:gridCol w:w="1907"/>
      </w:tblGrid>
      <w:tr w:rsidR="008F6C5E" w:rsidRPr="00F95A3F" w:rsidTr="000F289B">
        <w:tc>
          <w:tcPr>
            <w:tcW w:w="2204"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b/>
                <w:bCs/>
                <w:sz w:val="20"/>
                <w:szCs w:val="20"/>
              </w:rPr>
            </w:pPr>
            <w:r w:rsidRPr="00F95A3F">
              <w:rPr>
                <w:rFonts w:cs="Arial"/>
                <w:b/>
                <w:bCs/>
                <w:sz w:val="20"/>
                <w:szCs w:val="20"/>
              </w:rPr>
              <w:t>DEBILIDADES</w:t>
            </w:r>
          </w:p>
        </w:tc>
        <w:tc>
          <w:tcPr>
            <w:tcW w:w="2846"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b/>
                <w:bCs/>
                <w:sz w:val="20"/>
                <w:szCs w:val="20"/>
              </w:rPr>
            </w:pPr>
            <w:r w:rsidRPr="00F95A3F">
              <w:rPr>
                <w:rFonts w:cs="Arial"/>
                <w:b/>
                <w:bCs/>
                <w:sz w:val="20"/>
                <w:szCs w:val="20"/>
              </w:rPr>
              <w:t>OPORTUNIDADES</w:t>
            </w:r>
          </w:p>
        </w:tc>
        <w:tc>
          <w:tcPr>
            <w:tcW w:w="1828"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b/>
                <w:bCs/>
                <w:sz w:val="20"/>
                <w:szCs w:val="20"/>
              </w:rPr>
            </w:pPr>
            <w:r w:rsidRPr="00F95A3F">
              <w:rPr>
                <w:rFonts w:cs="Arial"/>
                <w:b/>
                <w:bCs/>
                <w:sz w:val="20"/>
                <w:szCs w:val="20"/>
              </w:rPr>
              <w:t>FORTALEZAS</w:t>
            </w:r>
          </w:p>
        </w:tc>
        <w:tc>
          <w:tcPr>
            <w:tcW w:w="1907" w:type="dxa"/>
            <w:tcBorders>
              <w:top w:val="single" w:sz="4" w:space="0" w:color="000000"/>
              <w:left w:val="single" w:sz="4" w:space="0" w:color="000000"/>
              <w:bottom w:val="single" w:sz="4" w:space="0" w:color="000000"/>
              <w:right w:val="single" w:sz="4" w:space="0" w:color="000000"/>
            </w:tcBorders>
          </w:tcPr>
          <w:p w:rsidR="008F6C5E" w:rsidRPr="00F95A3F" w:rsidRDefault="008F6C5E" w:rsidP="000F289B">
            <w:pPr>
              <w:snapToGrid w:val="0"/>
              <w:jc w:val="both"/>
              <w:rPr>
                <w:rFonts w:cs="Arial"/>
                <w:b/>
                <w:bCs/>
                <w:sz w:val="20"/>
                <w:szCs w:val="20"/>
              </w:rPr>
            </w:pPr>
            <w:r w:rsidRPr="00F95A3F">
              <w:rPr>
                <w:rFonts w:cs="Arial"/>
                <w:b/>
                <w:bCs/>
                <w:sz w:val="20"/>
                <w:szCs w:val="20"/>
              </w:rPr>
              <w:t>AMENAZAS</w:t>
            </w:r>
          </w:p>
        </w:tc>
      </w:tr>
      <w:tr w:rsidR="008F6C5E" w:rsidRPr="00F95A3F" w:rsidTr="000F289B">
        <w:tc>
          <w:tcPr>
            <w:tcW w:w="2204"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Falta de inversión en investigación y desarrollo</w:t>
            </w:r>
          </w:p>
        </w:tc>
        <w:tc>
          <w:tcPr>
            <w:tcW w:w="2846"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TLC, ALCA, Tratado de libre comercio con la unión europea, Canadá.</w:t>
            </w:r>
          </w:p>
        </w:tc>
        <w:tc>
          <w:tcPr>
            <w:tcW w:w="1828"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Conocimiento tecnológico</w:t>
            </w:r>
          </w:p>
        </w:tc>
        <w:tc>
          <w:tcPr>
            <w:tcW w:w="1907" w:type="dxa"/>
            <w:tcBorders>
              <w:top w:val="single" w:sz="4" w:space="0" w:color="000000"/>
              <w:left w:val="single" w:sz="4" w:space="0" w:color="000000"/>
              <w:bottom w:val="single" w:sz="4" w:space="0" w:color="000000"/>
              <w:right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Demanda de los grandes volúmenes que ninguna de las fábricas en Colombia puede atender individualmente.</w:t>
            </w:r>
          </w:p>
        </w:tc>
      </w:tr>
      <w:tr w:rsidR="008F6C5E" w:rsidRPr="00F95A3F" w:rsidTr="000F289B">
        <w:tc>
          <w:tcPr>
            <w:tcW w:w="2204"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Sensibilidad al precio</w:t>
            </w:r>
          </w:p>
        </w:tc>
        <w:tc>
          <w:tcPr>
            <w:tcW w:w="2846"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Abastecer el mercado nacional y desarrollar mercados en los países emergentes, particularmente del Pacífico.</w:t>
            </w:r>
          </w:p>
        </w:tc>
        <w:tc>
          <w:tcPr>
            <w:tcW w:w="1828"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Equipos de fabricación modernos.</w:t>
            </w:r>
          </w:p>
        </w:tc>
        <w:tc>
          <w:tcPr>
            <w:tcW w:w="1907" w:type="dxa"/>
            <w:tcBorders>
              <w:top w:val="single" w:sz="4" w:space="0" w:color="000000"/>
              <w:left w:val="single" w:sz="4" w:space="0" w:color="000000"/>
              <w:bottom w:val="single" w:sz="4" w:space="0" w:color="000000"/>
              <w:right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Concentración del sistema de distribución en pocos grandes proveedores a nivel nacional</w:t>
            </w:r>
          </w:p>
        </w:tc>
      </w:tr>
      <w:tr w:rsidR="008F6C5E" w:rsidRPr="00F95A3F" w:rsidTr="000F289B">
        <w:tc>
          <w:tcPr>
            <w:tcW w:w="2204"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 xml:space="preserve">Poca disponibilidad de materia prima para aceros especiales y aleados. Se traten </w:t>
            </w:r>
            <w:r w:rsidRPr="00F95A3F">
              <w:rPr>
                <w:rFonts w:cs="Arial"/>
                <w:sz w:val="20"/>
                <w:szCs w:val="20"/>
              </w:rPr>
              <w:lastRenderedPageBreak/>
              <w:t>importados.</w:t>
            </w:r>
          </w:p>
        </w:tc>
        <w:tc>
          <w:tcPr>
            <w:tcW w:w="2846"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lastRenderedPageBreak/>
              <w:t>Incluir la cadena en un esquema de integración horizontal.</w:t>
            </w:r>
          </w:p>
        </w:tc>
        <w:tc>
          <w:tcPr>
            <w:tcW w:w="1828"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Good Hill en el ámbito internacional</w:t>
            </w:r>
          </w:p>
        </w:tc>
        <w:tc>
          <w:tcPr>
            <w:tcW w:w="1907" w:type="dxa"/>
            <w:tcBorders>
              <w:top w:val="single" w:sz="4" w:space="0" w:color="000000"/>
              <w:left w:val="single" w:sz="4" w:space="0" w:color="000000"/>
              <w:bottom w:val="single" w:sz="4" w:space="0" w:color="000000"/>
              <w:right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Subfacturación, contrabando y lavado de dólares.</w:t>
            </w:r>
          </w:p>
        </w:tc>
      </w:tr>
      <w:tr w:rsidR="008F6C5E" w:rsidRPr="00F95A3F" w:rsidTr="000F289B">
        <w:tc>
          <w:tcPr>
            <w:tcW w:w="2204"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lastRenderedPageBreak/>
              <w:t>Niveles de calidad no unificados.</w:t>
            </w:r>
          </w:p>
        </w:tc>
        <w:tc>
          <w:tcPr>
            <w:tcW w:w="2846"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Desarrollar programas de acercamiento y concertación con los proveedores internacionales de materia prima</w:t>
            </w:r>
          </w:p>
        </w:tc>
        <w:tc>
          <w:tcPr>
            <w:tcW w:w="1828"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Nivel de calidad certificado iso 9000 en algunas fábricas</w:t>
            </w:r>
          </w:p>
        </w:tc>
        <w:tc>
          <w:tcPr>
            <w:tcW w:w="1907" w:type="dxa"/>
            <w:tcBorders>
              <w:top w:val="single" w:sz="4" w:space="0" w:color="000000"/>
              <w:left w:val="single" w:sz="4" w:space="0" w:color="000000"/>
              <w:bottom w:val="single" w:sz="4" w:space="0" w:color="000000"/>
              <w:right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Altos precios d e los equipos amenazan la reconversión y modernización tecnológica.</w:t>
            </w:r>
          </w:p>
        </w:tc>
      </w:tr>
      <w:tr w:rsidR="008F6C5E" w:rsidRPr="00F95A3F" w:rsidTr="000F289B">
        <w:tc>
          <w:tcPr>
            <w:tcW w:w="2204"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Dificultad de acceso al crédito.</w:t>
            </w:r>
          </w:p>
        </w:tc>
        <w:tc>
          <w:tcPr>
            <w:tcW w:w="2846"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Crear centros de producción y distribución d herramientas.</w:t>
            </w:r>
          </w:p>
        </w:tc>
        <w:tc>
          <w:tcPr>
            <w:tcW w:w="1828"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Posibilidad de fabricar lotes más pequeños que los productores norteamericanos y  hacer entregas de menor valor</w:t>
            </w:r>
          </w:p>
        </w:tc>
        <w:tc>
          <w:tcPr>
            <w:tcW w:w="1907" w:type="dxa"/>
            <w:tcBorders>
              <w:top w:val="single" w:sz="4" w:space="0" w:color="000000"/>
              <w:left w:val="single" w:sz="4" w:space="0" w:color="000000"/>
              <w:bottom w:val="single" w:sz="4" w:space="0" w:color="000000"/>
              <w:right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Triangulación hacia estados unidos, aprovechando el TLC, por parte de otros países productores.</w:t>
            </w:r>
          </w:p>
        </w:tc>
      </w:tr>
      <w:tr w:rsidR="008F6C5E" w:rsidRPr="00F95A3F" w:rsidTr="000F289B">
        <w:tc>
          <w:tcPr>
            <w:tcW w:w="2204"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Carencia de proveedores nacionales confiables.</w:t>
            </w:r>
          </w:p>
        </w:tc>
        <w:tc>
          <w:tcPr>
            <w:tcW w:w="2846"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Desarrollar todo el proceso bajo el concepto de tecnologías limpias.</w:t>
            </w:r>
          </w:p>
        </w:tc>
        <w:tc>
          <w:tcPr>
            <w:tcW w:w="1828"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Los tiempos de entrega son más cortos que los de l a competencia internacional</w:t>
            </w:r>
          </w:p>
        </w:tc>
        <w:tc>
          <w:tcPr>
            <w:tcW w:w="1907" w:type="dxa"/>
            <w:tcBorders>
              <w:top w:val="single" w:sz="4" w:space="0" w:color="000000"/>
              <w:left w:val="single" w:sz="4" w:space="0" w:color="000000"/>
              <w:bottom w:val="single" w:sz="4" w:space="0" w:color="000000"/>
              <w:right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Estados unidos cuenta con materia prima local.</w:t>
            </w:r>
          </w:p>
        </w:tc>
      </w:tr>
      <w:tr w:rsidR="008F6C5E" w:rsidRPr="00F95A3F" w:rsidTr="000F289B">
        <w:tc>
          <w:tcPr>
            <w:tcW w:w="2204"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Fletes internos costosos</w:t>
            </w:r>
          </w:p>
        </w:tc>
        <w:tc>
          <w:tcPr>
            <w:tcW w:w="2846"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Innovar los procesos actuales utilizando tecnologías de punta.</w:t>
            </w:r>
          </w:p>
        </w:tc>
        <w:tc>
          <w:tcPr>
            <w:tcW w:w="1828"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Relativa estabilidad d e la fuerza laboral</w:t>
            </w:r>
          </w:p>
        </w:tc>
        <w:tc>
          <w:tcPr>
            <w:tcW w:w="1907" w:type="dxa"/>
            <w:tcBorders>
              <w:top w:val="single" w:sz="4" w:space="0" w:color="000000"/>
              <w:left w:val="single" w:sz="4" w:space="0" w:color="000000"/>
              <w:bottom w:val="single" w:sz="4" w:space="0" w:color="000000"/>
              <w:right w:val="single" w:sz="4" w:space="0" w:color="000000"/>
            </w:tcBorders>
          </w:tcPr>
          <w:p w:rsidR="008F6C5E" w:rsidRPr="00F95A3F" w:rsidRDefault="008F6C5E" w:rsidP="000F289B">
            <w:pPr>
              <w:snapToGrid w:val="0"/>
              <w:jc w:val="both"/>
              <w:rPr>
                <w:rFonts w:cs="Arial"/>
                <w:sz w:val="20"/>
                <w:szCs w:val="20"/>
              </w:rPr>
            </w:pPr>
          </w:p>
        </w:tc>
      </w:tr>
      <w:tr w:rsidR="008F6C5E" w:rsidRPr="00F95A3F" w:rsidTr="000F289B">
        <w:tc>
          <w:tcPr>
            <w:tcW w:w="2204"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Productos de bajo valor agregado</w:t>
            </w:r>
          </w:p>
        </w:tc>
        <w:tc>
          <w:tcPr>
            <w:tcW w:w="2846"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p>
        </w:tc>
        <w:tc>
          <w:tcPr>
            <w:tcW w:w="1828"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p>
        </w:tc>
        <w:tc>
          <w:tcPr>
            <w:tcW w:w="1907" w:type="dxa"/>
            <w:tcBorders>
              <w:top w:val="single" w:sz="4" w:space="0" w:color="000000"/>
              <w:left w:val="single" w:sz="4" w:space="0" w:color="000000"/>
              <w:bottom w:val="single" w:sz="4" w:space="0" w:color="000000"/>
              <w:right w:val="single" w:sz="4" w:space="0" w:color="000000"/>
            </w:tcBorders>
          </w:tcPr>
          <w:p w:rsidR="008F6C5E" w:rsidRPr="00F95A3F" w:rsidRDefault="008F6C5E" w:rsidP="000F289B">
            <w:pPr>
              <w:snapToGrid w:val="0"/>
              <w:jc w:val="both"/>
              <w:rPr>
                <w:rFonts w:cs="Arial"/>
                <w:sz w:val="20"/>
                <w:szCs w:val="20"/>
              </w:rPr>
            </w:pPr>
          </w:p>
        </w:tc>
      </w:tr>
      <w:tr w:rsidR="008F6C5E" w:rsidRPr="00F95A3F" w:rsidTr="000F289B">
        <w:tc>
          <w:tcPr>
            <w:tcW w:w="2204"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r w:rsidRPr="00F95A3F">
              <w:rPr>
                <w:rFonts w:cs="Arial"/>
                <w:sz w:val="20"/>
                <w:szCs w:val="20"/>
              </w:rPr>
              <w:t>Alta dependencia de los sectores construcción y agrario.</w:t>
            </w:r>
          </w:p>
        </w:tc>
        <w:tc>
          <w:tcPr>
            <w:tcW w:w="2846"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p>
        </w:tc>
        <w:tc>
          <w:tcPr>
            <w:tcW w:w="1828"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0"/>
              </w:rPr>
            </w:pPr>
          </w:p>
        </w:tc>
        <w:tc>
          <w:tcPr>
            <w:tcW w:w="1907" w:type="dxa"/>
            <w:tcBorders>
              <w:top w:val="single" w:sz="4" w:space="0" w:color="000000"/>
              <w:left w:val="single" w:sz="4" w:space="0" w:color="000000"/>
              <w:bottom w:val="single" w:sz="4" w:space="0" w:color="000000"/>
              <w:right w:val="single" w:sz="4" w:space="0" w:color="000000"/>
            </w:tcBorders>
          </w:tcPr>
          <w:p w:rsidR="008F6C5E" w:rsidRPr="00F95A3F" w:rsidRDefault="008F6C5E" w:rsidP="000F289B">
            <w:pPr>
              <w:snapToGrid w:val="0"/>
              <w:jc w:val="both"/>
              <w:rPr>
                <w:rFonts w:cs="Arial"/>
                <w:sz w:val="20"/>
                <w:szCs w:val="20"/>
              </w:rPr>
            </w:pPr>
          </w:p>
        </w:tc>
      </w:tr>
    </w:tbl>
    <w:p w:rsidR="008F6C5E" w:rsidRPr="007A3476" w:rsidRDefault="008F6C5E" w:rsidP="008F6C5E">
      <w:pPr>
        <w:jc w:val="both"/>
        <w:rPr>
          <w:rFonts w:cs="Arial"/>
          <w:sz w:val="24"/>
          <w:szCs w:val="24"/>
        </w:rPr>
      </w:pPr>
    </w:p>
    <w:p w:rsidR="008F6C5E" w:rsidRPr="00F95A3F" w:rsidRDefault="008F6C5E" w:rsidP="008F6C5E">
      <w:pPr>
        <w:pageBreakBefore/>
        <w:jc w:val="both"/>
        <w:rPr>
          <w:rFonts w:ascii="Arial" w:hAnsi="Arial" w:cs="Arial"/>
          <w:b/>
          <w:sz w:val="24"/>
          <w:szCs w:val="24"/>
        </w:rPr>
      </w:pPr>
      <w:r w:rsidRPr="00F95A3F">
        <w:rPr>
          <w:rFonts w:ascii="Arial" w:hAnsi="Arial" w:cs="Arial"/>
          <w:b/>
          <w:sz w:val="24"/>
          <w:szCs w:val="24"/>
        </w:rPr>
        <w:lastRenderedPageBreak/>
        <w:t>Aluminio y derivados.</w:t>
      </w:r>
    </w:p>
    <w:p w:rsidR="008F6C5E" w:rsidRPr="00F95A3F" w:rsidRDefault="008F6C5E" w:rsidP="008F6C5E">
      <w:pPr>
        <w:jc w:val="both"/>
        <w:rPr>
          <w:rFonts w:ascii="Arial" w:hAnsi="Arial" w:cs="Arial"/>
          <w:b/>
          <w:sz w:val="24"/>
          <w:szCs w:val="24"/>
        </w:rPr>
      </w:pPr>
    </w:p>
    <w:p w:rsidR="008F6C5E" w:rsidRPr="00F95A3F" w:rsidRDefault="008F6C5E" w:rsidP="008F6C5E">
      <w:pPr>
        <w:jc w:val="both"/>
        <w:rPr>
          <w:rFonts w:ascii="Arial" w:hAnsi="Arial" w:cs="Arial"/>
          <w:sz w:val="24"/>
          <w:szCs w:val="24"/>
        </w:rPr>
      </w:pPr>
      <w:r w:rsidRPr="00F95A3F">
        <w:rPr>
          <w:rFonts w:ascii="Arial" w:hAnsi="Arial" w:cs="Arial"/>
          <w:sz w:val="24"/>
          <w:szCs w:val="24"/>
        </w:rPr>
        <w:t>Esta industria no está muy desarrollada en el país, debido principalmente a la no existencia de yacimientos.</w:t>
      </w:r>
    </w:p>
    <w:p w:rsidR="008F6C5E" w:rsidRPr="00F95A3F" w:rsidRDefault="008F6C5E" w:rsidP="008F6C5E">
      <w:pPr>
        <w:jc w:val="both"/>
        <w:rPr>
          <w:rFonts w:ascii="Arial" w:hAnsi="Arial" w:cs="Arial"/>
          <w:sz w:val="24"/>
          <w:szCs w:val="24"/>
        </w:rPr>
      </w:pPr>
    </w:p>
    <w:p w:rsidR="008F6C5E" w:rsidRPr="00F95A3F" w:rsidRDefault="008F6C5E" w:rsidP="008F6C5E">
      <w:pPr>
        <w:jc w:val="both"/>
        <w:rPr>
          <w:rFonts w:ascii="Arial" w:hAnsi="Arial" w:cs="Arial"/>
          <w:sz w:val="24"/>
          <w:szCs w:val="24"/>
        </w:rPr>
      </w:pPr>
      <w:r w:rsidRPr="00F95A3F">
        <w:rPr>
          <w:rFonts w:ascii="Arial" w:hAnsi="Arial" w:cs="Arial"/>
          <w:sz w:val="24"/>
          <w:szCs w:val="24"/>
        </w:rPr>
        <w:t>La principal aplicación está en perfilaría y otros elementos para la industria de construcción, así como equipamiento doméstico, y partes para equipos.</w:t>
      </w:r>
    </w:p>
    <w:p w:rsidR="008F6C5E" w:rsidRPr="00F95A3F" w:rsidRDefault="008F6C5E" w:rsidP="008F6C5E">
      <w:pPr>
        <w:jc w:val="both"/>
        <w:rPr>
          <w:rFonts w:ascii="Arial" w:hAnsi="Arial" w:cs="Arial"/>
          <w:sz w:val="24"/>
          <w:szCs w:val="24"/>
        </w:rPr>
      </w:pPr>
      <w:r w:rsidRPr="00F95A3F">
        <w:rPr>
          <w:rFonts w:ascii="Arial" w:hAnsi="Arial" w:cs="Arial"/>
          <w:sz w:val="24"/>
          <w:szCs w:val="24"/>
        </w:rPr>
        <w:t>Se prevé la existencia de depósitos en el valle alto del rio cauca.</w:t>
      </w:r>
    </w:p>
    <w:p w:rsidR="008F6C5E" w:rsidRPr="007A3476" w:rsidRDefault="008F6C5E" w:rsidP="008F6C5E">
      <w:pPr>
        <w:jc w:val="both"/>
        <w:rPr>
          <w:rFonts w:cs="Arial"/>
          <w:b/>
          <w:sz w:val="24"/>
          <w:szCs w:val="24"/>
        </w:rPr>
      </w:pPr>
    </w:p>
    <w:tbl>
      <w:tblPr>
        <w:tblW w:w="0" w:type="auto"/>
        <w:tblInd w:w="-32" w:type="dxa"/>
        <w:tblLayout w:type="fixed"/>
        <w:tblLook w:val="0000"/>
      </w:tblPr>
      <w:tblGrid>
        <w:gridCol w:w="2224"/>
        <w:gridCol w:w="2865"/>
        <w:gridCol w:w="1772"/>
        <w:gridCol w:w="1924"/>
      </w:tblGrid>
      <w:tr w:rsidR="008F6C5E" w:rsidRPr="00F95A3F" w:rsidTr="000F289B">
        <w:tc>
          <w:tcPr>
            <w:tcW w:w="2224"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b/>
                <w:bCs/>
                <w:sz w:val="20"/>
                <w:szCs w:val="24"/>
              </w:rPr>
            </w:pPr>
            <w:r w:rsidRPr="00F95A3F">
              <w:rPr>
                <w:rFonts w:cs="Arial"/>
                <w:b/>
                <w:bCs/>
                <w:sz w:val="20"/>
                <w:szCs w:val="24"/>
              </w:rPr>
              <w:t>DEBILIDADES</w:t>
            </w:r>
          </w:p>
        </w:tc>
        <w:tc>
          <w:tcPr>
            <w:tcW w:w="2865"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b/>
                <w:bCs/>
                <w:sz w:val="20"/>
                <w:szCs w:val="24"/>
              </w:rPr>
            </w:pPr>
            <w:r w:rsidRPr="00F95A3F">
              <w:rPr>
                <w:rFonts w:cs="Arial"/>
                <w:b/>
                <w:bCs/>
                <w:sz w:val="20"/>
                <w:szCs w:val="24"/>
              </w:rPr>
              <w:t>OPORTUNIDADES</w:t>
            </w:r>
          </w:p>
        </w:tc>
        <w:tc>
          <w:tcPr>
            <w:tcW w:w="1772"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b/>
                <w:bCs/>
                <w:sz w:val="20"/>
                <w:szCs w:val="24"/>
              </w:rPr>
            </w:pPr>
            <w:r w:rsidRPr="00F95A3F">
              <w:rPr>
                <w:rFonts w:cs="Arial"/>
                <w:b/>
                <w:bCs/>
                <w:sz w:val="20"/>
                <w:szCs w:val="24"/>
              </w:rPr>
              <w:t>FORTALEZAS</w:t>
            </w:r>
          </w:p>
        </w:tc>
        <w:tc>
          <w:tcPr>
            <w:tcW w:w="1924" w:type="dxa"/>
            <w:tcBorders>
              <w:top w:val="single" w:sz="4" w:space="0" w:color="000000"/>
              <w:left w:val="single" w:sz="4" w:space="0" w:color="000000"/>
              <w:bottom w:val="single" w:sz="4" w:space="0" w:color="000000"/>
              <w:right w:val="single" w:sz="4" w:space="0" w:color="000000"/>
            </w:tcBorders>
          </w:tcPr>
          <w:p w:rsidR="008F6C5E" w:rsidRPr="00F95A3F" w:rsidRDefault="008F6C5E" w:rsidP="000F289B">
            <w:pPr>
              <w:snapToGrid w:val="0"/>
              <w:jc w:val="both"/>
              <w:rPr>
                <w:rFonts w:cs="Arial"/>
                <w:b/>
                <w:bCs/>
                <w:sz w:val="20"/>
                <w:szCs w:val="24"/>
              </w:rPr>
            </w:pPr>
            <w:r w:rsidRPr="00F95A3F">
              <w:rPr>
                <w:rFonts w:cs="Arial"/>
                <w:b/>
                <w:bCs/>
                <w:sz w:val="20"/>
                <w:szCs w:val="24"/>
              </w:rPr>
              <w:t>AMENAZAS</w:t>
            </w:r>
          </w:p>
        </w:tc>
      </w:tr>
      <w:tr w:rsidR="008F6C5E" w:rsidRPr="00F95A3F" w:rsidTr="000F289B">
        <w:tc>
          <w:tcPr>
            <w:tcW w:w="2224"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4"/>
              </w:rPr>
            </w:pPr>
            <w:r w:rsidRPr="00F95A3F">
              <w:rPr>
                <w:rFonts w:cs="Arial"/>
                <w:sz w:val="20"/>
                <w:szCs w:val="24"/>
              </w:rPr>
              <w:t xml:space="preserve">Escasez de minas de aluminio. </w:t>
            </w:r>
          </w:p>
        </w:tc>
        <w:tc>
          <w:tcPr>
            <w:tcW w:w="2865"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4"/>
              </w:rPr>
            </w:pPr>
            <w:r w:rsidRPr="00F95A3F">
              <w:rPr>
                <w:rFonts w:cs="Arial"/>
                <w:sz w:val="20"/>
                <w:szCs w:val="24"/>
              </w:rPr>
              <w:t>Crecimiento cíclico en el sector de construcción.</w:t>
            </w:r>
          </w:p>
        </w:tc>
        <w:tc>
          <w:tcPr>
            <w:tcW w:w="1772"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4"/>
              </w:rPr>
            </w:pPr>
          </w:p>
        </w:tc>
        <w:tc>
          <w:tcPr>
            <w:tcW w:w="1924" w:type="dxa"/>
            <w:tcBorders>
              <w:top w:val="single" w:sz="4" w:space="0" w:color="000000"/>
              <w:left w:val="single" w:sz="4" w:space="0" w:color="000000"/>
              <w:bottom w:val="single" w:sz="4" w:space="0" w:color="000000"/>
              <w:right w:val="single" w:sz="4" w:space="0" w:color="000000"/>
            </w:tcBorders>
          </w:tcPr>
          <w:p w:rsidR="008F6C5E" w:rsidRPr="00F95A3F" w:rsidRDefault="008F6C5E" w:rsidP="000F289B">
            <w:pPr>
              <w:snapToGrid w:val="0"/>
              <w:jc w:val="both"/>
              <w:rPr>
                <w:rFonts w:cs="Arial"/>
                <w:sz w:val="20"/>
                <w:szCs w:val="24"/>
              </w:rPr>
            </w:pPr>
          </w:p>
        </w:tc>
      </w:tr>
      <w:tr w:rsidR="008F6C5E" w:rsidRPr="00F95A3F" w:rsidTr="000F289B">
        <w:tc>
          <w:tcPr>
            <w:tcW w:w="2224"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4"/>
              </w:rPr>
            </w:pPr>
            <w:r w:rsidRPr="00F95A3F">
              <w:rPr>
                <w:rFonts w:cs="Arial"/>
                <w:sz w:val="20"/>
                <w:szCs w:val="24"/>
              </w:rPr>
              <w:t>Poco desarrollo tecnológico.</w:t>
            </w:r>
          </w:p>
        </w:tc>
        <w:tc>
          <w:tcPr>
            <w:tcW w:w="2865"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4"/>
              </w:rPr>
            </w:pPr>
          </w:p>
        </w:tc>
        <w:tc>
          <w:tcPr>
            <w:tcW w:w="1772"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4"/>
              </w:rPr>
            </w:pPr>
          </w:p>
        </w:tc>
        <w:tc>
          <w:tcPr>
            <w:tcW w:w="1924" w:type="dxa"/>
            <w:tcBorders>
              <w:top w:val="single" w:sz="4" w:space="0" w:color="000000"/>
              <w:left w:val="single" w:sz="4" w:space="0" w:color="000000"/>
              <w:bottom w:val="single" w:sz="4" w:space="0" w:color="000000"/>
              <w:right w:val="single" w:sz="4" w:space="0" w:color="000000"/>
            </w:tcBorders>
          </w:tcPr>
          <w:p w:rsidR="008F6C5E" w:rsidRPr="00F95A3F" w:rsidRDefault="008F6C5E" w:rsidP="000F289B">
            <w:pPr>
              <w:snapToGrid w:val="0"/>
              <w:jc w:val="both"/>
              <w:rPr>
                <w:rFonts w:cs="Arial"/>
                <w:sz w:val="20"/>
                <w:szCs w:val="24"/>
              </w:rPr>
            </w:pPr>
          </w:p>
        </w:tc>
      </w:tr>
      <w:tr w:rsidR="008F6C5E" w:rsidRPr="00F95A3F" w:rsidTr="000F289B">
        <w:tc>
          <w:tcPr>
            <w:tcW w:w="2224"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4"/>
              </w:rPr>
            </w:pPr>
            <w:r w:rsidRPr="00F95A3F">
              <w:rPr>
                <w:rFonts w:cs="Arial"/>
                <w:sz w:val="20"/>
                <w:szCs w:val="24"/>
              </w:rPr>
              <w:t>Baja demanda interna.</w:t>
            </w:r>
          </w:p>
        </w:tc>
        <w:tc>
          <w:tcPr>
            <w:tcW w:w="2865"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4"/>
              </w:rPr>
            </w:pPr>
          </w:p>
        </w:tc>
        <w:tc>
          <w:tcPr>
            <w:tcW w:w="1772"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4"/>
              </w:rPr>
            </w:pPr>
          </w:p>
        </w:tc>
        <w:tc>
          <w:tcPr>
            <w:tcW w:w="1924" w:type="dxa"/>
            <w:tcBorders>
              <w:top w:val="single" w:sz="4" w:space="0" w:color="000000"/>
              <w:left w:val="single" w:sz="4" w:space="0" w:color="000000"/>
              <w:bottom w:val="single" w:sz="4" w:space="0" w:color="000000"/>
              <w:right w:val="single" w:sz="4" w:space="0" w:color="000000"/>
            </w:tcBorders>
          </w:tcPr>
          <w:p w:rsidR="008F6C5E" w:rsidRPr="00F95A3F" w:rsidRDefault="008F6C5E" w:rsidP="000F289B">
            <w:pPr>
              <w:snapToGrid w:val="0"/>
              <w:jc w:val="both"/>
              <w:rPr>
                <w:rFonts w:cs="Arial"/>
                <w:sz w:val="20"/>
                <w:szCs w:val="24"/>
              </w:rPr>
            </w:pPr>
          </w:p>
        </w:tc>
      </w:tr>
    </w:tbl>
    <w:p w:rsidR="008F6C5E" w:rsidRPr="007A3476" w:rsidRDefault="008F6C5E" w:rsidP="008F6C5E">
      <w:pPr>
        <w:pageBreakBefore/>
        <w:jc w:val="both"/>
        <w:rPr>
          <w:rFonts w:cs="Arial"/>
          <w:sz w:val="24"/>
          <w:szCs w:val="24"/>
        </w:rPr>
      </w:pPr>
    </w:p>
    <w:p w:rsidR="008F6C5E" w:rsidRPr="00F95A3F" w:rsidRDefault="008F6C5E" w:rsidP="008F6C5E">
      <w:pPr>
        <w:jc w:val="both"/>
        <w:rPr>
          <w:rFonts w:ascii="Arial" w:hAnsi="Arial" w:cs="Arial"/>
          <w:b/>
          <w:sz w:val="24"/>
          <w:szCs w:val="24"/>
        </w:rPr>
      </w:pPr>
      <w:r w:rsidRPr="00F95A3F">
        <w:rPr>
          <w:rFonts w:ascii="Arial" w:hAnsi="Arial" w:cs="Arial"/>
          <w:b/>
          <w:sz w:val="24"/>
          <w:szCs w:val="24"/>
        </w:rPr>
        <w:t>10.9 Artes gráficas.</w:t>
      </w:r>
    </w:p>
    <w:p w:rsidR="008F6C5E" w:rsidRPr="00F95A3F" w:rsidRDefault="008F6C5E" w:rsidP="008F6C5E">
      <w:pPr>
        <w:jc w:val="both"/>
        <w:rPr>
          <w:rFonts w:ascii="Arial" w:hAnsi="Arial" w:cs="Arial"/>
          <w:b/>
          <w:sz w:val="24"/>
          <w:szCs w:val="24"/>
        </w:rPr>
      </w:pPr>
      <w:r w:rsidRPr="00F95A3F">
        <w:rPr>
          <w:rFonts w:ascii="Arial" w:hAnsi="Arial" w:cs="Arial"/>
          <w:b/>
          <w:sz w:val="24"/>
          <w:szCs w:val="24"/>
        </w:rPr>
        <w:t>P</w:t>
      </w:r>
      <w:r w:rsidR="00AE2C01" w:rsidRPr="00F95A3F">
        <w:rPr>
          <w:rFonts w:ascii="Arial" w:hAnsi="Arial" w:cs="Arial"/>
          <w:b/>
          <w:sz w:val="24"/>
          <w:szCs w:val="24"/>
        </w:rPr>
        <w:t>a</w:t>
      </w:r>
      <w:r w:rsidRPr="00F95A3F">
        <w:rPr>
          <w:rFonts w:ascii="Arial" w:hAnsi="Arial" w:cs="Arial"/>
          <w:b/>
          <w:sz w:val="24"/>
          <w:szCs w:val="24"/>
        </w:rPr>
        <w:t>pel.</w:t>
      </w:r>
    </w:p>
    <w:p w:rsidR="008F6C5E" w:rsidRPr="00F95A3F" w:rsidRDefault="008F6C5E" w:rsidP="008F6C5E">
      <w:pPr>
        <w:jc w:val="both"/>
        <w:rPr>
          <w:rFonts w:ascii="Arial" w:hAnsi="Arial" w:cs="Arial"/>
          <w:sz w:val="24"/>
          <w:szCs w:val="24"/>
        </w:rPr>
      </w:pPr>
      <w:r w:rsidRPr="00F95A3F">
        <w:rPr>
          <w:rFonts w:ascii="Arial" w:hAnsi="Arial" w:cs="Arial"/>
          <w:sz w:val="24"/>
          <w:szCs w:val="24"/>
        </w:rPr>
        <w:t>La industria de artes gráficas ha gozado de cierto reconocimiento en el exterior, más que todo en los productos que involucran material animado. Aunque las editoriales no tienen la misma producción que la industria en países como Argentina y México, si han presentado un crecimiento que permite cubrir parte dela demanda local, y en algunos casos realizar exportaciones.</w:t>
      </w:r>
    </w:p>
    <w:p w:rsidR="008F6C5E" w:rsidRPr="00F95A3F" w:rsidRDefault="008F6C5E" w:rsidP="008F6C5E">
      <w:pPr>
        <w:jc w:val="both"/>
        <w:rPr>
          <w:rFonts w:ascii="Arial" w:hAnsi="Arial" w:cs="Arial"/>
          <w:sz w:val="24"/>
          <w:szCs w:val="24"/>
        </w:rPr>
      </w:pPr>
      <w:r w:rsidRPr="00F95A3F">
        <w:rPr>
          <w:rFonts w:ascii="Arial" w:hAnsi="Arial" w:cs="Arial"/>
          <w:sz w:val="24"/>
          <w:szCs w:val="24"/>
        </w:rPr>
        <w:t>En estos momentos, las principales plantas de producción de papel están el Valle, en cauca y en Tocanzipá. Estas son Smurfitt cartón Colombia, y Colombia kimberley que se dedica más que todo al segmento de papeles finos.</w:t>
      </w:r>
    </w:p>
    <w:p w:rsidR="008F6C5E" w:rsidRPr="00F95A3F" w:rsidRDefault="008F6C5E" w:rsidP="008F6C5E">
      <w:pPr>
        <w:jc w:val="both"/>
        <w:rPr>
          <w:rFonts w:ascii="Arial" w:hAnsi="Arial" w:cs="Arial"/>
          <w:b/>
          <w:sz w:val="24"/>
          <w:szCs w:val="24"/>
        </w:rPr>
      </w:pPr>
      <w:r w:rsidRPr="00F95A3F">
        <w:rPr>
          <w:rFonts w:ascii="Arial" w:hAnsi="Arial" w:cs="Arial"/>
          <w:sz w:val="24"/>
          <w:szCs w:val="24"/>
        </w:rPr>
        <w:t>La abundancia de bosques facilita el desarrollo de esta industria, que es intensiva en el uso de equipo de diversas clases y de tecnologías nuevas.</w:t>
      </w:r>
    </w:p>
    <w:p w:rsidR="008F6C5E" w:rsidRPr="00F95A3F" w:rsidRDefault="008F6C5E" w:rsidP="008F6C5E">
      <w:pPr>
        <w:ind w:left="360"/>
        <w:jc w:val="center"/>
        <w:rPr>
          <w:rFonts w:ascii="Arial" w:hAnsi="Arial" w:cs="Arial"/>
          <w:b/>
          <w:bCs/>
          <w:sz w:val="24"/>
          <w:szCs w:val="24"/>
        </w:rPr>
      </w:pPr>
      <w:r w:rsidRPr="00F95A3F">
        <w:rPr>
          <w:rFonts w:ascii="Arial" w:hAnsi="Arial" w:cs="Arial"/>
          <w:b/>
          <w:bCs/>
          <w:sz w:val="24"/>
          <w:szCs w:val="24"/>
        </w:rPr>
        <w:t>MATRIZ DOFA SECTOR PAPEL.</w:t>
      </w:r>
    </w:p>
    <w:p w:rsidR="008F6C5E" w:rsidRPr="007A3476" w:rsidRDefault="008F6C5E" w:rsidP="008F6C5E">
      <w:pPr>
        <w:ind w:left="360"/>
        <w:jc w:val="both"/>
        <w:rPr>
          <w:rFonts w:cs="Arial"/>
          <w:sz w:val="24"/>
          <w:szCs w:val="24"/>
        </w:rPr>
      </w:pPr>
    </w:p>
    <w:tbl>
      <w:tblPr>
        <w:tblW w:w="0" w:type="auto"/>
        <w:tblInd w:w="-32" w:type="dxa"/>
        <w:tblLayout w:type="fixed"/>
        <w:tblLook w:val="0000"/>
      </w:tblPr>
      <w:tblGrid>
        <w:gridCol w:w="2224"/>
        <w:gridCol w:w="2865"/>
        <w:gridCol w:w="1772"/>
        <w:gridCol w:w="1924"/>
      </w:tblGrid>
      <w:tr w:rsidR="008F6C5E" w:rsidRPr="00F95A3F" w:rsidTr="000F289B">
        <w:tc>
          <w:tcPr>
            <w:tcW w:w="2224" w:type="dxa"/>
            <w:tcBorders>
              <w:top w:val="single" w:sz="4" w:space="0" w:color="000000"/>
              <w:left w:val="single" w:sz="4" w:space="0" w:color="000000"/>
              <w:bottom w:val="single" w:sz="4" w:space="0" w:color="000000"/>
            </w:tcBorders>
          </w:tcPr>
          <w:p w:rsidR="008F6C5E" w:rsidRPr="00F95A3F" w:rsidRDefault="008F6C5E" w:rsidP="00F95A3F">
            <w:pPr>
              <w:snapToGrid w:val="0"/>
              <w:jc w:val="center"/>
              <w:rPr>
                <w:rFonts w:cs="Arial"/>
                <w:b/>
                <w:bCs/>
                <w:sz w:val="20"/>
                <w:szCs w:val="24"/>
              </w:rPr>
            </w:pPr>
            <w:r w:rsidRPr="00F95A3F">
              <w:rPr>
                <w:rFonts w:cs="Arial"/>
                <w:b/>
                <w:bCs/>
                <w:sz w:val="20"/>
                <w:szCs w:val="24"/>
              </w:rPr>
              <w:t>DEBILIDADES</w:t>
            </w:r>
          </w:p>
        </w:tc>
        <w:tc>
          <w:tcPr>
            <w:tcW w:w="2865" w:type="dxa"/>
            <w:tcBorders>
              <w:top w:val="single" w:sz="4" w:space="0" w:color="000000"/>
              <w:left w:val="single" w:sz="4" w:space="0" w:color="000000"/>
              <w:bottom w:val="single" w:sz="4" w:space="0" w:color="000000"/>
            </w:tcBorders>
          </w:tcPr>
          <w:p w:rsidR="008F6C5E" w:rsidRPr="00F95A3F" w:rsidRDefault="008F6C5E" w:rsidP="00F95A3F">
            <w:pPr>
              <w:snapToGrid w:val="0"/>
              <w:jc w:val="center"/>
              <w:rPr>
                <w:rFonts w:cs="Arial"/>
                <w:b/>
                <w:bCs/>
                <w:sz w:val="20"/>
                <w:szCs w:val="24"/>
              </w:rPr>
            </w:pPr>
            <w:r w:rsidRPr="00F95A3F">
              <w:rPr>
                <w:rFonts w:cs="Arial"/>
                <w:b/>
                <w:bCs/>
                <w:sz w:val="20"/>
                <w:szCs w:val="24"/>
              </w:rPr>
              <w:t>OPORTUNIDADES</w:t>
            </w:r>
          </w:p>
        </w:tc>
        <w:tc>
          <w:tcPr>
            <w:tcW w:w="1772" w:type="dxa"/>
            <w:tcBorders>
              <w:top w:val="single" w:sz="4" w:space="0" w:color="000000"/>
              <w:left w:val="single" w:sz="4" w:space="0" w:color="000000"/>
              <w:bottom w:val="single" w:sz="4" w:space="0" w:color="000000"/>
            </w:tcBorders>
          </w:tcPr>
          <w:p w:rsidR="008F6C5E" w:rsidRPr="00F95A3F" w:rsidRDefault="008F6C5E" w:rsidP="00F95A3F">
            <w:pPr>
              <w:snapToGrid w:val="0"/>
              <w:jc w:val="center"/>
              <w:rPr>
                <w:rFonts w:cs="Arial"/>
                <w:b/>
                <w:bCs/>
                <w:sz w:val="20"/>
                <w:szCs w:val="24"/>
              </w:rPr>
            </w:pPr>
            <w:r w:rsidRPr="00F95A3F">
              <w:rPr>
                <w:rFonts w:cs="Arial"/>
                <w:b/>
                <w:bCs/>
                <w:sz w:val="20"/>
                <w:szCs w:val="24"/>
              </w:rPr>
              <w:t>FORTALEZAS</w:t>
            </w:r>
          </w:p>
        </w:tc>
        <w:tc>
          <w:tcPr>
            <w:tcW w:w="1924" w:type="dxa"/>
            <w:tcBorders>
              <w:top w:val="single" w:sz="4" w:space="0" w:color="000000"/>
              <w:left w:val="single" w:sz="4" w:space="0" w:color="000000"/>
              <w:bottom w:val="single" w:sz="4" w:space="0" w:color="000000"/>
              <w:right w:val="single" w:sz="4" w:space="0" w:color="000000"/>
            </w:tcBorders>
          </w:tcPr>
          <w:p w:rsidR="008F6C5E" w:rsidRPr="00F95A3F" w:rsidRDefault="008F6C5E" w:rsidP="00F95A3F">
            <w:pPr>
              <w:snapToGrid w:val="0"/>
              <w:jc w:val="center"/>
              <w:rPr>
                <w:rFonts w:cs="Arial"/>
                <w:b/>
                <w:bCs/>
                <w:sz w:val="20"/>
                <w:szCs w:val="24"/>
              </w:rPr>
            </w:pPr>
            <w:r w:rsidRPr="00F95A3F">
              <w:rPr>
                <w:rFonts w:cs="Arial"/>
                <w:b/>
                <w:bCs/>
                <w:sz w:val="20"/>
                <w:szCs w:val="24"/>
              </w:rPr>
              <w:t>AMENAZAS</w:t>
            </w:r>
          </w:p>
        </w:tc>
      </w:tr>
      <w:tr w:rsidR="008F6C5E" w:rsidRPr="00F95A3F" w:rsidTr="000F289B">
        <w:tc>
          <w:tcPr>
            <w:tcW w:w="2224" w:type="dxa"/>
            <w:tcBorders>
              <w:top w:val="single" w:sz="4" w:space="0" w:color="000000"/>
              <w:left w:val="single" w:sz="4" w:space="0" w:color="000000"/>
              <w:bottom w:val="single" w:sz="4" w:space="0" w:color="000000"/>
            </w:tcBorders>
          </w:tcPr>
          <w:p w:rsidR="008F6C5E" w:rsidRPr="00F95A3F" w:rsidRDefault="008F6C5E" w:rsidP="000F289B">
            <w:pPr>
              <w:snapToGrid w:val="0"/>
              <w:rPr>
                <w:rFonts w:cs="Arial"/>
                <w:sz w:val="20"/>
                <w:szCs w:val="24"/>
              </w:rPr>
            </w:pPr>
            <w:r w:rsidRPr="00F95A3F">
              <w:rPr>
                <w:rFonts w:cs="Arial"/>
                <w:sz w:val="20"/>
                <w:szCs w:val="24"/>
              </w:rPr>
              <w:t>Materias primas importadas</w:t>
            </w:r>
          </w:p>
        </w:tc>
        <w:tc>
          <w:tcPr>
            <w:tcW w:w="2865" w:type="dxa"/>
            <w:tcBorders>
              <w:top w:val="single" w:sz="4" w:space="0" w:color="000000"/>
              <w:left w:val="single" w:sz="4" w:space="0" w:color="000000"/>
              <w:bottom w:val="single" w:sz="4" w:space="0" w:color="000000"/>
            </w:tcBorders>
          </w:tcPr>
          <w:p w:rsidR="008F6C5E" w:rsidRPr="00F95A3F" w:rsidRDefault="008F6C5E" w:rsidP="000F289B">
            <w:pPr>
              <w:snapToGrid w:val="0"/>
              <w:rPr>
                <w:rFonts w:cs="Arial"/>
                <w:sz w:val="20"/>
                <w:szCs w:val="24"/>
              </w:rPr>
            </w:pPr>
            <w:r w:rsidRPr="00F95A3F">
              <w:rPr>
                <w:rFonts w:cs="Arial"/>
                <w:sz w:val="20"/>
                <w:szCs w:val="24"/>
              </w:rPr>
              <w:t>Expansión del mercado como consecuencia de la reactivación económica y las perspectivas de crecimiento de la demanda interna</w:t>
            </w:r>
          </w:p>
        </w:tc>
        <w:tc>
          <w:tcPr>
            <w:tcW w:w="1772" w:type="dxa"/>
            <w:tcBorders>
              <w:top w:val="single" w:sz="4" w:space="0" w:color="000000"/>
              <w:left w:val="single" w:sz="4" w:space="0" w:color="000000"/>
              <w:bottom w:val="single" w:sz="4" w:space="0" w:color="000000"/>
            </w:tcBorders>
          </w:tcPr>
          <w:p w:rsidR="008F6C5E" w:rsidRPr="00F95A3F" w:rsidRDefault="008F6C5E" w:rsidP="000F289B">
            <w:pPr>
              <w:snapToGrid w:val="0"/>
              <w:rPr>
                <w:rFonts w:cs="Arial"/>
                <w:sz w:val="20"/>
                <w:szCs w:val="24"/>
              </w:rPr>
            </w:pPr>
            <w:r w:rsidRPr="00F95A3F">
              <w:rPr>
                <w:rFonts w:cs="Arial"/>
                <w:sz w:val="20"/>
                <w:szCs w:val="24"/>
              </w:rPr>
              <w:t>Ubicación geográfica. Costos competitivos en el transporte.</w:t>
            </w:r>
          </w:p>
        </w:tc>
        <w:tc>
          <w:tcPr>
            <w:tcW w:w="1924" w:type="dxa"/>
            <w:tcBorders>
              <w:top w:val="single" w:sz="4" w:space="0" w:color="000000"/>
              <w:left w:val="single" w:sz="4" w:space="0" w:color="000000"/>
              <w:bottom w:val="single" w:sz="4" w:space="0" w:color="000000"/>
              <w:right w:val="single" w:sz="4" w:space="0" w:color="000000"/>
            </w:tcBorders>
          </w:tcPr>
          <w:p w:rsidR="008F6C5E" w:rsidRPr="00F95A3F" w:rsidRDefault="008F6C5E" w:rsidP="000F289B">
            <w:pPr>
              <w:snapToGrid w:val="0"/>
              <w:rPr>
                <w:rFonts w:cs="Arial"/>
                <w:sz w:val="20"/>
                <w:szCs w:val="24"/>
              </w:rPr>
            </w:pPr>
            <w:r w:rsidRPr="00F95A3F">
              <w:rPr>
                <w:rFonts w:cs="Arial"/>
                <w:sz w:val="20"/>
                <w:szCs w:val="24"/>
              </w:rPr>
              <w:t>Alta informalidad en el sector editorial</w:t>
            </w:r>
          </w:p>
        </w:tc>
      </w:tr>
      <w:tr w:rsidR="008F6C5E" w:rsidRPr="00F95A3F" w:rsidTr="000F289B">
        <w:tc>
          <w:tcPr>
            <w:tcW w:w="2224" w:type="dxa"/>
            <w:tcBorders>
              <w:top w:val="single" w:sz="4" w:space="0" w:color="000000"/>
              <w:left w:val="single" w:sz="4" w:space="0" w:color="000000"/>
              <w:bottom w:val="single" w:sz="4" w:space="0" w:color="000000"/>
            </w:tcBorders>
          </w:tcPr>
          <w:p w:rsidR="008F6C5E" w:rsidRPr="00F95A3F" w:rsidRDefault="008F6C5E" w:rsidP="000F289B">
            <w:pPr>
              <w:snapToGrid w:val="0"/>
              <w:rPr>
                <w:rFonts w:cs="Arial"/>
                <w:sz w:val="20"/>
                <w:szCs w:val="24"/>
              </w:rPr>
            </w:pPr>
            <w:r w:rsidRPr="00F95A3F">
              <w:rPr>
                <w:rFonts w:cs="Arial"/>
                <w:sz w:val="20"/>
                <w:szCs w:val="24"/>
              </w:rPr>
              <w:t>Precios de comercialización altos con respecto a los oferentes en el mercado.</w:t>
            </w:r>
          </w:p>
        </w:tc>
        <w:tc>
          <w:tcPr>
            <w:tcW w:w="2865" w:type="dxa"/>
            <w:tcBorders>
              <w:top w:val="single" w:sz="4" w:space="0" w:color="000000"/>
              <w:left w:val="single" w:sz="4" w:space="0" w:color="000000"/>
              <w:bottom w:val="single" w:sz="4" w:space="0" w:color="000000"/>
            </w:tcBorders>
          </w:tcPr>
          <w:p w:rsidR="008F6C5E" w:rsidRPr="00F95A3F" w:rsidRDefault="008F6C5E" w:rsidP="000F289B">
            <w:pPr>
              <w:snapToGrid w:val="0"/>
              <w:rPr>
                <w:rFonts w:cs="Arial"/>
                <w:sz w:val="20"/>
                <w:szCs w:val="24"/>
              </w:rPr>
            </w:pPr>
            <w:r w:rsidRPr="00F95A3F">
              <w:rPr>
                <w:rFonts w:cs="Arial"/>
                <w:sz w:val="20"/>
                <w:szCs w:val="24"/>
              </w:rPr>
              <w:t>Exención de impuestos a la importación d e libros.</w:t>
            </w:r>
          </w:p>
        </w:tc>
        <w:tc>
          <w:tcPr>
            <w:tcW w:w="1772" w:type="dxa"/>
            <w:tcBorders>
              <w:top w:val="single" w:sz="4" w:space="0" w:color="000000"/>
              <w:left w:val="single" w:sz="4" w:space="0" w:color="000000"/>
              <w:bottom w:val="single" w:sz="4" w:space="0" w:color="000000"/>
            </w:tcBorders>
          </w:tcPr>
          <w:p w:rsidR="008F6C5E" w:rsidRPr="00F95A3F" w:rsidRDefault="008F6C5E" w:rsidP="000F289B">
            <w:pPr>
              <w:snapToGrid w:val="0"/>
              <w:rPr>
                <w:rFonts w:cs="Arial"/>
                <w:sz w:val="20"/>
                <w:szCs w:val="24"/>
              </w:rPr>
            </w:pPr>
            <w:r w:rsidRPr="00F95A3F">
              <w:rPr>
                <w:rFonts w:cs="Arial"/>
                <w:sz w:val="20"/>
                <w:szCs w:val="24"/>
              </w:rPr>
              <w:t>Reconocida experiencia de las industrias colombianas.</w:t>
            </w:r>
          </w:p>
        </w:tc>
        <w:tc>
          <w:tcPr>
            <w:tcW w:w="1924" w:type="dxa"/>
            <w:tcBorders>
              <w:top w:val="single" w:sz="4" w:space="0" w:color="000000"/>
              <w:left w:val="single" w:sz="4" w:space="0" w:color="000000"/>
              <w:bottom w:val="single" w:sz="4" w:space="0" w:color="000000"/>
              <w:right w:val="single" w:sz="4" w:space="0" w:color="000000"/>
            </w:tcBorders>
          </w:tcPr>
          <w:p w:rsidR="008F6C5E" w:rsidRPr="00F95A3F" w:rsidRDefault="008F6C5E" w:rsidP="000F289B">
            <w:pPr>
              <w:snapToGrid w:val="0"/>
              <w:rPr>
                <w:rFonts w:cs="Arial"/>
                <w:sz w:val="20"/>
                <w:szCs w:val="24"/>
              </w:rPr>
            </w:pPr>
            <w:r w:rsidRPr="00F95A3F">
              <w:rPr>
                <w:rFonts w:cs="Arial"/>
                <w:sz w:val="20"/>
                <w:szCs w:val="24"/>
              </w:rPr>
              <w:t>Alta dependencia de  los cambios en la economía</w:t>
            </w:r>
          </w:p>
        </w:tc>
      </w:tr>
      <w:tr w:rsidR="008F6C5E" w:rsidRPr="00F95A3F" w:rsidTr="000F289B">
        <w:tc>
          <w:tcPr>
            <w:tcW w:w="2224" w:type="dxa"/>
            <w:tcBorders>
              <w:top w:val="single" w:sz="4" w:space="0" w:color="000000"/>
              <w:left w:val="single" w:sz="4" w:space="0" w:color="000000"/>
              <w:bottom w:val="single" w:sz="4" w:space="0" w:color="000000"/>
            </w:tcBorders>
          </w:tcPr>
          <w:p w:rsidR="008F6C5E" w:rsidRPr="00F95A3F" w:rsidRDefault="008F6C5E" w:rsidP="000F289B">
            <w:pPr>
              <w:snapToGrid w:val="0"/>
              <w:rPr>
                <w:rFonts w:cs="Arial"/>
                <w:sz w:val="20"/>
                <w:szCs w:val="24"/>
              </w:rPr>
            </w:pPr>
            <w:r w:rsidRPr="00F95A3F">
              <w:rPr>
                <w:rFonts w:cs="Arial"/>
                <w:sz w:val="20"/>
                <w:szCs w:val="24"/>
              </w:rPr>
              <w:t>Baja diferenciación de los productos colombianos con respecto a los ofrecidos por la competencia.</w:t>
            </w:r>
          </w:p>
        </w:tc>
        <w:tc>
          <w:tcPr>
            <w:tcW w:w="2865" w:type="dxa"/>
            <w:tcBorders>
              <w:top w:val="single" w:sz="4" w:space="0" w:color="000000"/>
              <w:left w:val="single" w:sz="4" w:space="0" w:color="000000"/>
              <w:bottom w:val="single" w:sz="4" w:space="0" w:color="000000"/>
            </w:tcBorders>
          </w:tcPr>
          <w:p w:rsidR="008F6C5E" w:rsidRPr="00F95A3F" w:rsidRDefault="008F6C5E" w:rsidP="000F289B">
            <w:pPr>
              <w:snapToGrid w:val="0"/>
              <w:rPr>
                <w:rFonts w:cs="Arial"/>
                <w:sz w:val="20"/>
                <w:szCs w:val="24"/>
              </w:rPr>
            </w:pPr>
            <w:r w:rsidRPr="00F95A3F">
              <w:rPr>
                <w:rFonts w:cs="Arial"/>
                <w:sz w:val="20"/>
                <w:szCs w:val="24"/>
              </w:rPr>
              <w:t>Interés del  gobierno en promover la culturización.</w:t>
            </w:r>
          </w:p>
        </w:tc>
        <w:tc>
          <w:tcPr>
            <w:tcW w:w="1772" w:type="dxa"/>
            <w:tcBorders>
              <w:top w:val="single" w:sz="4" w:space="0" w:color="000000"/>
              <w:left w:val="single" w:sz="4" w:space="0" w:color="000000"/>
              <w:bottom w:val="single" w:sz="4" w:space="0" w:color="000000"/>
            </w:tcBorders>
          </w:tcPr>
          <w:p w:rsidR="008F6C5E" w:rsidRPr="00F95A3F" w:rsidRDefault="008F6C5E" w:rsidP="000F289B">
            <w:pPr>
              <w:snapToGrid w:val="0"/>
              <w:rPr>
                <w:rFonts w:cs="Arial"/>
                <w:sz w:val="20"/>
                <w:szCs w:val="24"/>
              </w:rPr>
            </w:pPr>
            <w:r w:rsidRPr="00F95A3F">
              <w:rPr>
                <w:rFonts w:cs="Arial"/>
                <w:sz w:val="20"/>
                <w:szCs w:val="24"/>
              </w:rPr>
              <w:t>Rápida respuesta de los productores colombianos debido a la cercanía.</w:t>
            </w:r>
          </w:p>
        </w:tc>
        <w:tc>
          <w:tcPr>
            <w:tcW w:w="1924" w:type="dxa"/>
            <w:tcBorders>
              <w:top w:val="single" w:sz="4" w:space="0" w:color="000000"/>
              <w:left w:val="single" w:sz="4" w:space="0" w:color="000000"/>
              <w:bottom w:val="single" w:sz="4" w:space="0" w:color="000000"/>
              <w:right w:val="single" w:sz="4" w:space="0" w:color="000000"/>
            </w:tcBorders>
          </w:tcPr>
          <w:p w:rsidR="008F6C5E" w:rsidRPr="00F95A3F" w:rsidRDefault="008F6C5E" w:rsidP="000F289B">
            <w:pPr>
              <w:snapToGrid w:val="0"/>
              <w:rPr>
                <w:rFonts w:cs="Arial"/>
                <w:sz w:val="20"/>
                <w:szCs w:val="24"/>
              </w:rPr>
            </w:pPr>
            <w:r w:rsidRPr="00F95A3F">
              <w:rPr>
                <w:rFonts w:cs="Arial"/>
                <w:sz w:val="20"/>
                <w:szCs w:val="24"/>
              </w:rPr>
              <w:t>Alta sensibilidad de la demanda a los cambios en la economía externa., especialmente en lo referente a los precios d e los insumos.</w:t>
            </w:r>
          </w:p>
        </w:tc>
      </w:tr>
      <w:tr w:rsidR="008F6C5E" w:rsidRPr="00F95A3F" w:rsidTr="000F289B">
        <w:tc>
          <w:tcPr>
            <w:tcW w:w="2224" w:type="dxa"/>
            <w:tcBorders>
              <w:top w:val="single" w:sz="4" w:space="0" w:color="000000"/>
              <w:left w:val="single" w:sz="4" w:space="0" w:color="000000"/>
              <w:bottom w:val="single" w:sz="4" w:space="0" w:color="000000"/>
            </w:tcBorders>
          </w:tcPr>
          <w:p w:rsidR="008F6C5E" w:rsidRPr="00F95A3F" w:rsidRDefault="008F6C5E" w:rsidP="000F289B">
            <w:pPr>
              <w:snapToGrid w:val="0"/>
              <w:rPr>
                <w:rFonts w:cs="Arial"/>
                <w:sz w:val="20"/>
                <w:szCs w:val="24"/>
              </w:rPr>
            </w:pPr>
            <w:r w:rsidRPr="00F95A3F">
              <w:rPr>
                <w:rFonts w:cs="Arial"/>
                <w:sz w:val="20"/>
                <w:szCs w:val="24"/>
              </w:rPr>
              <w:t>Desconocimiento de la competencia y el mercado.</w:t>
            </w:r>
          </w:p>
        </w:tc>
        <w:tc>
          <w:tcPr>
            <w:tcW w:w="2865" w:type="dxa"/>
            <w:tcBorders>
              <w:top w:val="single" w:sz="4" w:space="0" w:color="000000"/>
              <w:left w:val="single" w:sz="4" w:space="0" w:color="000000"/>
              <w:bottom w:val="single" w:sz="4" w:space="0" w:color="000000"/>
            </w:tcBorders>
          </w:tcPr>
          <w:p w:rsidR="008F6C5E" w:rsidRPr="00F95A3F" w:rsidRDefault="008F6C5E" w:rsidP="000F289B">
            <w:pPr>
              <w:snapToGrid w:val="0"/>
              <w:rPr>
                <w:rFonts w:cs="Arial"/>
                <w:sz w:val="20"/>
                <w:szCs w:val="24"/>
              </w:rPr>
            </w:pPr>
            <w:r w:rsidRPr="00F95A3F">
              <w:rPr>
                <w:rFonts w:cs="Arial"/>
                <w:sz w:val="20"/>
                <w:szCs w:val="24"/>
              </w:rPr>
              <w:t>Requerimientos de altos niveles de inversión para ofrecer productos con características técnicas.</w:t>
            </w:r>
          </w:p>
        </w:tc>
        <w:tc>
          <w:tcPr>
            <w:tcW w:w="1772" w:type="dxa"/>
            <w:tcBorders>
              <w:top w:val="single" w:sz="4" w:space="0" w:color="000000"/>
              <w:left w:val="single" w:sz="4" w:space="0" w:color="000000"/>
              <w:bottom w:val="single" w:sz="4" w:space="0" w:color="000000"/>
            </w:tcBorders>
          </w:tcPr>
          <w:p w:rsidR="008F6C5E" w:rsidRPr="00F95A3F" w:rsidRDefault="008F6C5E" w:rsidP="000F289B">
            <w:pPr>
              <w:snapToGrid w:val="0"/>
              <w:rPr>
                <w:rFonts w:cs="Arial"/>
                <w:sz w:val="20"/>
                <w:szCs w:val="24"/>
              </w:rPr>
            </w:pPr>
            <w:r w:rsidRPr="00F95A3F">
              <w:rPr>
                <w:rFonts w:cs="Arial"/>
                <w:sz w:val="20"/>
                <w:szCs w:val="24"/>
              </w:rPr>
              <w:t>Competitividad de los productos por niveles de calidad.</w:t>
            </w:r>
          </w:p>
        </w:tc>
        <w:tc>
          <w:tcPr>
            <w:tcW w:w="1924" w:type="dxa"/>
            <w:tcBorders>
              <w:top w:val="single" w:sz="4" w:space="0" w:color="000000"/>
              <w:left w:val="single" w:sz="4" w:space="0" w:color="000000"/>
              <w:bottom w:val="single" w:sz="4" w:space="0" w:color="000000"/>
              <w:right w:val="single" w:sz="4" w:space="0" w:color="000000"/>
            </w:tcBorders>
          </w:tcPr>
          <w:p w:rsidR="008F6C5E" w:rsidRPr="00F95A3F" w:rsidRDefault="008F6C5E" w:rsidP="000F289B">
            <w:pPr>
              <w:snapToGrid w:val="0"/>
              <w:rPr>
                <w:rFonts w:cs="Arial"/>
                <w:sz w:val="20"/>
                <w:szCs w:val="24"/>
              </w:rPr>
            </w:pPr>
            <w:r w:rsidRPr="00F95A3F">
              <w:rPr>
                <w:rFonts w:cs="Arial"/>
                <w:sz w:val="20"/>
                <w:szCs w:val="24"/>
              </w:rPr>
              <w:t>Alta concentración d e la demanda.</w:t>
            </w:r>
          </w:p>
        </w:tc>
      </w:tr>
      <w:tr w:rsidR="008F6C5E" w:rsidRPr="00F95A3F" w:rsidTr="000F289B">
        <w:tc>
          <w:tcPr>
            <w:tcW w:w="2224" w:type="dxa"/>
            <w:tcBorders>
              <w:top w:val="single" w:sz="4" w:space="0" w:color="000000"/>
              <w:left w:val="single" w:sz="4" w:space="0" w:color="000000"/>
              <w:bottom w:val="single" w:sz="4" w:space="0" w:color="000000"/>
            </w:tcBorders>
          </w:tcPr>
          <w:p w:rsidR="008F6C5E" w:rsidRPr="00F95A3F" w:rsidRDefault="008F6C5E" w:rsidP="000F289B">
            <w:pPr>
              <w:snapToGrid w:val="0"/>
              <w:rPr>
                <w:rFonts w:cs="Arial"/>
                <w:sz w:val="20"/>
                <w:szCs w:val="24"/>
              </w:rPr>
            </w:pPr>
            <w:r w:rsidRPr="00F95A3F">
              <w:rPr>
                <w:rFonts w:cs="Arial"/>
                <w:sz w:val="20"/>
                <w:szCs w:val="24"/>
              </w:rPr>
              <w:lastRenderedPageBreak/>
              <w:t>Poco desarrollo de cadenas de distribución a nivel internacional especialmente en el sector editorial.</w:t>
            </w:r>
          </w:p>
        </w:tc>
        <w:tc>
          <w:tcPr>
            <w:tcW w:w="2865" w:type="dxa"/>
            <w:tcBorders>
              <w:top w:val="single" w:sz="4" w:space="0" w:color="000000"/>
              <w:left w:val="single" w:sz="4" w:space="0" w:color="000000"/>
              <w:bottom w:val="single" w:sz="4" w:space="0" w:color="000000"/>
            </w:tcBorders>
          </w:tcPr>
          <w:p w:rsidR="008F6C5E" w:rsidRPr="00F95A3F" w:rsidRDefault="008F6C5E" w:rsidP="000F289B">
            <w:pPr>
              <w:snapToGrid w:val="0"/>
              <w:rPr>
                <w:rFonts w:cs="Arial"/>
                <w:sz w:val="20"/>
                <w:szCs w:val="24"/>
              </w:rPr>
            </w:pPr>
            <w:r w:rsidRPr="00F95A3F">
              <w:rPr>
                <w:rFonts w:cs="Arial"/>
                <w:sz w:val="20"/>
                <w:szCs w:val="24"/>
              </w:rPr>
              <w:t>Crecimiento de las estrategias de comercialización por medio de catálogos, artículos técnicos, internet.</w:t>
            </w:r>
          </w:p>
        </w:tc>
        <w:tc>
          <w:tcPr>
            <w:tcW w:w="1772" w:type="dxa"/>
            <w:tcBorders>
              <w:top w:val="single" w:sz="4" w:space="0" w:color="000000"/>
              <w:left w:val="single" w:sz="4" w:space="0" w:color="000000"/>
              <w:bottom w:val="single" w:sz="4" w:space="0" w:color="000000"/>
            </w:tcBorders>
          </w:tcPr>
          <w:p w:rsidR="008F6C5E" w:rsidRPr="00F95A3F" w:rsidRDefault="008F6C5E" w:rsidP="000F289B">
            <w:pPr>
              <w:snapToGrid w:val="0"/>
              <w:rPr>
                <w:rFonts w:cs="Arial"/>
                <w:sz w:val="20"/>
                <w:szCs w:val="24"/>
              </w:rPr>
            </w:pPr>
            <w:r w:rsidRPr="00F95A3F">
              <w:rPr>
                <w:rFonts w:cs="Arial"/>
                <w:sz w:val="20"/>
                <w:szCs w:val="24"/>
              </w:rPr>
              <w:t>Conocimiento del producto y d e los mercados a los que va dirigidos en el campo editorial</w:t>
            </w:r>
          </w:p>
        </w:tc>
        <w:tc>
          <w:tcPr>
            <w:tcW w:w="1924" w:type="dxa"/>
            <w:tcBorders>
              <w:top w:val="single" w:sz="4" w:space="0" w:color="000000"/>
              <w:left w:val="single" w:sz="4" w:space="0" w:color="000000"/>
              <w:bottom w:val="single" w:sz="4" w:space="0" w:color="000000"/>
              <w:right w:val="single" w:sz="4" w:space="0" w:color="000000"/>
            </w:tcBorders>
          </w:tcPr>
          <w:p w:rsidR="008F6C5E" w:rsidRPr="00F95A3F" w:rsidRDefault="008F6C5E" w:rsidP="000F289B">
            <w:pPr>
              <w:snapToGrid w:val="0"/>
              <w:rPr>
                <w:rFonts w:cs="Arial"/>
                <w:sz w:val="20"/>
                <w:szCs w:val="24"/>
              </w:rPr>
            </w:pPr>
            <w:r w:rsidRPr="00F95A3F">
              <w:rPr>
                <w:rFonts w:cs="Arial"/>
                <w:sz w:val="20"/>
                <w:szCs w:val="24"/>
              </w:rPr>
              <w:t>Alta concentración d e los canales de distribución.</w:t>
            </w:r>
          </w:p>
        </w:tc>
      </w:tr>
      <w:tr w:rsidR="008F6C5E" w:rsidRPr="00F95A3F" w:rsidTr="000F289B">
        <w:tc>
          <w:tcPr>
            <w:tcW w:w="2224" w:type="dxa"/>
            <w:tcBorders>
              <w:top w:val="single" w:sz="4" w:space="0" w:color="000000"/>
              <w:left w:val="single" w:sz="4" w:space="0" w:color="000000"/>
              <w:bottom w:val="single" w:sz="4" w:space="0" w:color="000000"/>
            </w:tcBorders>
          </w:tcPr>
          <w:p w:rsidR="008F6C5E" w:rsidRPr="00F95A3F" w:rsidRDefault="008F6C5E" w:rsidP="000F289B">
            <w:pPr>
              <w:snapToGrid w:val="0"/>
              <w:rPr>
                <w:rFonts w:cs="Arial"/>
                <w:sz w:val="20"/>
                <w:szCs w:val="24"/>
              </w:rPr>
            </w:pPr>
            <w:r w:rsidRPr="00F95A3F">
              <w:rPr>
                <w:rFonts w:cs="Arial"/>
                <w:sz w:val="20"/>
                <w:szCs w:val="24"/>
              </w:rPr>
              <w:t>Poca integración de los sectores editorial pequeño y mediano hacia a tras con el fin de disminuir costos y precios.</w:t>
            </w:r>
          </w:p>
        </w:tc>
        <w:tc>
          <w:tcPr>
            <w:tcW w:w="2865" w:type="dxa"/>
            <w:tcBorders>
              <w:top w:val="single" w:sz="4" w:space="0" w:color="000000"/>
              <w:left w:val="single" w:sz="4" w:space="0" w:color="000000"/>
              <w:bottom w:val="single" w:sz="4" w:space="0" w:color="000000"/>
            </w:tcBorders>
          </w:tcPr>
          <w:p w:rsidR="008F6C5E" w:rsidRPr="00F95A3F" w:rsidRDefault="008F6C5E" w:rsidP="000F289B">
            <w:pPr>
              <w:snapToGrid w:val="0"/>
              <w:rPr>
                <w:rFonts w:cs="Arial"/>
                <w:sz w:val="20"/>
                <w:szCs w:val="24"/>
              </w:rPr>
            </w:pPr>
            <w:r w:rsidRPr="00F95A3F">
              <w:rPr>
                <w:rFonts w:cs="Arial"/>
                <w:sz w:val="20"/>
                <w:szCs w:val="24"/>
              </w:rPr>
              <w:t>Integración vertical en el segmento de papel.</w:t>
            </w:r>
          </w:p>
        </w:tc>
        <w:tc>
          <w:tcPr>
            <w:tcW w:w="1772" w:type="dxa"/>
            <w:tcBorders>
              <w:top w:val="single" w:sz="4" w:space="0" w:color="000000"/>
              <w:left w:val="single" w:sz="4" w:space="0" w:color="000000"/>
              <w:bottom w:val="single" w:sz="4" w:space="0" w:color="000000"/>
            </w:tcBorders>
          </w:tcPr>
          <w:p w:rsidR="008F6C5E" w:rsidRPr="00F95A3F" w:rsidRDefault="008F6C5E" w:rsidP="000F289B">
            <w:pPr>
              <w:snapToGrid w:val="0"/>
              <w:rPr>
                <w:rFonts w:cs="Arial"/>
                <w:sz w:val="20"/>
                <w:szCs w:val="24"/>
              </w:rPr>
            </w:pPr>
            <w:r w:rsidRPr="00F95A3F">
              <w:rPr>
                <w:rFonts w:cs="Arial"/>
                <w:sz w:val="20"/>
                <w:szCs w:val="24"/>
              </w:rPr>
              <w:t>Introducción de investigación en mercados de exportación.</w:t>
            </w:r>
          </w:p>
        </w:tc>
        <w:tc>
          <w:tcPr>
            <w:tcW w:w="1924" w:type="dxa"/>
            <w:tcBorders>
              <w:top w:val="single" w:sz="4" w:space="0" w:color="000000"/>
              <w:left w:val="single" w:sz="4" w:space="0" w:color="000000"/>
              <w:bottom w:val="single" w:sz="4" w:space="0" w:color="000000"/>
              <w:right w:val="single" w:sz="4" w:space="0" w:color="000000"/>
            </w:tcBorders>
          </w:tcPr>
          <w:p w:rsidR="008F6C5E" w:rsidRPr="00F95A3F" w:rsidRDefault="008F6C5E" w:rsidP="000F289B">
            <w:pPr>
              <w:snapToGrid w:val="0"/>
              <w:rPr>
                <w:rFonts w:cs="Arial"/>
                <w:sz w:val="20"/>
                <w:szCs w:val="24"/>
              </w:rPr>
            </w:pPr>
            <w:r w:rsidRPr="00F95A3F">
              <w:rPr>
                <w:rFonts w:cs="Arial"/>
                <w:sz w:val="20"/>
                <w:szCs w:val="24"/>
              </w:rPr>
              <w:t>Alta concentración d e la oferta de productos d e papel.</w:t>
            </w:r>
          </w:p>
        </w:tc>
      </w:tr>
      <w:tr w:rsidR="008F6C5E" w:rsidRPr="00F95A3F" w:rsidTr="000F289B">
        <w:tc>
          <w:tcPr>
            <w:tcW w:w="2224" w:type="dxa"/>
            <w:tcBorders>
              <w:top w:val="single" w:sz="4" w:space="0" w:color="000000"/>
              <w:left w:val="single" w:sz="4" w:space="0" w:color="000000"/>
              <w:bottom w:val="single" w:sz="4" w:space="0" w:color="000000"/>
            </w:tcBorders>
          </w:tcPr>
          <w:p w:rsidR="008F6C5E" w:rsidRPr="00F95A3F" w:rsidRDefault="008F6C5E" w:rsidP="000F289B">
            <w:pPr>
              <w:snapToGrid w:val="0"/>
              <w:rPr>
                <w:rFonts w:cs="Arial"/>
                <w:sz w:val="20"/>
                <w:szCs w:val="24"/>
              </w:rPr>
            </w:pPr>
            <w:r w:rsidRPr="00F95A3F">
              <w:rPr>
                <w:rFonts w:cs="Arial"/>
                <w:sz w:val="20"/>
                <w:szCs w:val="24"/>
              </w:rPr>
              <w:t xml:space="preserve">Alta concentración de la cadena colombiana en el segmento de papel. Siete empresas concentran el 85% de la producción. </w:t>
            </w:r>
          </w:p>
        </w:tc>
        <w:tc>
          <w:tcPr>
            <w:tcW w:w="2865" w:type="dxa"/>
            <w:tcBorders>
              <w:top w:val="single" w:sz="4" w:space="0" w:color="000000"/>
              <w:left w:val="single" w:sz="4" w:space="0" w:color="000000"/>
              <w:bottom w:val="single" w:sz="4" w:space="0" w:color="000000"/>
            </w:tcBorders>
          </w:tcPr>
          <w:p w:rsidR="008F6C5E" w:rsidRPr="00F95A3F" w:rsidRDefault="008F6C5E" w:rsidP="000F289B">
            <w:pPr>
              <w:snapToGrid w:val="0"/>
              <w:rPr>
                <w:rFonts w:cs="Arial"/>
                <w:sz w:val="20"/>
                <w:szCs w:val="24"/>
              </w:rPr>
            </w:pPr>
          </w:p>
        </w:tc>
        <w:tc>
          <w:tcPr>
            <w:tcW w:w="1772" w:type="dxa"/>
            <w:tcBorders>
              <w:top w:val="single" w:sz="4" w:space="0" w:color="000000"/>
              <w:left w:val="single" w:sz="4" w:space="0" w:color="000000"/>
              <w:bottom w:val="single" w:sz="4" w:space="0" w:color="000000"/>
            </w:tcBorders>
          </w:tcPr>
          <w:p w:rsidR="008F6C5E" w:rsidRPr="00F95A3F" w:rsidRDefault="008F6C5E" w:rsidP="000F289B">
            <w:pPr>
              <w:snapToGrid w:val="0"/>
              <w:rPr>
                <w:rFonts w:cs="Arial"/>
                <w:sz w:val="20"/>
                <w:szCs w:val="24"/>
                <w:lang w:val="pt-BR"/>
              </w:rPr>
            </w:pPr>
            <w:r w:rsidRPr="00F95A3F">
              <w:rPr>
                <w:rFonts w:cs="Arial"/>
                <w:sz w:val="20"/>
                <w:szCs w:val="24"/>
                <w:lang w:val="pt-BR"/>
              </w:rPr>
              <w:t>Preferencias acancelarias por TLC.</w:t>
            </w:r>
          </w:p>
        </w:tc>
        <w:tc>
          <w:tcPr>
            <w:tcW w:w="1924" w:type="dxa"/>
            <w:tcBorders>
              <w:top w:val="single" w:sz="4" w:space="0" w:color="000000"/>
              <w:left w:val="single" w:sz="4" w:space="0" w:color="000000"/>
              <w:bottom w:val="single" w:sz="4" w:space="0" w:color="000000"/>
              <w:right w:val="single" w:sz="4" w:space="0" w:color="000000"/>
            </w:tcBorders>
          </w:tcPr>
          <w:p w:rsidR="008F6C5E" w:rsidRPr="00F95A3F" w:rsidRDefault="008F6C5E" w:rsidP="000F289B">
            <w:pPr>
              <w:snapToGrid w:val="0"/>
              <w:rPr>
                <w:rFonts w:cs="Arial"/>
                <w:sz w:val="20"/>
                <w:szCs w:val="24"/>
              </w:rPr>
            </w:pPr>
            <w:r w:rsidRPr="00F95A3F">
              <w:rPr>
                <w:rFonts w:cs="Arial"/>
                <w:sz w:val="20"/>
                <w:szCs w:val="24"/>
              </w:rPr>
              <w:t>Alta concentración de la industria de papel orientada a los envases y empaques.</w:t>
            </w:r>
          </w:p>
        </w:tc>
      </w:tr>
      <w:tr w:rsidR="008F6C5E" w:rsidRPr="00F95A3F" w:rsidTr="000F289B">
        <w:tc>
          <w:tcPr>
            <w:tcW w:w="2224" w:type="dxa"/>
            <w:tcBorders>
              <w:top w:val="single" w:sz="4" w:space="0" w:color="000000"/>
              <w:left w:val="single" w:sz="4" w:space="0" w:color="000000"/>
              <w:bottom w:val="single" w:sz="4" w:space="0" w:color="000000"/>
            </w:tcBorders>
          </w:tcPr>
          <w:p w:rsidR="008F6C5E" w:rsidRPr="00F95A3F" w:rsidRDefault="008F6C5E" w:rsidP="000F289B">
            <w:pPr>
              <w:snapToGrid w:val="0"/>
              <w:rPr>
                <w:rFonts w:cs="Arial"/>
                <w:sz w:val="20"/>
                <w:szCs w:val="24"/>
              </w:rPr>
            </w:pPr>
          </w:p>
        </w:tc>
        <w:tc>
          <w:tcPr>
            <w:tcW w:w="2865" w:type="dxa"/>
            <w:tcBorders>
              <w:top w:val="single" w:sz="4" w:space="0" w:color="000000"/>
              <w:left w:val="single" w:sz="4" w:space="0" w:color="000000"/>
              <w:bottom w:val="single" w:sz="4" w:space="0" w:color="000000"/>
            </w:tcBorders>
          </w:tcPr>
          <w:p w:rsidR="008F6C5E" w:rsidRPr="00F95A3F" w:rsidRDefault="008F6C5E" w:rsidP="000F289B">
            <w:pPr>
              <w:snapToGrid w:val="0"/>
              <w:rPr>
                <w:rFonts w:cs="Arial"/>
                <w:sz w:val="20"/>
                <w:szCs w:val="24"/>
              </w:rPr>
            </w:pPr>
          </w:p>
        </w:tc>
        <w:tc>
          <w:tcPr>
            <w:tcW w:w="1772" w:type="dxa"/>
            <w:tcBorders>
              <w:top w:val="single" w:sz="4" w:space="0" w:color="000000"/>
              <w:left w:val="single" w:sz="4" w:space="0" w:color="000000"/>
              <w:bottom w:val="single" w:sz="4" w:space="0" w:color="000000"/>
            </w:tcBorders>
          </w:tcPr>
          <w:p w:rsidR="008F6C5E" w:rsidRPr="00F95A3F" w:rsidRDefault="008F6C5E" w:rsidP="000F289B">
            <w:pPr>
              <w:snapToGrid w:val="0"/>
              <w:rPr>
                <w:rFonts w:cs="Arial"/>
                <w:sz w:val="20"/>
                <w:szCs w:val="24"/>
              </w:rPr>
            </w:pPr>
            <w:r w:rsidRPr="00F95A3F">
              <w:rPr>
                <w:rFonts w:cs="Arial"/>
                <w:sz w:val="20"/>
                <w:szCs w:val="24"/>
              </w:rPr>
              <w:t>Costos reducidos de nacionalización por menor valor cif.</w:t>
            </w:r>
          </w:p>
        </w:tc>
        <w:tc>
          <w:tcPr>
            <w:tcW w:w="1924" w:type="dxa"/>
            <w:tcBorders>
              <w:top w:val="single" w:sz="4" w:space="0" w:color="000000"/>
              <w:left w:val="single" w:sz="4" w:space="0" w:color="000000"/>
              <w:bottom w:val="single" w:sz="4" w:space="0" w:color="000000"/>
              <w:right w:val="single" w:sz="4" w:space="0" w:color="000000"/>
            </w:tcBorders>
          </w:tcPr>
          <w:p w:rsidR="008F6C5E" w:rsidRPr="00F95A3F" w:rsidRDefault="008F6C5E" w:rsidP="000F289B">
            <w:pPr>
              <w:snapToGrid w:val="0"/>
              <w:rPr>
                <w:rFonts w:cs="Arial"/>
                <w:sz w:val="20"/>
                <w:szCs w:val="24"/>
              </w:rPr>
            </w:pPr>
            <w:r w:rsidRPr="00F95A3F">
              <w:rPr>
                <w:rFonts w:cs="Arial"/>
                <w:sz w:val="20"/>
                <w:szCs w:val="24"/>
              </w:rPr>
              <w:t>Creciente tendenciaal consumo de productos piratas.</w:t>
            </w:r>
          </w:p>
        </w:tc>
      </w:tr>
      <w:tr w:rsidR="008F6C5E" w:rsidRPr="00F95A3F" w:rsidTr="000F289B">
        <w:tc>
          <w:tcPr>
            <w:tcW w:w="2224" w:type="dxa"/>
            <w:tcBorders>
              <w:top w:val="single" w:sz="4" w:space="0" w:color="000000"/>
              <w:left w:val="single" w:sz="4" w:space="0" w:color="000000"/>
              <w:bottom w:val="single" w:sz="4" w:space="0" w:color="000000"/>
            </w:tcBorders>
          </w:tcPr>
          <w:p w:rsidR="008F6C5E" w:rsidRPr="00F95A3F" w:rsidRDefault="008F6C5E" w:rsidP="000F289B">
            <w:pPr>
              <w:snapToGrid w:val="0"/>
              <w:rPr>
                <w:rFonts w:cs="Arial"/>
                <w:sz w:val="20"/>
                <w:szCs w:val="24"/>
              </w:rPr>
            </w:pPr>
          </w:p>
        </w:tc>
        <w:tc>
          <w:tcPr>
            <w:tcW w:w="2865" w:type="dxa"/>
            <w:tcBorders>
              <w:top w:val="single" w:sz="4" w:space="0" w:color="000000"/>
              <w:left w:val="single" w:sz="4" w:space="0" w:color="000000"/>
              <w:bottom w:val="single" w:sz="4" w:space="0" w:color="000000"/>
            </w:tcBorders>
          </w:tcPr>
          <w:p w:rsidR="008F6C5E" w:rsidRPr="00F95A3F" w:rsidRDefault="008F6C5E" w:rsidP="000F289B">
            <w:pPr>
              <w:snapToGrid w:val="0"/>
              <w:rPr>
                <w:rFonts w:cs="Arial"/>
                <w:sz w:val="20"/>
                <w:szCs w:val="24"/>
              </w:rPr>
            </w:pPr>
          </w:p>
        </w:tc>
        <w:tc>
          <w:tcPr>
            <w:tcW w:w="1772" w:type="dxa"/>
            <w:tcBorders>
              <w:top w:val="single" w:sz="4" w:space="0" w:color="000000"/>
              <w:left w:val="single" w:sz="4" w:space="0" w:color="000000"/>
              <w:bottom w:val="single" w:sz="4" w:space="0" w:color="000000"/>
            </w:tcBorders>
          </w:tcPr>
          <w:p w:rsidR="008F6C5E" w:rsidRPr="00F95A3F" w:rsidRDefault="008F6C5E" w:rsidP="000F289B">
            <w:pPr>
              <w:snapToGrid w:val="0"/>
              <w:rPr>
                <w:rFonts w:cs="Arial"/>
                <w:sz w:val="20"/>
                <w:szCs w:val="24"/>
              </w:rPr>
            </w:pPr>
          </w:p>
        </w:tc>
        <w:tc>
          <w:tcPr>
            <w:tcW w:w="1924" w:type="dxa"/>
            <w:tcBorders>
              <w:top w:val="single" w:sz="4" w:space="0" w:color="000000"/>
              <w:left w:val="single" w:sz="4" w:space="0" w:color="000000"/>
              <w:bottom w:val="single" w:sz="4" w:space="0" w:color="000000"/>
              <w:right w:val="single" w:sz="4" w:space="0" w:color="000000"/>
            </w:tcBorders>
          </w:tcPr>
          <w:p w:rsidR="008F6C5E" w:rsidRPr="00F95A3F" w:rsidRDefault="008F6C5E" w:rsidP="000F289B">
            <w:pPr>
              <w:snapToGrid w:val="0"/>
              <w:rPr>
                <w:rFonts w:cs="Arial"/>
                <w:sz w:val="20"/>
                <w:szCs w:val="24"/>
              </w:rPr>
            </w:pPr>
            <w:r w:rsidRPr="00F95A3F">
              <w:rPr>
                <w:rFonts w:cs="Arial"/>
                <w:sz w:val="20"/>
                <w:szCs w:val="24"/>
              </w:rPr>
              <w:t>Altos niveles de inversión para mejorar la competitividad.</w:t>
            </w:r>
          </w:p>
        </w:tc>
      </w:tr>
    </w:tbl>
    <w:p w:rsidR="00AE2C01" w:rsidRPr="00F95A3F" w:rsidRDefault="008F6C5E" w:rsidP="008F6C5E">
      <w:pPr>
        <w:pageBreakBefore/>
        <w:rPr>
          <w:rFonts w:ascii="Arial" w:hAnsi="Arial" w:cs="Arial"/>
          <w:b/>
          <w:sz w:val="24"/>
          <w:szCs w:val="24"/>
        </w:rPr>
      </w:pPr>
      <w:r w:rsidRPr="00F95A3F">
        <w:rPr>
          <w:rFonts w:ascii="Arial" w:hAnsi="Arial" w:cs="Arial"/>
          <w:b/>
          <w:sz w:val="24"/>
          <w:szCs w:val="24"/>
        </w:rPr>
        <w:lastRenderedPageBreak/>
        <w:t>10.10 Maquinaria (exceptuando eléctrica).</w:t>
      </w:r>
    </w:p>
    <w:p w:rsidR="008F6C5E" w:rsidRPr="00F95A3F" w:rsidRDefault="008F6C5E" w:rsidP="008F6C5E">
      <w:pPr>
        <w:pageBreakBefore/>
        <w:rPr>
          <w:rFonts w:ascii="Arial" w:hAnsi="Arial" w:cs="Arial"/>
          <w:b/>
          <w:sz w:val="24"/>
          <w:szCs w:val="24"/>
        </w:rPr>
      </w:pPr>
      <w:r w:rsidRPr="00F95A3F">
        <w:rPr>
          <w:rFonts w:ascii="Arial" w:hAnsi="Arial" w:cs="Arial"/>
          <w:b/>
          <w:sz w:val="24"/>
          <w:szCs w:val="24"/>
        </w:rPr>
        <w:lastRenderedPageBreak/>
        <w:t>10,11 Maquinaria eléctrica.</w:t>
      </w:r>
    </w:p>
    <w:p w:rsidR="008F6C5E" w:rsidRPr="00F95A3F" w:rsidRDefault="008F6C5E" w:rsidP="00AE2C01">
      <w:pPr>
        <w:rPr>
          <w:rFonts w:ascii="Arial" w:hAnsi="Arial" w:cs="Arial"/>
          <w:b/>
          <w:sz w:val="24"/>
          <w:szCs w:val="24"/>
        </w:rPr>
      </w:pPr>
      <w:r w:rsidRPr="00F95A3F">
        <w:rPr>
          <w:rFonts w:ascii="Arial" w:hAnsi="Arial" w:cs="Arial"/>
          <w:b/>
          <w:sz w:val="24"/>
          <w:szCs w:val="24"/>
        </w:rPr>
        <w:t>10.15. Plásticos.</w:t>
      </w:r>
    </w:p>
    <w:p w:rsidR="008F6C5E" w:rsidRPr="00F95A3F" w:rsidRDefault="008F6C5E" w:rsidP="008F6C5E">
      <w:pPr>
        <w:jc w:val="both"/>
        <w:rPr>
          <w:rFonts w:ascii="Arial" w:hAnsi="Arial" w:cs="Arial"/>
          <w:sz w:val="24"/>
          <w:szCs w:val="24"/>
        </w:rPr>
      </w:pPr>
      <w:r w:rsidRPr="00F95A3F">
        <w:rPr>
          <w:rFonts w:ascii="Arial" w:hAnsi="Arial" w:cs="Arial"/>
          <w:sz w:val="24"/>
          <w:szCs w:val="24"/>
        </w:rPr>
        <w:t xml:space="preserve">El sector de manufacturas plásticas se desenvuelve principalmente alrededor de la fabricación delos siguientes productos: </w:t>
      </w:r>
    </w:p>
    <w:p w:rsidR="008F6C5E" w:rsidRPr="00F95A3F" w:rsidRDefault="008F6C5E" w:rsidP="008F6C5E">
      <w:pPr>
        <w:numPr>
          <w:ilvl w:val="0"/>
          <w:numId w:val="7"/>
        </w:numPr>
        <w:suppressAutoHyphens/>
        <w:spacing w:after="0" w:line="240" w:lineRule="auto"/>
        <w:jc w:val="both"/>
        <w:rPr>
          <w:rFonts w:ascii="Arial" w:hAnsi="Arial" w:cs="Arial"/>
          <w:sz w:val="24"/>
          <w:szCs w:val="24"/>
        </w:rPr>
      </w:pPr>
      <w:r w:rsidRPr="00F95A3F">
        <w:rPr>
          <w:rFonts w:ascii="Arial" w:hAnsi="Arial" w:cs="Arial"/>
          <w:sz w:val="24"/>
          <w:szCs w:val="24"/>
        </w:rPr>
        <w:t>Envases.</w:t>
      </w:r>
    </w:p>
    <w:p w:rsidR="008F6C5E" w:rsidRPr="00F95A3F" w:rsidRDefault="008F6C5E" w:rsidP="008F6C5E">
      <w:pPr>
        <w:numPr>
          <w:ilvl w:val="0"/>
          <w:numId w:val="7"/>
        </w:numPr>
        <w:suppressAutoHyphens/>
        <w:spacing w:after="0" w:line="240" w:lineRule="auto"/>
        <w:jc w:val="both"/>
        <w:rPr>
          <w:rFonts w:ascii="Arial" w:hAnsi="Arial" w:cs="Arial"/>
          <w:sz w:val="24"/>
          <w:szCs w:val="24"/>
        </w:rPr>
      </w:pPr>
      <w:r w:rsidRPr="00F95A3F">
        <w:rPr>
          <w:rFonts w:ascii="Arial" w:hAnsi="Arial" w:cs="Arial"/>
          <w:sz w:val="24"/>
          <w:szCs w:val="24"/>
        </w:rPr>
        <w:t>Autopartes.</w:t>
      </w:r>
    </w:p>
    <w:p w:rsidR="008F6C5E" w:rsidRPr="00F95A3F" w:rsidRDefault="008F6C5E" w:rsidP="008F6C5E">
      <w:pPr>
        <w:numPr>
          <w:ilvl w:val="0"/>
          <w:numId w:val="7"/>
        </w:numPr>
        <w:suppressAutoHyphens/>
        <w:spacing w:after="0" w:line="240" w:lineRule="auto"/>
        <w:jc w:val="both"/>
        <w:rPr>
          <w:rFonts w:ascii="Arial" w:hAnsi="Arial" w:cs="Arial"/>
          <w:sz w:val="24"/>
          <w:szCs w:val="24"/>
        </w:rPr>
      </w:pPr>
      <w:r w:rsidRPr="00F95A3F">
        <w:rPr>
          <w:rFonts w:ascii="Arial" w:hAnsi="Arial" w:cs="Arial"/>
          <w:sz w:val="24"/>
          <w:szCs w:val="24"/>
        </w:rPr>
        <w:t>Artículos diversos decoración.</w:t>
      </w:r>
    </w:p>
    <w:p w:rsidR="008F6C5E" w:rsidRPr="00F95A3F" w:rsidRDefault="008F6C5E" w:rsidP="008F6C5E">
      <w:pPr>
        <w:numPr>
          <w:ilvl w:val="0"/>
          <w:numId w:val="7"/>
        </w:numPr>
        <w:suppressAutoHyphens/>
        <w:spacing w:after="0" w:line="240" w:lineRule="auto"/>
        <w:jc w:val="both"/>
        <w:rPr>
          <w:rFonts w:ascii="Arial" w:hAnsi="Arial" w:cs="Arial"/>
          <w:sz w:val="24"/>
          <w:szCs w:val="24"/>
        </w:rPr>
      </w:pPr>
      <w:r w:rsidRPr="00F95A3F">
        <w:rPr>
          <w:rFonts w:ascii="Arial" w:hAnsi="Arial" w:cs="Arial"/>
          <w:sz w:val="24"/>
          <w:szCs w:val="24"/>
        </w:rPr>
        <w:t>Construcción.</w:t>
      </w:r>
    </w:p>
    <w:p w:rsidR="008F6C5E" w:rsidRPr="00F95A3F" w:rsidRDefault="008F6C5E" w:rsidP="008F6C5E">
      <w:pPr>
        <w:numPr>
          <w:ilvl w:val="0"/>
          <w:numId w:val="7"/>
        </w:numPr>
        <w:suppressAutoHyphens/>
        <w:spacing w:after="0" w:line="240" w:lineRule="auto"/>
        <w:jc w:val="both"/>
        <w:rPr>
          <w:rFonts w:ascii="Arial" w:hAnsi="Arial" w:cs="Arial"/>
          <w:sz w:val="24"/>
          <w:szCs w:val="24"/>
        </w:rPr>
      </w:pPr>
      <w:r w:rsidRPr="00F95A3F">
        <w:rPr>
          <w:rFonts w:ascii="Arial" w:hAnsi="Arial" w:cs="Arial"/>
          <w:sz w:val="24"/>
          <w:szCs w:val="24"/>
        </w:rPr>
        <w:t>Electrodomésticos.</w:t>
      </w:r>
    </w:p>
    <w:p w:rsidR="008F6C5E" w:rsidRPr="00F95A3F" w:rsidRDefault="008F6C5E" w:rsidP="008F6C5E">
      <w:pPr>
        <w:jc w:val="both"/>
        <w:rPr>
          <w:rFonts w:ascii="Arial" w:hAnsi="Arial" w:cs="Arial"/>
          <w:b/>
          <w:bCs/>
          <w:sz w:val="24"/>
          <w:szCs w:val="24"/>
        </w:rPr>
      </w:pPr>
    </w:p>
    <w:p w:rsidR="008F6C5E" w:rsidRPr="00F95A3F" w:rsidRDefault="008F6C5E" w:rsidP="008F6C5E">
      <w:pPr>
        <w:jc w:val="both"/>
        <w:rPr>
          <w:rFonts w:ascii="Arial" w:hAnsi="Arial" w:cs="Arial"/>
          <w:b/>
          <w:bCs/>
          <w:sz w:val="24"/>
          <w:szCs w:val="24"/>
        </w:rPr>
      </w:pPr>
      <w:r w:rsidRPr="00F95A3F">
        <w:rPr>
          <w:rFonts w:ascii="Arial" w:hAnsi="Arial" w:cs="Arial"/>
          <w:b/>
          <w:bCs/>
          <w:sz w:val="24"/>
          <w:szCs w:val="24"/>
        </w:rPr>
        <w:t>MATRIZ DOFA PARA LA FABRICACION DE PRODUCTOS PLASTICOS</w:t>
      </w:r>
    </w:p>
    <w:p w:rsidR="008F6C5E" w:rsidRPr="007A3476" w:rsidRDefault="008F6C5E" w:rsidP="008F6C5E">
      <w:pPr>
        <w:ind w:left="360"/>
        <w:jc w:val="both"/>
        <w:rPr>
          <w:rFonts w:cs="Arial"/>
          <w:sz w:val="24"/>
          <w:szCs w:val="24"/>
        </w:rPr>
      </w:pPr>
    </w:p>
    <w:tbl>
      <w:tblPr>
        <w:tblW w:w="8785" w:type="dxa"/>
        <w:tblInd w:w="-32" w:type="dxa"/>
        <w:tblLayout w:type="fixed"/>
        <w:tblLook w:val="0000"/>
      </w:tblPr>
      <w:tblGrid>
        <w:gridCol w:w="2224"/>
        <w:gridCol w:w="2865"/>
        <w:gridCol w:w="1997"/>
        <w:gridCol w:w="1699"/>
      </w:tblGrid>
      <w:tr w:rsidR="008F6C5E" w:rsidRPr="00F95A3F" w:rsidTr="00F95A3F">
        <w:tc>
          <w:tcPr>
            <w:tcW w:w="2224" w:type="dxa"/>
            <w:tcBorders>
              <w:top w:val="single" w:sz="4" w:space="0" w:color="000000"/>
              <w:left w:val="single" w:sz="4" w:space="0" w:color="000000"/>
              <w:bottom w:val="single" w:sz="4" w:space="0" w:color="000000"/>
            </w:tcBorders>
          </w:tcPr>
          <w:p w:rsidR="008F6C5E" w:rsidRPr="00F95A3F" w:rsidRDefault="008F6C5E" w:rsidP="00F95A3F">
            <w:pPr>
              <w:tabs>
                <w:tab w:val="right" w:pos="2008"/>
              </w:tabs>
              <w:snapToGrid w:val="0"/>
              <w:jc w:val="center"/>
              <w:rPr>
                <w:rFonts w:cs="Arial"/>
                <w:b/>
                <w:bCs/>
                <w:sz w:val="20"/>
                <w:szCs w:val="24"/>
              </w:rPr>
            </w:pPr>
            <w:r w:rsidRPr="00F95A3F">
              <w:rPr>
                <w:rFonts w:cs="Arial"/>
                <w:b/>
                <w:bCs/>
                <w:sz w:val="20"/>
                <w:szCs w:val="24"/>
              </w:rPr>
              <w:t>DEBILIDADES</w:t>
            </w:r>
          </w:p>
        </w:tc>
        <w:tc>
          <w:tcPr>
            <w:tcW w:w="2865" w:type="dxa"/>
            <w:tcBorders>
              <w:top w:val="single" w:sz="4" w:space="0" w:color="000000"/>
              <w:left w:val="single" w:sz="4" w:space="0" w:color="000000"/>
              <w:bottom w:val="single" w:sz="4" w:space="0" w:color="000000"/>
            </w:tcBorders>
          </w:tcPr>
          <w:p w:rsidR="008F6C5E" w:rsidRPr="00F95A3F" w:rsidRDefault="008F6C5E" w:rsidP="00F95A3F">
            <w:pPr>
              <w:snapToGrid w:val="0"/>
              <w:jc w:val="center"/>
              <w:rPr>
                <w:rFonts w:cs="Arial"/>
                <w:b/>
                <w:bCs/>
                <w:sz w:val="20"/>
                <w:szCs w:val="24"/>
              </w:rPr>
            </w:pPr>
            <w:r w:rsidRPr="00F95A3F">
              <w:rPr>
                <w:rFonts w:cs="Arial"/>
                <w:b/>
                <w:bCs/>
                <w:sz w:val="20"/>
                <w:szCs w:val="24"/>
              </w:rPr>
              <w:t>OPORTUNIDADES</w:t>
            </w:r>
          </w:p>
        </w:tc>
        <w:tc>
          <w:tcPr>
            <w:tcW w:w="1997" w:type="dxa"/>
            <w:tcBorders>
              <w:top w:val="single" w:sz="4" w:space="0" w:color="000000"/>
              <w:left w:val="single" w:sz="4" w:space="0" w:color="000000"/>
              <w:bottom w:val="single" w:sz="4" w:space="0" w:color="000000"/>
            </w:tcBorders>
          </w:tcPr>
          <w:p w:rsidR="008F6C5E" w:rsidRPr="00F95A3F" w:rsidRDefault="008F6C5E" w:rsidP="00F95A3F">
            <w:pPr>
              <w:snapToGrid w:val="0"/>
              <w:jc w:val="center"/>
              <w:rPr>
                <w:rFonts w:cs="Arial"/>
                <w:b/>
                <w:bCs/>
                <w:sz w:val="20"/>
                <w:szCs w:val="24"/>
              </w:rPr>
            </w:pPr>
            <w:r w:rsidRPr="00F95A3F">
              <w:rPr>
                <w:rFonts w:cs="Arial"/>
                <w:b/>
                <w:bCs/>
                <w:sz w:val="20"/>
                <w:szCs w:val="24"/>
              </w:rPr>
              <w:t>FORTALEZAS</w:t>
            </w:r>
          </w:p>
        </w:tc>
        <w:tc>
          <w:tcPr>
            <w:tcW w:w="1699" w:type="dxa"/>
            <w:tcBorders>
              <w:top w:val="single" w:sz="4" w:space="0" w:color="000000"/>
              <w:left w:val="single" w:sz="4" w:space="0" w:color="000000"/>
              <w:bottom w:val="single" w:sz="4" w:space="0" w:color="000000"/>
              <w:right w:val="single" w:sz="4" w:space="0" w:color="000000"/>
            </w:tcBorders>
          </w:tcPr>
          <w:p w:rsidR="008F6C5E" w:rsidRPr="00F95A3F" w:rsidRDefault="008F6C5E" w:rsidP="00F95A3F">
            <w:pPr>
              <w:snapToGrid w:val="0"/>
              <w:jc w:val="center"/>
              <w:rPr>
                <w:rFonts w:cs="Arial"/>
                <w:b/>
                <w:bCs/>
                <w:sz w:val="20"/>
                <w:szCs w:val="24"/>
              </w:rPr>
            </w:pPr>
            <w:r w:rsidRPr="00F95A3F">
              <w:rPr>
                <w:rFonts w:cs="Arial"/>
                <w:b/>
                <w:bCs/>
                <w:sz w:val="20"/>
                <w:szCs w:val="24"/>
              </w:rPr>
              <w:t>AMENAZAS</w:t>
            </w:r>
          </w:p>
        </w:tc>
      </w:tr>
      <w:tr w:rsidR="008F6C5E" w:rsidRPr="00F95A3F" w:rsidTr="00F95A3F">
        <w:tc>
          <w:tcPr>
            <w:tcW w:w="2224" w:type="dxa"/>
            <w:tcBorders>
              <w:top w:val="single" w:sz="4" w:space="0" w:color="000000"/>
              <w:left w:val="single" w:sz="4" w:space="0" w:color="000000"/>
              <w:bottom w:val="single" w:sz="4" w:space="0" w:color="000000"/>
            </w:tcBorders>
          </w:tcPr>
          <w:p w:rsidR="008F6C5E" w:rsidRPr="00F95A3F" w:rsidRDefault="008F6C5E" w:rsidP="000F289B">
            <w:pPr>
              <w:autoSpaceDE w:val="0"/>
              <w:snapToGrid w:val="0"/>
              <w:rPr>
                <w:rFonts w:cs="Arial"/>
                <w:sz w:val="20"/>
                <w:szCs w:val="24"/>
              </w:rPr>
            </w:pPr>
            <w:r w:rsidRPr="00F95A3F">
              <w:rPr>
                <w:rFonts w:cs="Arial"/>
                <w:sz w:val="20"/>
                <w:szCs w:val="24"/>
              </w:rPr>
              <w:t>Pérdida de competitividad frente a formas</w:t>
            </w:r>
          </w:p>
          <w:p w:rsidR="008F6C5E" w:rsidRPr="00F95A3F" w:rsidRDefault="008F6C5E" w:rsidP="000F289B">
            <w:pPr>
              <w:autoSpaceDE w:val="0"/>
              <w:rPr>
                <w:rFonts w:cs="Arial"/>
                <w:sz w:val="20"/>
                <w:szCs w:val="24"/>
              </w:rPr>
            </w:pPr>
            <w:r w:rsidRPr="00F95A3F">
              <w:rPr>
                <w:rFonts w:cs="Arial"/>
                <w:sz w:val="20"/>
                <w:szCs w:val="24"/>
              </w:rPr>
              <w:t>planas orientales</w:t>
            </w:r>
          </w:p>
          <w:p w:rsidR="008F6C5E" w:rsidRPr="00F95A3F" w:rsidRDefault="008F6C5E" w:rsidP="000F289B">
            <w:pPr>
              <w:jc w:val="both"/>
              <w:rPr>
                <w:rFonts w:cs="Arial"/>
                <w:sz w:val="20"/>
                <w:szCs w:val="24"/>
              </w:rPr>
            </w:pPr>
          </w:p>
        </w:tc>
        <w:tc>
          <w:tcPr>
            <w:tcW w:w="2865"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4"/>
              </w:rPr>
            </w:pPr>
            <w:r w:rsidRPr="00F95A3F">
              <w:rPr>
                <w:rFonts w:cs="Arial"/>
                <w:sz w:val="20"/>
                <w:szCs w:val="24"/>
              </w:rPr>
              <w:t>Demanda de bienes intermedios por el impulso a la construcción</w:t>
            </w:r>
          </w:p>
        </w:tc>
        <w:tc>
          <w:tcPr>
            <w:tcW w:w="1997" w:type="dxa"/>
            <w:tcBorders>
              <w:top w:val="single" w:sz="4" w:space="0" w:color="000000"/>
              <w:left w:val="single" w:sz="4" w:space="0" w:color="000000"/>
              <w:bottom w:val="single" w:sz="4" w:space="0" w:color="000000"/>
            </w:tcBorders>
          </w:tcPr>
          <w:p w:rsidR="008F6C5E" w:rsidRPr="00F95A3F" w:rsidRDefault="008F6C5E" w:rsidP="000F289B">
            <w:pPr>
              <w:autoSpaceDE w:val="0"/>
              <w:snapToGrid w:val="0"/>
              <w:rPr>
                <w:rFonts w:cs="Arial"/>
                <w:sz w:val="20"/>
                <w:szCs w:val="24"/>
              </w:rPr>
            </w:pPr>
            <w:r w:rsidRPr="00F95A3F">
              <w:rPr>
                <w:rFonts w:cs="Arial"/>
                <w:sz w:val="20"/>
                <w:szCs w:val="24"/>
              </w:rPr>
              <w:t>Industria petroquímica desarrollada para</w:t>
            </w:r>
          </w:p>
          <w:p w:rsidR="008F6C5E" w:rsidRPr="00F95A3F" w:rsidRDefault="00361A3F" w:rsidP="00361A3F">
            <w:pPr>
              <w:autoSpaceDE w:val="0"/>
              <w:rPr>
                <w:rFonts w:cs="Arial"/>
                <w:sz w:val="20"/>
                <w:szCs w:val="24"/>
              </w:rPr>
            </w:pPr>
            <w:r w:rsidRPr="00F95A3F">
              <w:rPr>
                <w:rFonts w:cs="Arial"/>
                <w:sz w:val="20"/>
                <w:szCs w:val="24"/>
              </w:rPr>
              <w:t>Polipropileno y PVC.</w:t>
            </w:r>
          </w:p>
        </w:tc>
        <w:tc>
          <w:tcPr>
            <w:tcW w:w="1699" w:type="dxa"/>
            <w:tcBorders>
              <w:top w:val="single" w:sz="4" w:space="0" w:color="000000"/>
              <w:left w:val="single" w:sz="4" w:space="0" w:color="000000"/>
              <w:bottom w:val="single" w:sz="4" w:space="0" w:color="000000"/>
              <w:right w:val="single" w:sz="4" w:space="0" w:color="000000"/>
            </w:tcBorders>
          </w:tcPr>
          <w:p w:rsidR="008F6C5E" w:rsidRPr="00F95A3F" w:rsidRDefault="008F6C5E" w:rsidP="000F289B">
            <w:pPr>
              <w:autoSpaceDE w:val="0"/>
              <w:snapToGrid w:val="0"/>
              <w:rPr>
                <w:rFonts w:cs="Arial"/>
                <w:sz w:val="20"/>
                <w:szCs w:val="24"/>
              </w:rPr>
            </w:pPr>
            <w:r w:rsidRPr="00F95A3F">
              <w:rPr>
                <w:rFonts w:cs="Arial"/>
                <w:sz w:val="20"/>
                <w:szCs w:val="24"/>
              </w:rPr>
              <w:t>Fuerte competencia en el mercado externo</w:t>
            </w:r>
          </w:p>
          <w:p w:rsidR="008F6C5E" w:rsidRPr="00F95A3F" w:rsidRDefault="008F6C5E" w:rsidP="000F289B">
            <w:pPr>
              <w:jc w:val="both"/>
              <w:rPr>
                <w:rFonts w:cs="Arial"/>
                <w:sz w:val="20"/>
                <w:szCs w:val="24"/>
              </w:rPr>
            </w:pPr>
          </w:p>
        </w:tc>
      </w:tr>
      <w:tr w:rsidR="008F6C5E" w:rsidRPr="00F95A3F" w:rsidTr="00F95A3F">
        <w:tc>
          <w:tcPr>
            <w:tcW w:w="2224" w:type="dxa"/>
            <w:tcBorders>
              <w:top w:val="single" w:sz="4" w:space="0" w:color="000000"/>
              <w:left w:val="single" w:sz="4" w:space="0" w:color="000000"/>
              <w:bottom w:val="single" w:sz="4" w:space="0" w:color="000000"/>
            </w:tcBorders>
          </w:tcPr>
          <w:p w:rsidR="008F6C5E" w:rsidRPr="00F95A3F" w:rsidRDefault="008F6C5E" w:rsidP="000F289B">
            <w:pPr>
              <w:autoSpaceDE w:val="0"/>
              <w:snapToGrid w:val="0"/>
              <w:rPr>
                <w:rFonts w:cs="Arial"/>
                <w:sz w:val="20"/>
                <w:szCs w:val="24"/>
              </w:rPr>
            </w:pPr>
            <w:r w:rsidRPr="00F95A3F">
              <w:rPr>
                <w:rFonts w:cs="Arial"/>
                <w:sz w:val="20"/>
                <w:szCs w:val="24"/>
              </w:rPr>
              <w:t>Importación de materia prima para la</w:t>
            </w:r>
          </w:p>
          <w:p w:rsidR="008F6C5E" w:rsidRPr="00F95A3F" w:rsidRDefault="008F6C5E" w:rsidP="000F289B">
            <w:pPr>
              <w:autoSpaceDE w:val="0"/>
              <w:rPr>
                <w:rFonts w:cs="Arial"/>
                <w:sz w:val="20"/>
                <w:szCs w:val="24"/>
              </w:rPr>
            </w:pPr>
            <w:r w:rsidRPr="00F95A3F">
              <w:rPr>
                <w:rFonts w:cs="Arial"/>
                <w:sz w:val="20"/>
                <w:szCs w:val="24"/>
              </w:rPr>
              <w:t>producción de formas planas de polímeros</w:t>
            </w:r>
          </w:p>
          <w:p w:rsidR="008F6C5E" w:rsidRPr="00F95A3F" w:rsidRDefault="008F6C5E" w:rsidP="000F289B">
            <w:pPr>
              <w:autoSpaceDE w:val="0"/>
              <w:rPr>
                <w:rFonts w:cs="Arial"/>
                <w:sz w:val="20"/>
                <w:szCs w:val="24"/>
              </w:rPr>
            </w:pPr>
            <w:r w:rsidRPr="00F95A3F">
              <w:rPr>
                <w:rFonts w:cs="Arial"/>
                <w:sz w:val="20"/>
                <w:szCs w:val="24"/>
              </w:rPr>
              <w:t>de polietileno</w:t>
            </w:r>
          </w:p>
          <w:p w:rsidR="008F6C5E" w:rsidRPr="00F95A3F" w:rsidRDefault="008F6C5E" w:rsidP="000F289B">
            <w:pPr>
              <w:jc w:val="both"/>
              <w:rPr>
                <w:rFonts w:cs="Arial"/>
                <w:sz w:val="20"/>
                <w:szCs w:val="24"/>
              </w:rPr>
            </w:pPr>
          </w:p>
        </w:tc>
        <w:tc>
          <w:tcPr>
            <w:tcW w:w="2865" w:type="dxa"/>
            <w:tcBorders>
              <w:top w:val="single" w:sz="4" w:space="0" w:color="000000"/>
              <w:left w:val="single" w:sz="4" w:space="0" w:color="000000"/>
              <w:bottom w:val="single" w:sz="4" w:space="0" w:color="000000"/>
            </w:tcBorders>
          </w:tcPr>
          <w:p w:rsidR="008F6C5E" w:rsidRPr="00F95A3F" w:rsidRDefault="008F6C5E" w:rsidP="000F289B">
            <w:pPr>
              <w:autoSpaceDE w:val="0"/>
              <w:snapToGrid w:val="0"/>
              <w:rPr>
                <w:rFonts w:cs="Arial"/>
                <w:sz w:val="20"/>
                <w:szCs w:val="24"/>
              </w:rPr>
            </w:pPr>
            <w:r w:rsidRPr="00F95A3F">
              <w:rPr>
                <w:rFonts w:cs="Arial"/>
                <w:sz w:val="20"/>
                <w:szCs w:val="24"/>
              </w:rPr>
              <w:t>Preferencias arancelarias por ser miembros</w:t>
            </w:r>
          </w:p>
          <w:p w:rsidR="008F6C5E" w:rsidRPr="00F95A3F" w:rsidRDefault="008F6C5E" w:rsidP="000F289B">
            <w:pPr>
              <w:jc w:val="both"/>
              <w:rPr>
                <w:rFonts w:cs="Arial"/>
                <w:sz w:val="20"/>
                <w:szCs w:val="24"/>
              </w:rPr>
            </w:pPr>
            <w:r w:rsidRPr="00F95A3F">
              <w:rPr>
                <w:rFonts w:cs="Arial"/>
                <w:sz w:val="20"/>
                <w:szCs w:val="24"/>
              </w:rPr>
              <w:t>de la Comunidad Andina de Naciones Reducción de precios</w:t>
            </w:r>
          </w:p>
        </w:tc>
        <w:tc>
          <w:tcPr>
            <w:tcW w:w="1997" w:type="dxa"/>
            <w:tcBorders>
              <w:top w:val="single" w:sz="4" w:space="0" w:color="000000"/>
              <w:left w:val="single" w:sz="4" w:space="0" w:color="000000"/>
              <w:bottom w:val="single" w:sz="4" w:space="0" w:color="000000"/>
            </w:tcBorders>
          </w:tcPr>
          <w:p w:rsidR="008F6C5E" w:rsidRPr="00F95A3F" w:rsidRDefault="008F6C5E" w:rsidP="000F289B">
            <w:pPr>
              <w:autoSpaceDE w:val="0"/>
              <w:snapToGrid w:val="0"/>
              <w:rPr>
                <w:rFonts w:cs="Arial"/>
                <w:sz w:val="20"/>
                <w:szCs w:val="24"/>
              </w:rPr>
            </w:pPr>
            <w:r w:rsidRPr="00F95A3F">
              <w:rPr>
                <w:rFonts w:cs="Arial"/>
                <w:sz w:val="20"/>
                <w:szCs w:val="24"/>
              </w:rPr>
              <w:t>Capacidad para incrementar las</w:t>
            </w:r>
          </w:p>
          <w:p w:rsidR="008F6C5E" w:rsidRPr="00F95A3F" w:rsidRDefault="008F6C5E" w:rsidP="000F289B">
            <w:pPr>
              <w:autoSpaceDE w:val="0"/>
              <w:rPr>
                <w:rFonts w:cs="Arial"/>
                <w:sz w:val="20"/>
                <w:szCs w:val="24"/>
              </w:rPr>
            </w:pPr>
            <w:r w:rsidRPr="00F95A3F">
              <w:rPr>
                <w:rFonts w:cs="Arial"/>
                <w:sz w:val="20"/>
                <w:szCs w:val="24"/>
              </w:rPr>
              <w:t>exportaciones de formas planas de</w:t>
            </w:r>
          </w:p>
          <w:p w:rsidR="008F6C5E" w:rsidRPr="00F95A3F" w:rsidRDefault="008F6C5E" w:rsidP="000F289B">
            <w:pPr>
              <w:autoSpaceDE w:val="0"/>
              <w:rPr>
                <w:rFonts w:cs="Arial"/>
                <w:sz w:val="20"/>
                <w:szCs w:val="24"/>
              </w:rPr>
            </w:pPr>
            <w:r w:rsidRPr="00F95A3F">
              <w:rPr>
                <w:rFonts w:cs="Arial"/>
                <w:sz w:val="20"/>
                <w:szCs w:val="24"/>
              </w:rPr>
              <w:t>policloruros de vinilo, cintas y formas</w:t>
            </w:r>
          </w:p>
          <w:p w:rsidR="008F6C5E" w:rsidRPr="00F95A3F" w:rsidRDefault="00361A3F" w:rsidP="000F289B">
            <w:pPr>
              <w:autoSpaceDE w:val="0"/>
              <w:snapToGrid w:val="0"/>
              <w:jc w:val="both"/>
              <w:rPr>
                <w:rFonts w:cs="Arial"/>
                <w:sz w:val="20"/>
                <w:szCs w:val="24"/>
              </w:rPr>
            </w:pPr>
            <w:r w:rsidRPr="00F95A3F">
              <w:rPr>
                <w:rFonts w:cs="Arial"/>
                <w:sz w:val="20"/>
                <w:szCs w:val="24"/>
              </w:rPr>
              <w:t>planasadhesivas</w:t>
            </w:r>
          </w:p>
        </w:tc>
        <w:tc>
          <w:tcPr>
            <w:tcW w:w="1699" w:type="dxa"/>
            <w:tcBorders>
              <w:top w:val="single" w:sz="4" w:space="0" w:color="000000"/>
              <w:left w:val="single" w:sz="4" w:space="0" w:color="000000"/>
              <w:bottom w:val="single" w:sz="4" w:space="0" w:color="000000"/>
              <w:right w:val="single" w:sz="4" w:space="0" w:color="000000"/>
            </w:tcBorders>
          </w:tcPr>
          <w:p w:rsidR="008F6C5E" w:rsidRPr="00F95A3F" w:rsidRDefault="008F6C5E" w:rsidP="000F289B">
            <w:pPr>
              <w:snapToGrid w:val="0"/>
              <w:jc w:val="both"/>
              <w:rPr>
                <w:rFonts w:cs="Arial"/>
                <w:b/>
                <w:sz w:val="20"/>
                <w:szCs w:val="24"/>
              </w:rPr>
            </w:pPr>
          </w:p>
        </w:tc>
      </w:tr>
      <w:tr w:rsidR="008F6C5E" w:rsidRPr="00F95A3F" w:rsidTr="00F95A3F">
        <w:tc>
          <w:tcPr>
            <w:tcW w:w="2224" w:type="dxa"/>
            <w:tcBorders>
              <w:top w:val="single" w:sz="4" w:space="0" w:color="000000"/>
              <w:left w:val="single" w:sz="4" w:space="0" w:color="000000"/>
              <w:bottom w:val="single" w:sz="4" w:space="0" w:color="000000"/>
            </w:tcBorders>
          </w:tcPr>
          <w:p w:rsidR="008F6C5E" w:rsidRPr="00F95A3F" w:rsidRDefault="008F6C5E" w:rsidP="000F289B">
            <w:pPr>
              <w:autoSpaceDE w:val="0"/>
              <w:snapToGrid w:val="0"/>
              <w:rPr>
                <w:rFonts w:cs="Arial"/>
                <w:sz w:val="20"/>
                <w:szCs w:val="24"/>
              </w:rPr>
            </w:pPr>
          </w:p>
        </w:tc>
        <w:tc>
          <w:tcPr>
            <w:tcW w:w="2865"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4"/>
              </w:rPr>
            </w:pPr>
          </w:p>
        </w:tc>
        <w:tc>
          <w:tcPr>
            <w:tcW w:w="1997" w:type="dxa"/>
            <w:tcBorders>
              <w:top w:val="single" w:sz="4" w:space="0" w:color="000000"/>
              <w:left w:val="single" w:sz="4" w:space="0" w:color="000000"/>
              <w:bottom w:val="single" w:sz="4" w:space="0" w:color="000000"/>
            </w:tcBorders>
          </w:tcPr>
          <w:p w:rsidR="008F6C5E" w:rsidRPr="00F95A3F" w:rsidRDefault="008F6C5E" w:rsidP="000F289B">
            <w:pPr>
              <w:autoSpaceDE w:val="0"/>
              <w:snapToGrid w:val="0"/>
              <w:rPr>
                <w:rFonts w:cs="Arial"/>
                <w:sz w:val="20"/>
                <w:szCs w:val="24"/>
              </w:rPr>
            </w:pPr>
          </w:p>
          <w:p w:rsidR="008F6C5E" w:rsidRPr="00F95A3F" w:rsidRDefault="008F6C5E" w:rsidP="000F289B">
            <w:pPr>
              <w:autoSpaceDE w:val="0"/>
              <w:snapToGrid w:val="0"/>
              <w:rPr>
                <w:rFonts w:cs="Arial"/>
                <w:sz w:val="20"/>
                <w:szCs w:val="24"/>
              </w:rPr>
            </w:pPr>
            <w:r w:rsidRPr="00F95A3F">
              <w:rPr>
                <w:rFonts w:cs="Arial"/>
                <w:sz w:val="20"/>
                <w:szCs w:val="24"/>
              </w:rPr>
              <w:t>Alto grado de diversificación</w:t>
            </w:r>
          </w:p>
          <w:p w:rsidR="008F6C5E" w:rsidRPr="00F95A3F" w:rsidRDefault="008F6C5E" w:rsidP="000F289B">
            <w:pPr>
              <w:jc w:val="both"/>
              <w:rPr>
                <w:rFonts w:cs="Arial"/>
                <w:sz w:val="20"/>
                <w:szCs w:val="24"/>
              </w:rPr>
            </w:pPr>
          </w:p>
        </w:tc>
        <w:tc>
          <w:tcPr>
            <w:tcW w:w="1699" w:type="dxa"/>
            <w:tcBorders>
              <w:top w:val="single" w:sz="4" w:space="0" w:color="000000"/>
              <w:left w:val="single" w:sz="4" w:space="0" w:color="000000"/>
              <w:bottom w:val="single" w:sz="4" w:space="0" w:color="000000"/>
              <w:right w:val="single" w:sz="4" w:space="0" w:color="000000"/>
            </w:tcBorders>
          </w:tcPr>
          <w:p w:rsidR="008F6C5E" w:rsidRPr="00F95A3F" w:rsidRDefault="008F6C5E" w:rsidP="000F289B">
            <w:pPr>
              <w:snapToGrid w:val="0"/>
              <w:jc w:val="both"/>
              <w:rPr>
                <w:rFonts w:cs="Arial"/>
                <w:b/>
                <w:sz w:val="20"/>
                <w:szCs w:val="24"/>
              </w:rPr>
            </w:pPr>
          </w:p>
        </w:tc>
      </w:tr>
      <w:tr w:rsidR="008F6C5E" w:rsidRPr="00F95A3F" w:rsidTr="00F95A3F">
        <w:tc>
          <w:tcPr>
            <w:tcW w:w="2224" w:type="dxa"/>
            <w:tcBorders>
              <w:top w:val="single" w:sz="4" w:space="0" w:color="000000"/>
              <w:left w:val="single" w:sz="4" w:space="0" w:color="000000"/>
              <w:bottom w:val="single" w:sz="4" w:space="0" w:color="000000"/>
            </w:tcBorders>
          </w:tcPr>
          <w:p w:rsidR="008F6C5E" w:rsidRPr="00F95A3F" w:rsidRDefault="008F6C5E" w:rsidP="000F289B">
            <w:pPr>
              <w:autoSpaceDE w:val="0"/>
              <w:snapToGrid w:val="0"/>
              <w:rPr>
                <w:rFonts w:cs="Arial"/>
                <w:sz w:val="20"/>
                <w:szCs w:val="24"/>
              </w:rPr>
            </w:pPr>
          </w:p>
        </w:tc>
        <w:tc>
          <w:tcPr>
            <w:tcW w:w="2865" w:type="dxa"/>
            <w:tcBorders>
              <w:top w:val="single" w:sz="4" w:space="0" w:color="000000"/>
              <w:left w:val="single" w:sz="4" w:space="0" w:color="000000"/>
              <w:bottom w:val="single" w:sz="4" w:space="0" w:color="000000"/>
            </w:tcBorders>
          </w:tcPr>
          <w:p w:rsidR="008F6C5E" w:rsidRPr="00F95A3F" w:rsidRDefault="008F6C5E" w:rsidP="000F289B">
            <w:pPr>
              <w:snapToGrid w:val="0"/>
              <w:jc w:val="both"/>
              <w:rPr>
                <w:rFonts w:cs="Arial"/>
                <w:sz w:val="20"/>
                <w:szCs w:val="24"/>
              </w:rPr>
            </w:pPr>
          </w:p>
        </w:tc>
        <w:tc>
          <w:tcPr>
            <w:tcW w:w="1997" w:type="dxa"/>
            <w:tcBorders>
              <w:top w:val="single" w:sz="4" w:space="0" w:color="000000"/>
              <w:left w:val="single" w:sz="4" w:space="0" w:color="000000"/>
              <w:bottom w:val="single" w:sz="4" w:space="0" w:color="000000"/>
            </w:tcBorders>
          </w:tcPr>
          <w:p w:rsidR="008F6C5E" w:rsidRPr="00F95A3F" w:rsidRDefault="008F6C5E" w:rsidP="000F289B">
            <w:pPr>
              <w:autoSpaceDE w:val="0"/>
              <w:snapToGrid w:val="0"/>
              <w:rPr>
                <w:rFonts w:cs="Arial"/>
                <w:sz w:val="20"/>
                <w:szCs w:val="24"/>
              </w:rPr>
            </w:pPr>
            <w:r w:rsidRPr="00F95A3F">
              <w:rPr>
                <w:rFonts w:cs="Arial"/>
                <w:sz w:val="20"/>
                <w:szCs w:val="24"/>
              </w:rPr>
              <w:t>Presencia de empresas sólidas y con</w:t>
            </w:r>
          </w:p>
          <w:p w:rsidR="008F6C5E" w:rsidRPr="00F95A3F" w:rsidRDefault="00361A3F" w:rsidP="00361A3F">
            <w:pPr>
              <w:autoSpaceDE w:val="0"/>
              <w:rPr>
                <w:rFonts w:cs="Arial"/>
                <w:sz w:val="20"/>
                <w:szCs w:val="24"/>
              </w:rPr>
            </w:pPr>
            <w:r w:rsidRPr="00F95A3F">
              <w:rPr>
                <w:rFonts w:cs="Arial"/>
                <w:sz w:val="20"/>
                <w:szCs w:val="24"/>
              </w:rPr>
              <w:t>reconocimiento en el país.</w:t>
            </w:r>
          </w:p>
        </w:tc>
        <w:tc>
          <w:tcPr>
            <w:tcW w:w="1699" w:type="dxa"/>
            <w:tcBorders>
              <w:top w:val="single" w:sz="4" w:space="0" w:color="000000"/>
              <w:left w:val="single" w:sz="4" w:space="0" w:color="000000"/>
              <w:bottom w:val="single" w:sz="4" w:space="0" w:color="000000"/>
              <w:right w:val="single" w:sz="4" w:space="0" w:color="000000"/>
            </w:tcBorders>
          </w:tcPr>
          <w:p w:rsidR="008F6C5E" w:rsidRPr="00F95A3F" w:rsidRDefault="008F6C5E" w:rsidP="000F289B">
            <w:pPr>
              <w:snapToGrid w:val="0"/>
              <w:jc w:val="both"/>
              <w:rPr>
                <w:rFonts w:cs="Arial"/>
                <w:b/>
                <w:sz w:val="20"/>
                <w:szCs w:val="24"/>
              </w:rPr>
            </w:pPr>
          </w:p>
        </w:tc>
      </w:tr>
    </w:tbl>
    <w:p w:rsidR="008F6C5E" w:rsidRPr="007A3476" w:rsidRDefault="008F6C5E" w:rsidP="008F6C5E">
      <w:pPr>
        <w:jc w:val="both"/>
        <w:rPr>
          <w:rFonts w:cs="Arial"/>
          <w:sz w:val="24"/>
          <w:szCs w:val="24"/>
        </w:rPr>
      </w:pPr>
    </w:p>
    <w:p w:rsidR="00AE2C01" w:rsidRPr="00F95A3F" w:rsidRDefault="008F6C5E" w:rsidP="00AE2C01">
      <w:pPr>
        <w:pageBreakBefore/>
        <w:rPr>
          <w:rFonts w:ascii="Arial" w:hAnsi="Arial" w:cs="Arial"/>
          <w:b/>
          <w:sz w:val="24"/>
          <w:szCs w:val="24"/>
        </w:rPr>
      </w:pPr>
      <w:r w:rsidRPr="00F95A3F">
        <w:rPr>
          <w:rFonts w:ascii="Arial" w:hAnsi="Arial" w:cs="Arial"/>
          <w:b/>
          <w:sz w:val="24"/>
          <w:szCs w:val="24"/>
        </w:rPr>
        <w:lastRenderedPageBreak/>
        <w:t>10.16. Químicos.</w:t>
      </w:r>
    </w:p>
    <w:p w:rsidR="00AE2C01" w:rsidRPr="00F95A3F" w:rsidRDefault="008F6C5E" w:rsidP="00AE2C01">
      <w:pPr>
        <w:pageBreakBefore/>
        <w:rPr>
          <w:rFonts w:ascii="Arial" w:hAnsi="Arial" w:cs="Arial"/>
          <w:b/>
          <w:sz w:val="24"/>
          <w:szCs w:val="24"/>
        </w:rPr>
      </w:pPr>
      <w:r w:rsidRPr="00F95A3F">
        <w:rPr>
          <w:rFonts w:ascii="Arial" w:hAnsi="Arial" w:cs="Arial"/>
          <w:b/>
          <w:sz w:val="24"/>
          <w:szCs w:val="24"/>
        </w:rPr>
        <w:lastRenderedPageBreak/>
        <w:t>10.17. Refinación de petróleo.</w:t>
      </w:r>
    </w:p>
    <w:p w:rsidR="00AE2C01" w:rsidRPr="00F95A3F" w:rsidRDefault="008F6C5E" w:rsidP="00AE2C01">
      <w:pPr>
        <w:pageBreakBefore/>
        <w:rPr>
          <w:rFonts w:ascii="Arial" w:hAnsi="Arial" w:cs="Arial"/>
          <w:b/>
          <w:sz w:val="24"/>
          <w:szCs w:val="24"/>
        </w:rPr>
      </w:pPr>
      <w:r w:rsidRPr="00F95A3F">
        <w:rPr>
          <w:rFonts w:ascii="Arial" w:hAnsi="Arial" w:cs="Arial"/>
          <w:b/>
          <w:sz w:val="24"/>
          <w:szCs w:val="24"/>
        </w:rPr>
        <w:lastRenderedPageBreak/>
        <w:t>10.18. Vidrios.</w:t>
      </w:r>
    </w:p>
    <w:p w:rsidR="008F6C5E" w:rsidRPr="00F95A3F" w:rsidRDefault="008F6C5E" w:rsidP="00AE2C01">
      <w:pPr>
        <w:pageBreakBefore/>
        <w:rPr>
          <w:rFonts w:ascii="Arial" w:hAnsi="Arial" w:cs="Arial"/>
          <w:b/>
          <w:sz w:val="24"/>
          <w:szCs w:val="24"/>
        </w:rPr>
      </w:pPr>
      <w:r w:rsidRPr="00F95A3F">
        <w:rPr>
          <w:rFonts w:ascii="Arial" w:hAnsi="Arial" w:cs="Arial"/>
          <w:b/>
          <w:sz w:val="24"/>
          <w:szCs w:val="24"/>
        </w:rPr>
        <w:lastRenderedPageBreak/>
        <w:t>10.19. Alimentos.</w:t>
      </w:r>
    </w:p>
    <w:p w:rsidR="008F6C5E" w:rsidRPr="00F95A3F" w:rsidRDefault="008F6C5E" w:rsidP="008F6C5E">
      <w:pPr>
        <w:pageBreakBefore/>
        <w:rPr>
          <w:rFonts w:ascii="Arial" w:hAnsi="Arial" w:cs="Arial"/>
          <w:b/>
          <w:sz w:val="24"/>
          <w:szCs w:val="24"/>
        </w:rPr>
      </w:pPr>
      <w:r w:rsidRPr="00F95A3F">
        <w:rPr>
          <w:rFonts w:ascii="Arial" w:hAnsi="Arial" w:cs="Arial"/>
          <w:b/>
          <w:sz w:val="24"/>
          <w:szCs w:val="24"/>
        </w:rPr>
        <w:lastRenderedPageBreak/>
        <w:t>10.20. Otras industrias manufactureras.</w:t>
      </w:r>
    </w:p>
    <w:p w:rsidR="008F6C5E" w:rsidRPr="00F95A3F" w:rsidRDefault="008F6C5E" w:rsidP="008F6C5E">
      <w:pPr>
        <w:jc w:val="both"/>
        <w:rPr>
          <w:rFonts w:ascii="Arial" w:hAnsi="Arial" w:cs="Arial"/>
          <w:b/>
          <w:sz w:val="24"/>
          <w:szCs w:val="24"/>
        </w:rPr>
      </w:pPr>
      <w:r w:rsidRPr="00F95A3F">
        <w:rPr>
          <w:rFonts w:ascii="Arial" w:hAnsi="Arial" w:cs="Arial"/>
          <w:b/>
          <w:sz w:val="24"/>
          <w:szCs w:val="24"/>
        </w:rPr>
        <w:t>Farmacéutica.</w:t>
      </w:r>
    </w:p>
    <w:p w:rsidR="008F6C5E" w:rsidRPr="00F95A3F" w:rsidRDefault="008F6C5E" w:rsidP="008F6C5E">
      <w:pPr>
        <w:numPr>
          <w:ilvl w:val="0"/>
          <w:numId w:val="9"/>
        </w:numPr>
        <w:suppressAutoHyphens/>
        <w:spacing w:after="0" w:line="240" w:lineRule="auto"/>
        <w:jc w:val="both"/>
        <w:rPr>
          <w:rFonts w:ascii="Arial" w:hAnsi="Arial" w:cs="Arial"/>
          <w:sz w:val="24"/>
          <w:szCs w:val="24"/>
        </w:rPr>
      </w:pPr>
      <w:r w:rsidRPr="00F95A3F">
        <w:rPr>
          <w:rFonts w:ascii="Arial" w:hAnsi="Arial" w:cs="Arial"/>
          <w:sz w:val="24"/>
          <w:szCs w:val="24"/>
        </w:rPr>
        <w:t>Medicamentos.</w:t>
      </w:r>
    </w:p>
    <w:p w:rsidR="008F6C5E" w:rsidRPr="00F95A3F" w:rsidRDefault="008F6C5E" w:rsidP="008F6C5E">
      <w:pPr>
        <w:jc w:val="both"/>
        <w:rPr>
          <w:rFonts w:ascii="Arial" w:hAnsi="Arial" w:cs="Arial"/>
          <w:sz w:val="24"/>
          <w:szCs w:val="24"/>
        </w:rPr>
      </w:pPr>
      <w:r w:rsidRPr="00F95A3F">
        <w:rPr>
          <w:rFonts w:ascii="Arial" w:hAnsi="Arial" w:cs="Arial"/>
          <w:sz w:val="24"/>
          <w:szCs w:val="24"/>
        </w:rPr>
        <w:t>Material médico y quirúrgico.</w:t>
      </w:r>
    </w:p>
    <w:p w:rsidR="008F6C5E" w:rsidRPr="00F95A3F" w:rsidRDefault="008F6C5E" w:rsidP="008F6C5E">
      <w:pPr>
        <w:numPr>
          <w:ilvl w:val="0"/>
          <w:numId w:val="9"/>
        </w:numPr>
        <w:suppressAutoHyphens/>
        <w:spacing w:after="0" w:line="240" w:lineRule="auto"/>
        <w:jc w:val="both"/>
        <w:rPr>
          <w:rFonts w:ascii="Arial" w:hAnsi="Arial" w:cs="Arial"/>
          <w:sz w:val="24"/>
          <w:szCs w:val="24"/>
        </w:rPr>
      </w:pPr>
      <w:r w:rsidRPr="00F95A3F">
        <w:rPr>
          <w:rFonts w:ascii="Arial" w:hAnsi="Arial" w:cs="Arial"/>
          <w:sz w:val="24"/>
          <w:szCs w:val="24"/>
        </w:rPr>
        <w:t>Prótesis.</w:t>
      </w:r>
    </w:p>
    <w:p w:rsidR="00AE2C01" w:rsidRPr="00F95A3F" w:rsidRDefault="008F6C5E" w:rsidP="008F6C5E">
      <w:pPr>
        <w:numPr>
          <w:ilvl w:val="0"/>
          <w:numId w:val="9"/>
        </w:numPr>
        <w:suppressAutoHyphens/>
        <w:spacing w:after="0" w:line="240" w:lineRule="auto"/>
        <w:jc w:val="both"/>
        <w:rPr>
          <w:rFonts w:ascii="Arial" w:hAnsi="Arial" w:cs="Arial"/>
          <w:sz w:val="24"/>
          <w:szCs w:val="24"/>
        </w:rPr>
      </w:pPr>
      <w:r w:rsidRPr="00F95A3F">
        <w:rPr>
          <w:rFonts w:ascii="Arial" w:hAnsi="Arial" w:cs="Arial"/>
          <w:sz w:val="24"/>
          <w:szCs w:val="24"/>
        </w:rPr>
        <w:t>Instrumentación</w:t>
      </w:r>
    </w:p>
    <w:p w:rsidR="008F6C5E" w:rsidRPr="00F95A3F" w:rsidRDefault="008F6C5E" w:rsidP="008F6C5E">
      <w:pPr>
        <w:rPr>
          <w:rFonts w:ascii="Arial" w:hAnsi="Arial" w:cs="Arial"/>
          <w:b/>
          <w:sz w:val="24"/>
          <w:szCs w:val="24"/>
        </w:rPr>
      </w:pPr>
      <w:r w:rsidRPr="00F95A3F">
        <w:rPr>
          <w:rFonts w:ascii="Arial" w:hAnsi="Arial" w:cs="Arial"/>
          <w:b/>
          <w:sz w:val="24"/>
          <w:szCs w:val="24"/>
        </w:rPr>
        <w:t>Estructura del PIB.</w:t>
      </w:r>
    </w:p>
    <w:p w:rsidR="008F6C5E" w:rsidRPr="00F95A3F" w:rsidRDefault="008F6C5E" w:rsidP="008F6C5E">
      <w:pPr>
        <w:rPr>
          <w:rFonts w:ascii="Arial" w:hAnsi="Arial" w:cs="Arial"/>
          <w:b/>
          <w:sz w:val="24"/>
          <w:szCs w:val="24"/>
        </w:rPr>
      </w:pPr>
    </w:p>
    <w:tbl>
      <w:tblPr>
        <w:tblW w:w="8594" w:type="dxa"/>
        <w:tblInd w:w="-30" w:type="dxa"/>
        <w:tblLayout w:type="fixed"/>
        <w:tblCellMar>
          <w:top w:w="15" w:type="dxa"/>
          <w:left w:w="15" w:type="dxa"/>
          <w:bottom w:w="15" w:type="dxa"/>
          <w:right w:w="15" w:type="dxa"/>
        </w:tblCellMar>
        <w:tblLook w:val="0000"/>
      </w:tblPr>
      <w:tblGrid>
        <w:gridCol w:w="2157"/>
        <w:gridCol w:w="6437"/>
      </w:tblGrid>
      <w:tr w:rsidR="008F6C5E" w:rsidRPr="007A3476" w:rsidTr="00AE2C01">
        <w:trPr>
          <w:gridAfter w:val="1"/>
          <w:wAfter w:w="6437" w:type="dxa"/>
        </w:trPr>
        <w:tc>
          <w:tcPr>
            <w:tcW w:w="2157" w:type="dxa"/>
            <w:vAlign w:val="center"/>
          </w:tcPr>
          <w:p w:rsidR="008F6C5E" w:rsidRPr="007A3476" w:rsidRDefault="008F6C5E" w:rsidP="000F289B">
            <w:pPr>
              <w:snapToGrid w:val="0"/>
              <w:rPr>
                <w:rFonts w:cs="Arial"/>
                <w:sz w:val="24"/>
                <w:szCs w:val="24"/>
              </w:rPr>
            </w:pPr>
            <w:r w:rsidRPr="007A3476">
              <w:rPr>
                <w:rFonts w:cs="Arial"/>
                <w:sz w:val="24"/>
                <w:szCs w:val="24"/>
              </w:rPr>
              <w:t xml:space="preserve">Composición del PIB </w:t>
            </w:r>
          </w:p>
        </w:tc>
      </w:tr>
      <w:tr w:rsidR="008F6C5E" w:rsidRPr="007A3476" w:rsidTr="00AE2C01">
        <w:tc>
          <w:tcPr>
            <w:tcW w:w="8594" w:type="dxa"/>
            <w:gridSpan w:val="2"/>
          </w:tcPr>
          <w:tbl>
            <w:tblPr>
              <w:tblW w:w="0" w:type="auto"/>
              <w:tblLayout w:type="fixed"/>
              <w:tblCellMar>
                <w:top w:w="15" w:type="dxa"/>
                <w:left w:w="15" w:type="dxa"/>
                <w:bottom w:w="15" w:type="dxa"/>
                <w:right w:w="15" w:type="dxa"/>
              </w:tblCellMar>
              <w:tblLook w:val="0000"/>
            </w:tblPr>
            <w:tblGrid>
              <w:gridCol w:w="1698"/>
              <w:gridCol w:w="585"/>
              <w:gridCol w:w="585"/>
              <w:gridCol w:w="584"/>
              <w:gridCol w:w="584"/>
              <w:gridCol w:w="584"/>
              <w:gridCol w:w="584"/>
              <w:gridCol w:w="660"/>
              <w:gridCol w:w="660"/>
              <w:gridCol w:w="660"/>
              <w:gridCol w:w="660"/>
              <w:gridCol w:w="660"/>
            </w:tblGrid>
            <w:tr w:rsidR="008F6C5E" w:rsidRPr="007A3476" w:rsidTr="000F289B">
              <w:trPr>
                <w:trHeight w:val="255"/>
              </w:trPr>
              <w:tc>
                <w:tcPr>
                  <w:tcW w:w="1698" w:type="dxa"/>
                  <w:tcBorders>
                    <w:top w:val="single" w:sz="8" w:space="0" w:color="000000"/>
                    <w:bottom w:val="single" w:sz="8" w:space="0" w:color="000000"/>
                  </w:tcBorders>
                  <w:vAlign w:val="center"/>
                </w:tcPr>
                <w:p w:rsidR="008F6C5E" w:rsidRPr="007A3476" w:rsidRDefault="008F6C5E" w:rsidP="000F289B">
                  <w:pPr>
                    <w:snapToGrid w:val="0"/>
                    <w:rPr>
                      <w:rFonts w:cs="Arial"/>
                      <w:sz w:val="24"/>
                      <w:szCs w:val="24"/>
                    </w:rPr>
                  </w:pPr>
                </w:p>
              </w:tc>
              <w:tc>
                <w:tcPr>
                  <w:tcW w:w="585" w:type="dxa"/>
                  <w:tcBorders>
                    <w:top w:val="single" w:sz="8" w:space="0" w:color="000000"/>
                    <w:bottom w:val="single" w:sz="8" w:space="0" w:color="000000"/>
                  </w:tcBorders>
                  <w:vAlign w:val="center"/>
                </w:tcPr>
                <w:p w:rsidR="008F6C5E" w:rsidRPr="007A3476" w:rsidRDefault="008F6C5E" w:rsidP="000F289B">
                  <w:pPr>
                    <w:snapToGrid w:val="0"/>
                    <w:jc w:val="center"/>
                    <w:rPr>
                      <w:rFonts w:cs="Arial"/>
                      <w:b/>
                      <w:bCs/>
                      <w:sz w:val="24"/>
                      <w:szCs w:val="24"/>
                    </w:rPr>
                  </w:pPr>
                  <w:r w:rsidRPr="007A3476">
                    <w:rPr>
                      <w:rFonts w:cs="Arial"/>
                      <w:b/>
                      <w:bCs/>
                      <w:sz w:val="24"/>
                      <w:szCs w:val="24"/>
                    </w:rPr>
                    <w:t>2003</w:t>
                  </w:r>
                </w:p>
              </w:tc>
              <w:tc>
                <w:tcPr>
                  <w:tcW w:w="585" w:type="dxa"/>
                  <w:tcBorders>
                    <w:top w:val="single" w:sz="8" w:space="0" w:color="000000"/>
                    <w:bottom w:val="single" w:sz="8" w:space="0" w:color="000000"/>
                  </w:tcBorders>
                  <w:vAlign w:val="center"/>
                </w:tcPr>
                <w:p w:rsidR="008F6C5E" w:rsidRPr="007A3476" w:rsidRDefault="008F6C5E" w:rsidP="000F289B">
                  <w:pPr>
                    <w:snapToGrid w:val="0"/>
                    <w:jc w:val="center"/>
                    <w:rPr>
                      <w:rFonts w:cs="Arial"/>
                      <w:b/>
                      <w:bCs/>
                      <w:sz w:val="24"/>
                      <w:szCs w:val="24"/>
                    </w:rPr>
                  </w:pPr>
                  <w:r w:rsidRPr="007A3476">
                    <w:rPr>
                      <w:rFonts w:cs="Arial"/>
                      <w:b/>
                      <w:bCs/>
                      <w:sz w:val="24"/>
                      <w:szCs w:val="24"/>
                    </w:rPr>
                    <w:t>2004</w:t>
                  </w:r>
                </w:p>
              </w:tc>
              <w:tc>
                <w:tcPr>
                  <w:tcW w:w="584" w:type="dxa"/>
                  <w:tcBorders>
                    <w:top w:val="single" w:sz="8" w:space="0" w:color="000000"/>
                    <w:bottom w:val="single" w:sz="8" w:space="0" w:color="000000"/>
                  </w:tcBorders>
                  <w:vAlign w:val="center"/>
                </w:tcPr>
                <w:p w:rsidR="008F6C5E" w:rsidRPr="007A3476" w:rsidRDefault="008F6C5E" w:rsidP="000F289B">
                  <w:pPr>
                    <w:snapToGrid w:val="0"/>
                    <w:jc w:val="center"/>
                    <w:rPr>
                      <w:rFonts w:cs="Arial"/>
                      <w:b/>
                      <w:bCs/>
                      <w:sz w:val="24"/>
                      <w:szCs w:val="24"/>
                    </w:rPr>
                  </w:pPr>
                  <w:r w:rsidRPr="007A3476">
                    <w:rPr>
                      <w:rFonts w:cs="Arial"/>
                      <w:b/>
                      <w:bCs/>
                      <w:sz w:val="24"/>
                      <w:szCs w:val="24"/>
                    </w:rPr>
                    <w:t>2005</w:t>
                  </w:r>
                </w:p>
              </w:tc>
              <w:tc>
                <w:tcPr>
                  <w:tcW w:w="584" w:type="dxa"/>
                  <w:tcBorders>
                    <w:top w:val="single" w:sz="8" w:space="0" w:color="000000"/>
                    <w:bottom w:val="single" w:sz="8" w:space="0" w:color="000000"/>
                  </w:tcBorders>
                  <w:vAlign w:val="center"/>
                </w:tcPr>
                <w:p w:rsidR="008F6C5E" w:rsidRPr="007A3476" w:rsidRDefault="008F6C5E" w:rsidP="000F289B">
                  <w:pPr>
                    <w:snapToGrid w:val="0"/>
                    <w:jc w:val="center"/>
                    <w:rPr>
                      <w:rFonts w:cs="Arial"/>
                      <w:b/>
                      <w:bCs/>
                      <w:sz w:val="24"/>
                      <w:szCs w:val="24"/>
                    </w:rPr>
                  </w:pPr>
                  <w:r w:rsidRPr="007A3476">
                    <w:rPr>
                      <w:rFonts w:cs="Arial"/>
                      <w:b/>
                      <w:bCs/>
                      <w:sz w:val="24"/>
                      <w:szCs w:val="24"/>
                    </w:rPr>
                    <w:t>2006</w:t>
                  </w:r>
                </w:p>
              </w:tc>
              <w:tc>
                <w:tcPr>
                  <w:tcW w:w="584" w:type="dxa"/>
                  <w:tcBorders>
                    <w:top w:val="single" w:sz="8" w:space="0" w:color="000000"/>
                    <w:bottom w:val="single" w:sz="8" w:space="0" w:color="000000"/>
                  </w:tcBorders>
                  <w:vAlign w:val="center"/>
                </w:tcPr>
                <w:p w:rsidR="008F6C5E" w:rsidRPr="007A3476" w:rsidRDefault="008F6C5E" w:rsidP="000F289B">
                  <w:pPr>
                    <w:snapToGrid w:val="0"/>
                    <w:jc w:val="center"/>
                    <w:rPr>
                      <w:rFonts w:cs="Arial"/>
                      <w:b/>
                      <w:bCs/>
                      <w:sz w:val="24"/>
                      <w:szCs w:val="24"/>
                    </w:rPr>
                  </w:pPr>
                  <w:r w:rsidRPr="007A3476">
                    <w:rPr>
                      <w:rFonts w:cs="Arial"/>
                      <w:b/>
                      <w:bCs/>
                      <w:sz w:val="24"/>
                      <w:szCs w:val="24"/>
                    </w:rPr>
                    <w:t>2007</w:t>
                  </w:r>
                </w:p>
              </w:tc>
              <w:tc>
                <w:tcPr>
                  <w:tcW w:w="584" w:type="dxa"/>
                  <w:tcBorders>
                    <w:top w:val="single" w:sz="8" w:space="0" w:color="000000"/>
                    <w:bottom w:val="single" w:sz="8" w:space="0" w:color="000000"/>
                  </w:tcBorders>
                  <w:vAlign w:val="center"/>
                </w:tcPr>
                <w:p w:rsidR="008F6C5E" w:rsidRPr="007A3476" w:rsidRDefault="008F6C5E" w:rsidP="000F289B">
                  <w:pPr>
                    <w:snapToGrid w:val="0"/>
                    <w:jc w:val="center"/>
                    <w:rPr>
                      <w:rFonts w:cs="Arial"/>
                      <w:b/>
                      <w:bCs/>
                      <w:sz w:val="24"/>
                      <w:szCs w:val="24"/>
                    </w:rPr>
                  </w:pPr>
                  <w:r w:rsidRPr="007A3476">
                    <w:rPr>
                      <w:rFonts w:cs="Arial"/>
                      <w:b/>
                      <w:bCs/>
                      <w:sz w:val="24"/>
                      <w:szCs w:val="24"/>
                    </w:rPr>
                    <w:t>2008</w:t>
                  </w:r>
                </w:p>
              </w:tc>
              <w:tc>
                <w:tcPr>
                  <w:tcW w:w="660" w:type="dxa"/>
                  <w:tcBorders>
                    <w:top w:val="single" w:sz="8" w:space="0" w:color="000000"/>
                    <w:bottom w:val="single" w:sz="8" w:space="0" w:color="000000"/>
                  </w:tcBorders>
                  <w:vAlign w:val="center"/>
                </w:tcPr>
                <w:p w:rsidR="008F6C5E" w:rsidRPr="007A3476" w:rsidRDefault="008F6C5E" w:rsidP="000F289B">
                  <w:pPr>
                    <w:snapToGrid w:val="0"/>
                    <w:jc w:val="center"/>
                    <w:rPr>
                      <w:rFonts w:cs="Arial"/>
                      <w:b/>
                      <w:bCs/>
                      <w:sz w:val="24"/>
                      <w:szCs w:val="24"/>
                    </w:rPr>
                  </w:pPr>
                  <w:r w:rsidRPr="007A3476">
                    <w:rPr>
                      <w:rFonts w:cs="Arial"/>
                      <w:b/>
                      <w:bCs/>
                      <w:sz w:val="24"/>
                      <w:szCs w:val="24"/>
                    </w:rPr>
                    <w:t>2009p</w:t>
                  </w:r>
                </w:p>
              </w:tc>
              <w:tc>
                <w:tcPr>
                  <w:tcW w:w="660" w:type="dxa"/>
                  <w:tcBorders>
                    <w:top w:val="single" w:sz="8" w:space="0" w:color="000000"/>
                    <w:bottom w:val="single" w:sz="8" w:space="0" w:color="000000"/>
                  </w:tcBorders>
                  <w:vAlign w:val="center"/>
                </w:tcPr>
                <w:p w:rsidR="008F6C5E" w:rsidRPr="007A3476" w:rsidRDefault="008F6C5E" w:rsidP="000F289B">
                  <w:pPr>
                    <w:snapToGrid w:val="0"/>
                    <w:jc w:val="center"/>
                    <w:rPr>
                      <w:rFonts w:cs="Arial"/>
                      <w:b/>
                      <w:bCs/>
                      <w:sz w:val="24"/>
                      <w:szCs w:val="24"/>
                    </w:rPr>
                  </w:pPr>
                  <w:r w:rsidRPr="007A3476">
                    <w:rPr>
                      <w:rFonts w:cs="Arial"/>
                      <w:b/>
                      <w:bCs/>
                      <w:sz w:val="24"/>
                      <w:szCs w:val="24"/>
                    </w:rPr>
                    <w:t>2010p</w:t>
                  </w:r>
                </w:p>
              </w:tc>
              <w:tc>
                <w:tcPr>
                  <w:tcW w:w="660" w:type="dxa"/>
                  <w:tcBorders>
                    <w:top w:val="single" w:sz="8" w:space="0" w:color="000000"/>
                    <w:bottom w:val="single" w:sz="8" w:space="0" w:color="000000"/>
                  </w:tcBorders>
                  <w:vAlign w:val="center"/>
                </w:tcPr>
                <w:p w:rsidR="008F6C5E" w:rsidRPr="007A3476" w:rsidRDefault="008F6C5E" w:rsidP="000F289B">
                  <w:pPr>
                    <w:snapToGrid w:val="0"/>
                    <w:jc w:val="center"/>
                    <w:rPr>
                      <w:rFonts w:cs="Arial"/>
                      <w:b/>
                      <w:bCs/>
                      <w:sz w:val="24"/>
                      <w:szCs w:val="24"/>
                    </w:rPr>
                  </w:pPr>
                  <w:r w:rsidRPr="007A3476">
                    <w:rPr>
                      <w:rFonts w:cs="Arial"/>
                      <w:b/>
                      <w:bCs/>
                      <w:sz w:val="24"/>
                      <w:szCs w:val="24"/>
                    </w:rPr>
                    <w:t>2011p</w:t>
                  </w:r>
                </w:p>
              </w:tc>
              <w:tc>
                <w:tcPr>
                  <w:tcW w:w="660" w:type="dxa"/>
                  <w:tcBorders>
                    <w:top w:val="single" w:sz="8" w:space="0" w:color="000000"/>
                    <w:bottom w:val="single" w:sz="8" w:space="0" w:color="000000"/>
                  </w:tcBorders>
                  <w:vAlign w:val="center"/>
                </w:tcPr>
                <w:p w:rsidR="008F6C5E" w:rsidRPr="007A3476" w:rsidRDefault="008F6C5E" w:rsidP="000F289B">
                  <w:pPr>
                    <w:snapToGrid w:val="0"/>
                    <w:jc w:val="center"/>
                    <w:rPr>
                      <w:rFonts w:cs="Arial"/>
                      <w:b/>
                      <w:bCs/>
                      <w:sz w:val="24"/>
                      <w:szCs w:val="24"/>
                    </w:rPr>
                  </w:pPr>
                  <w:r w:rsidRPr="007A3476">
                    <w:rPr>
                      <w:rFonts w:cs="Arial"/>
                      <w:b/>
                      <w:bCs/>
                      <w:sz w:val="24"/>
                      <w:szCs w:val="24"/>
                    </w:rPr>
                    <w:t>2012p</w:t>
                  </w:r>
                </w:p>
              </w:tc>
              <w:tc>
                <w:tcPr>
                  <w:tcW w:w="660" w:type="dxa"/>
                  <w:tcBorders>
                    <w:top w:val="single" w:sz="8" w:space="0" w:color="000000"/>
                    <w:bottom w:val="single" w:sz="8" w:space="0" w:color="000000"/>
                  </w:tcBorders>
                  <w:vAlign w:val="center"/>
                </w:tcPr>
                <w:p w:rsidR="008F6C5E" w:rsidRPr="007A3476" w:rsidRDefault="008F6C5E" w:rsidP="000F289B">
                  <w:pPr>
                    <w:snapToGrid w:val="0"/>
                    <w:jc w:val="center"/>
                    <w:rPr>
                      <w:rFonts w:cs="Arial"/>
                      <w:b/>
                      <w:bCs/>
                      <w:sz w:val="24"/>
                      <w:szCs w:val="24"/>
                    </w:rPr>
                  </w:pPr>
                  <w:r w:rsidRPr="007A3476">
                    <w:rPr>
                      <w:rFonts w:cs="Arial"/>
                      <w:b/>
                      <w:bCs/>
                      <w:sz w:val="24"/>
                      <w:szCs w:val="24"/>
                    </w:rPr>
                    <w:t>2013p</w:t>
                  </w:r>
                </w:p>
              </w:tc>
            </w:tr>
            <w:tr w:rsidR="008F6C5E" w:rsidRPr="007A3476" w:rsidTr="000F289B">
              <w:trPr>
                <w:trHeight w:val="255"/>
              </w:trPr>
              <w:tc>
                <w:tcPr>
                  <w:tcW w:w="1698" w:type="dxa"/>
                  <w:vAlign w:val="center"/>
                </w:tcPr>
                <w:p w:rsidR="008F6C5E" w:rsidRPr="007A3476" w:rsidRDefault="008F6C5E" w:rsidP="000F289B">
                  <w:pPr>
                    <w:snapToGrid w:val="0"/>
                    <w:rPr>
                      <w:rFonts w:cs="Arial"/>
                      <w:sz w:val="24"/>
                      <w:szCs w:val="24"/>
                    </w:rPr>
                  </w:pPr>
                </w:p>
              </w:tc>
              <w:tc>
                <w:tcPr>
                  <w:tcW w:w="585" w:type="dxa"/>
                  <w:vAlign w:val="center"/>
                </w:tcPr>
                <w:p w:rsidR="008F6C5E" w:rsidRPr="007A3476" w:rsidRDefault="008F6C5E" w:rsidP="000F289B">
                  <w:pPr>
                    <w:snapToGrid w:val="0"/>
                    <w:jc w:val="center"/>
                    <w:rPr>
                      <w:rFonts w:cs="Arial"/>
                      <w:sz w:val="24"/>
                      <w:szCs w:val="24"/>
                    </w:rPr>
                  </w:pPr>
                  <w:r w:rsidRPr="007A3476">
                    <w:rPr>
                      <w:rFonts w:cs="Arial"/>
                      <w:sz w:val="24"/>
                      <w:szCs w:val="24"/>
                    </w:rPr>
                    <w:t> </w:t>
                  </w:r>
                </w:p>
              </w:tc>
              <w:tc>
                <w:tcPr>
                  <w:tcW w:w="585" w:type="dxa"/>
                  <w:vAlign w:val="center"/>
                </w:tcPr>
                <w:p w:rsidR="008F6C5E" w:rsidRPr="007A3476" w:rsidRDefault="008F6C5E" w:rsidP="000F289B">
                  <w:pPr>
                    <w:snapToGrid w:val="0"/>
                    <w:jc w:val="center"/>
                    <w:rPr>
                      <w:rFonts w:cs="Arial"/>
                      <w:sz w:val="24"/>
                      <w:szCs w:val="24"/>
                    </w:rPr>
                  </w:pPr>
                  <w:r w:rsidRPr="007A3476">
                    <w:rPr>
                      <w:rFonts w:cs="Arial"/>
                      <w:sz w:val="24"/>
                      <w:szCs w:val="24"/>
                    </w:rPr>
                    <w:t> </w:t>
                  </w:r>
                </w:p>
              </w:tc>
              <w:tc>
                <w:tcPr>
                  <w:tcW w:w="584" w:type="dxa"/>
                  <w:vAlign w:val="center"/>
                </w:tcPr>
                <w:p w:rsidR="008F6C5E" w:rsidRPr="007A3476" w:rsidRDefault="008F6C5E" w:rsidP="000F289B">
                  <w:pPr>
                    <w:snapToGrid w:val="0"/>
                    <w:jc w:val="center"/>
                    <w:rPr>
                      <w:rFonts w:cs="Arial"/>
                      <w:sz w:val="24"/>
                      <w:szCs w:val="24"/>
                    </w:rPr>
                  </w:pPr>
                  <w:r w:rsidRPr="007A3476">
                    <w:rPr>
                      <w:rFonts w:cs="Arial"/>
                      <w:sz w:val="24"/>
                      <w:szCs w:val="24"/>
                    </w:rPr>
                    <w:t> </w:t>
                  </w:r>
                </w:p>
              </w:tc>
              <w:tc>
                <w:tcPr>
                  <w:tcW w:w="584" w:type="dxa"/>
                  <w:vAlign w:val="center"/>
                </w:tcPr>
                <w:p w:rsidR="008F6C5E" w:rsidRPr="007A3476" w:rsidRDefault="008F6C5E" w:rsidP="000F289B">
                  <w:pPr>
                    <w:snapToGrid w:val="0"/>
                    <w:jc w:val="center"/>
                    <w:rPr>
                      <w:rFonts w:cs="Arial"/>
                      <w:sz w:val="24"/>
                      <w:szCs w:val="24"/>
                    </w:rPr>
                  </w:pPr>
                  <w:r w:rsidRPr="007A3476">
                    <w:rPr>
                      <w:rFonts w:cs="Arial"/>
                      <w:sz w:val="24"/>
                      <w:szCs w:val="24"/>
                    </w:rPr>
                    <w:t> </w:t>
                  </w:r>
                </w:p>
              </w:tc>
              <w:tc>
                <w:tcPr>
                  <w:tcW w:w="584" w:type="dxa"/>
                  <w:vAlign w:val="center"/>
                </w:tcPr>
                <w:p w:rsidR="008F6C5E" w:rsidRPr="007A3476" w:rsidRDefault="008F6C5E" w:rsidP="000F289B">
                  <w:pPr>
                    <w:snapToGrid w:val="0"/>
                    <w:jc w:val="center"/>
                    <w:rPr>
                      <w:rFonts w:cs="Arial"/>
                      <w:sz w:val="24"/>
                      <w:szCs w:val="24"/>
                    </w:rPr>
                  </w:pPr>
                  <w:r w:rsidRPr="007A3476">
                    <w:rPr>
                      <w:rFonts w:cs="Arial"/>
                      <w:sz w:val="24"/>
                      <w:szCs w:val="24"/>
                    </w:rPr>
                    <w:t> </w:t>
                  </w:r>
                </w:p>
              </w:tc>
              <w:tc>
                <w:tcPr>
                  <w:tcW w:w="584" w:type="dxa"/>
                  <w:vAlign w:val="center"/>
                </w:tcPr>
                <w:p w:rsidR="008F6C5E" w:rsidRPr="007A3476" w:rsidRDefault="008F6C5E" w:rsidP="000F289B">
                  <w:pPr>
                    <w:snapToGrid w:val="0"/>
                    <w:jc w:val="center"/>
                    <w:rPr>
                      <w:rFonts w:cs="Arial"/>
                      <w:sz w:val="24"/>
                      <w:szCs w:val="24"/>
                    </w:rPr>
                  </w:pPr>
                  <w:r w:rsidRPr="007A3476">
                    <w:rPr>
                      <w:rFonts w:cs="Arial"/>
                      <w:sz w:val="24"/>
                      <w:szCs w:val="24"/>
                    </w:rPr>
                    <w:t> </w:t>
                  </w:r>
                </w:p>
              </w:tc>
              <w:tc>
                <w:tcPr>
                  <w:tcW w:w="660" w:type="dxa"/>
                  <w:vAlign w:val="center"/>
                </w:tcPr>
                <w:p w:rsidR="008F6C5E" w:rsidRPr="007A3476" w:rsidRDefault="008F6C5E" w:rsidP="000F289B">
                  <w:pPr>
                    <w:snapToGrid w:val="0"/>
                    <w:jc w:val="center"/>
                    <w:rPr>
                      <w:rFonts w:cs="Arial"/>
                      <w:sz w:val="24"/>
                      <w:szCs w:val="24"/>
                    </w:rPr>
                  </w:pPr>
                  <w:r w:rsidRPr="007A3476">
                    <w:rPr>
                      <w:rFonts w:cs="Arial"/>
                      <w:sz w:val="24"/>
                      <w:szCs w:val="24"/>
                    </w:rPr>
                    <w:t> </w:t>
                  </w:r>
                </w:p>
              </w:tc>
              <w:tc>
                <w:tcPr>
                  <w:tcW w:w="660" w:type="dxa"/>
                  <w:vAlign w:val="center"/>
                </w:tcPr>
                <w:p w:rsidR="008F6C5E" w:rsidRPr="007A3476" w:rsidRDefault="008F6C5E" w:rsidP="000F289B">
                  <w:pPr>
                    <w:snapToGrid w:val="0"/>
                    <w:jc w:val="center"/>
                    <w:rPr>
                      <w:rFonts w:cs="Arial"/>
                      <w:sz w:val="24"/>
                      <w:szCs w:val="24"/>
                    </w:rPr>
                  </w:pPr>
                  <w:r w:rsidRPr="007A3476">
                    <w:rPr>
                      <w:rFonts w:cs="Arial"/>
                      <w:sz w:val="24"/>
                      <w:szCs w:val="24"/>
                    </w:rPr>
                    <w:t> </w:t>
                  </w:r>
                </w:p>
              </w:tc>
              <w:tc>
                <w:tcPr>
                  <w:tcW w:w="660" w:type="dxa"/>
                  <w:vAlign w:val="center"/>
                </w:tcPr>
                <w:p w:rsidR="008F6C5E" w:rsidRPr="007A3476" w:rsidRDefault="008F6C5E" w:rsidP="000F289B">
                  <w:pPr>
                    <w:snapToGrid w:val="0"/>
                    <w:jc w:val="center"/>
                    <w:rPr>
                      <w:rFonts w:cs="Arial"/>
                      <w:sz w:val="24"/>
                      <w:szCs w:val="24"/>
                    </w:rPr>
                  </w:pPr>
                  <w:r w:rsidRPr="007A3476">
                    <w:rPr>
                      <w:rFonts w:cs="Arial"/>
                      <w:sz w:val="24"/>
                      <w:szCs w:val="24"/>
                    </w:rPr>
                    <w:t> </w:t>
                  </w:r>
                </w:p>
              </w:tc>
              <w:tc>
                <w:tcPr>
                  <w:tcW w:w="660" w:type="dxa"/>
                  <w:vAlign w:val="center"/>
                </w:tcPr>
                <w:p w:rsidR="008F6C5E" w:rsidRPr="007A3476" w:rsidRDefault="008F6C5E" w:rsidP="000F289B">
                  <w:pPr>
                    <w:snapToGrid w:val="0"/>
                    <w:jc w:val="center"/>
                    <w:rPr>
                      <w:rFonts w:cs="Arial"/>
                      <w:sz w:val="24"/>
                      <w:szCs w:val="24"/>
                    </w:rPr>
                  </w:pPr>
                  <w:r w:rsidRPr="007A3476">
                    <w:rPr>
                      <w:rFonts w:cs="Arial"/>
                      <w:sz w:val="24"/>
                      <w:szCs w:val="24"/>
                    </w:rPr>
                    <w:t> </w:t>
                  </w:r>
                </w:p>
              </w:tc>
              <w:tc>
                <w:tcPr>
                  <w:tcW w:w="660" w:type="dxa"/>
                  <w:vAlign w:val="center"/>
                </w:tcPr>
                <w:p w:rsidR="008F6C5E" w:rsidRPr="007A3476" w:rsidRDefault="008F6C5E" w:rsidP="000F289B">
                  <w:pPr>
                    <w:snapToGrid w:val="0"/>
                    <w:jc w:val="center"/>
                    <w:rPr>
                      <w:rFonts w:cs="Arial"/>
                      <w:sz w:val="24"/>
                      <w:szCs w:val="24"/>
                    </w:rPr>
                  </w:pPr>
                  <w:r w:rsidRPr="007A3476">
                    <w:rPr>
                      <w:rFonts w:cs="Arial"/>
                      <w:sz w:val="24"/>
                      <w:szCs w:val="24"/>
                    </w:rPr>
                    <w:t> </w:t>
                  </w:r>
                </w:p>
              </w:tc>
            </w:tr>
            <w:tr w:rsidR="008F6C5E" w:rsidRPr="007A3476" w:rsidTr="000F289B">
              <w:trPr>
                <w:trHeight w:val="255"/>
              </w:trPr>
              <w:tc>
                <w:tcPr>
                  <w:tcW w:w="1698" w:type="dxa"/>
                  <w:vAlign w:val="center"/>
                </w:tcPr>
                <w:p w:rsidR="008F6C5E" w:rsidRPr="007A3476" w:rsidRDefault="008F6C5E" w:rsidP="000F289B">
                  <w:pPr>
                    <w:snapToGrid w:val="0"/>
                    <w:rPr>
                      <w:rFonts w:cs="Arial"/>
                      <w:b/>
                      <w:bCs/>
                      <w:sz w:val="24"/>
                      <w:szCs w:val="24"/>
                    </w:rPr>
                  </w:pPr>
                  <w:r w:rsidRPr="007A3476">
                    <w:rPr>
                      <w:rFonts w:cs="Arial"/>
                      <w:b/>
                      <w:bCs/>
                      <w:sz w:val="24"/>
                      <w:szCs w:val="24"/>
                    </w:rPr>
                    <w:t>PIB total</w:t>
                  </w:r>
                </w:p>
              </w:tc>
              <w:tc>
                <w:tcPr>
                  <w:tcW w:w="585" w:type="dxa"/>
                  <w:vAlign w:val="center"/>
                </w:tcPr>
                <w:p w:rsidR="008F6C5E" w:rsidRPr="007A3476" w:rsidRDefault="008F6C5E" w:rsidP="000F289B">
                  <w:pPr>
                    <w:snapToGrid w:val="0"/>
                    <w:jc w:val="center"/>
                    <w:rPr>
                      <w:rFonts w:cs="Arial"/>
                      <w:b/>
                      <w:bCs/>
                      <w:sz w:val="24"/>
                      <w:szCs w:val="24"/>
                    </w:rPr>
                  </w:pPr>
                  <w:r w:rsidRPr="007A3476">
                    <w:rPr>
                      <w:rFonts w:cs="Arial"/>
                      <w:b/>
                      <w:bCs/>
                      <w:sz w:val="24"/>
                      <w:szCs w:val="24"/>
                    </w:rPr>
                    <w:t>100,0</w:t>
                  </w:r>
                </w:p>
              </w:tc>
              <w:tc>
                <w:tcPr>
                  <w:tcW w:w="585" w:type="dxa"/>
                  <w:vAlign w:val="center"/>
                </w:tcPr>
                <w:p w:rsidR="008F6C5E" w:rsidRPr="007A3476" w:rsidRDefault="008F6C5E" w:rsidP="000F289B">
                  <w:pPr>
                    <w:snapToGrid w:val="0"/>
                    <w:jc w:val="center"/>
                    <w:rPr>
                      <w:rFonts w:cs="Arial"/>
                      <w:b/>
                      <w:bCs/>
                      <w:sz w:val="24"/>
                      <w:szCs w:val="24"/>
                    </w:rPr>
                  </w:pPr>
                  <w:r w:rsidRPr="007A3476">
                    <w:rPr>
                      <w:rFonts w:cs="Arial"/>
                      <w:b/>
                      <w:bCs/>
                      <w:sz w:val="24"/>
                      <w:szCs w:val="24"/>
                    </w:rPr>
                    <w:t>100,0</w:t>
                  </w:r>
                </w:p>
              </w:tc>
              <w:tc>
                <w:tcPr>
                  <w:tcW w:w="584" w:type="dxa"/>
                  <w:vAlign w:val="center"/>
                </w:tcPr>
                <w:p w:rsidR="008F6C5E" w:rsidRPr="007A3476" w:rsidRDefault="008F6C5E" w:rsidP="000F289B">
                  <w:pPr>
                    <w:snapToGrid w:val="0"/>
                    <w:jc w:val="center"/>
                    <w:rPr>
                      <w:rFonts w:cs="Arial"/>
                      <w:b/>
                      <w:bCs/>
                      <w:sz w:val="24"/>
                      <w:szCs w:val="24"/>
                    </w:rPr>
                  </w:pPr>
                  <w:r w:rsidRPr="007A3476">
                    <w:rPr>
                      <w:rFonts w:cs="Arial"/>
                      <w:b/>
                      <w:bCs/>
                      <w:sz w:val="24"/>
                      <w:szCs w:val="24"/>
                    </w:rPr>
                    <w:t>100,0</w:t>
                  </w:r>
                </w:p>
              </w:tc>
              <w:tc>
                <w:tcPr>
                  <w:tcW w:w="584" w:type="dxa"/>
                  <w:vAlign w:val="center"/>
                </w:tcPr>
                <w:p w:rsidR="008F6C5E" w:rsidRPr="007A3476" w:rsidRDefault="008F6C5E" w:rsidP="000F289B">
                  <w:pPr>
                    <w:snapToGrid w:val="0"/>
                    <w:jc w:val="center"/>
                    <w:rPr>
                      <w:rFonts w:cs="Arial"/>
                      <w:b/>
                      <w:bCs/>
                      <w:sz w:val="24"/>
                      <w:szCs w:val="24"/>
                    </w:rPr>
                  </w:pPr>
                  <w:r w:rsidRPr="007A3476">
                    <w:rPr>
                      <w:rFonts w:cs="Arial"/>
                      <w:b/>
                      <w:bCs/>
                      <w:sz w:val="24"/>
                      <w:szCs w:val="24"/>
                    </w:rPr>
                    <w:t>100,0</w:t>
                  </w:r>
                </w:p>
              </w:tc>
              <w:tc>
                <w:tcPr>
                  <w:tcW w:w="584" w:type="dxa"/>
                  <w:vAlign w:val="center"/>
                </w:tcPr>
                <w:p w:rsidR="008F6C5E" w:rsidRPr="007A3476" w:rsidRDefault="008F6C5E" w:rsidP="000F289B">
                  <w:pPr>
                    <w:snapToGrid w:val="0"/>
                    <w:jc w:val="center"/>
                    <w:rPr>
                      <w:rFonts w:cs="Arial"/>
                      <w:b/>
                      <w:bCs/>
                      <w:sz w:val="24"/>
                      <w:szCs w:val="24"/>
                    </w:rPr>
                  </w:pPr>
                  <w:r w:rsidRPr="007A3476">
                    <w:rPr>
                      <w:rFonts w:cs="Arial"/>
                      <w:b/>
                      <w:bCs/>
                      <w:sz w:val="24"/>
                      <w:szCs w:val="24"/>
                    </w:rPr>
                    <w:t>100,0</w:t>
                  </w:r>
                </w:p>
              </w:tc>
              <w:tc>
                <w:tcPr>
                  <w:tcW w:w="584" w:type="dxa"/>
                  <w:vAlign w:val="center"/>
                </w:tcPr>
                <w:p w:rsidR="008F6C5E" w:rsidRPr="007A3476" w:rsidRDefault="008F6C5E" w:rsidP="000F289B">
                  <w:pPr>
                    <w:snapToGrid w:val="0"/>
                    <w:jc w:val="center"/>
                    <w:rPr>
                      <w:rFonts w:cs="Arial"/>
                      <w:b/>
                      <w:bCs/>
                      <w:sz w:val="24"/>
                      <w:szCs w:val="24"/>
                    </w:rPr>
                  </w:pPr>
                  <w:r w:rsidRPr="007A3476">
                    <w:rPr>
                      <w:rFonts w:cs="Arial"/>
                      <w:b/>
                      <w:bCs/>
                      <w:sz w:val="24"/>
                      <w:szCs w:val="24"/>
                    </w:rPr>
                    <w:t>100,0</w:t>
                  </w:r>
                </w:p>
              </w:tc>
              <w:tc>
                <w:tcPr>
                  <w:tcW w:w="660" w:type="dxa"/>
                  <w:vAlign w:val="center"/>
                </w:tcPr>
                <w:p w:rsidR="008F6C5E" w:rsidRPr="007A3476" w:rsidRDefault="008F6C5E" w:rsidP="000F289B">
                  <w:pPr>
                    <w:snapToGrid w:val="0"/>
                    <w:jc w:val="center"/>
                    <w:rPr>
                      <w:rFonts w:cs="Arial"/>
                      <w:b/>
                      <w:bCs/>
                      <w:sz w:val="24"/>
                      <w:szCs w:val="24"/>
                    </w:rPr>
                  </w:pPr>
                  <w:r w:rsidRPr="007A3476">
                    <w:rPr>
                      <w:rFonts w:cs="Arial"/>
                      <w:b/>
                      <w:bCs/>
                      <w:sz w:val="24"/>
                      <w:szCs w:val="24"/>
                    </w:rPr>
                    <w:t>100,0</w:t>
                  </w:r>
                </w:p>
              </w:tc>
              <w:tc>
                <w:tcPr>
                  <w:tcW w:w="660" w:type="dxa"/>
                  <w:vAlign w:val="center"/>
                </w:tcPr>
                <w:p w:rsidR="008F6C5E" w:rsidRPr="007A3476" w:rsidRDefault="008F6C5E" w:rsidP="000F289B">
                  <w:pPr>
                    <w:snapToGrid w:val="0"/>
                    <w:jc w:val="center"/>
                    <w:rPr>
                      <w:rFonts w:cs="Arial"/>
                      <w:b/>
                      <w:bCs/>
                      <w:sz w:val="24"/>
                      <w:szCs w:val="24"/>
                    </w:rPr>
                  </w:pPr>
                  <w:r w:rsidRPr="007A3476">
                    <w:rPr>
                      <w:rFonts w:cs="Arial"/>
                      <w:b/>
                      <w:bCs/>
                      <w:sz w:val="24"/>
                      <w:szCs w:val="24"/>
                    </w:rPr>
                    <w:t>100,0</w:t>
                  </w:r>
                </w:p>
              </w:tc>
              <w:tc>
                <w:tcPr>
                  <w:tcW w:w="660" w:type="dxa"/>
                  <w:vAlign w:val="center"/>
                </w:tcPr>
                <w:p w:rsidR="008F6C5E" w:rsidRPr="007A3476" w:rsidRDefault="008F6C5E" w:rsidP="000F289B">
                  <w:pPr>
                    <w:snapToGrid w:val="0"/>
                    <w:jc w:val="center"/>
                    <w:rPr>
                      <w:rFonts w:cs="Arial"/>
                      <w:b/>
                      <w:bCs/>
                      <w:sz w:val="24"/>
                      <w:szCs w:val="24"/>
                    </w:rPr>
                  </w:pPr>
                  <w:r w:rsidRPr="007A3476">
                    <w:rPr>
                      <w:rFonts w:cs="Arial"/>
                      <w:b/>
                      <w:bCs/>
                      <w:sz w:val="24"/>
                      <w:szCs w:val="24"/>
                    </w:rPr>
                    <w:t>100,0</w:t>
                  </w:r>
                </w:p>
              </w:tc>
              <w:tc>
                <w:tcPr>
                  <w:tcW w:w="660" w:type="dxa"/>
                  <w:vAlign w:val="center"/>
                </w:tcPr>
                <w:p w:rsidR="008F6C5E" w:rsidRPr="007A3476" w:rsidRDefault="008F6C5E" w:rsidP="000F289B">
                  <w:pPr>
                    <w:snapToGrid w:val="0"/>
                    <w:jc w:val="center"/>
                    <w:rPr>
                      <w:rFonts w:cs="Arial"/>
                      <w:b/>
                      <w:bCs/>
                      <w:sz w:val="24"/>
                      <w:szCs w:val="24"/>
                    </w:rPr>
                  </w:pPr>
                  <w:r w:rsidRPr="007A3476">
                    <w:rPr>
                      <w:rFonts w:cs="Arial"/>
                      <w:b/>
                      <w:bCs/>
                      <w:sz w:val="24"/>
                      <w:szCs w:val="24"/>
                    </w:rPr>
                    <w:t>100,0</w:t>
                  </w:r>
                </w:p>
              </w:tc>
              <w:tc>
                <w:tcPr>
                  <w:tcW w:w="660" w:type="dxa"/>
                  <w:vAlign w:val="center"/>
                </w:tcPr>
                <w:p w:rsidR="008F6C5E" w:rsidRPr="007A3476" w:rsidRDefault="008F6C5E" w:rsidP="000F289B">
                  <w:pPr>
                    <w:snapToGrid w:val="0"/>
                    <w:jc w:val="center"/>
                    <w:rPr>
                      <w:rFonts w:cs="Arial"/>
                      <w:b/>
                      <w:bCs/>
                      <w:sz w:val="24"/>
                      <w:szCs w:val="24"/>
                    </w:rPr>
                  </w:pPr>
                  <w:r w:rsidRPr="007A3476">
                    <w:rPr>
                      <w:rFonts w:cs="Arial"/>
                      <w:b/>
                      <w:bCs/>
                      <w:sz w:val="24"/>
                      <w:szCs w:val="24"/>
                    </w:rPr>
                    <w:t>100,0</w:t>
                  </w:r>
                </w:p>
              </w:tc>
            </w:tr>
            <w:tr w:rsidR="008F6C5E" w:rsidRPr="007A3476" w:rsidTr="000F289B">
              <w:trPr>
                <w:trHeight w:val="255"/>
              </w:trPr>
              <w:tc>
                <w:tcPr>
                  <w:tcW w:w="1698" w:type="dxa"/>
                  <w:vAlign w:val="center"/>
                </w:tcPr>
                <w:p w:rsidR="008F6C5E" w:rsidRPr="007A3476" w:rsidRDefault="008F6C5E" w:rsidP="000F289B">
                  <w:pPr>
                    <w:snapToGrid w:val="0"/>
                    <w:rPr>
                      <w:rFonts w:cs="Arial"/>
                      <w:sz w:val="24"/>
                      <w:szCs w:val="24"/>
                    </w:rPr>
                  </w:pPr>
                </w:p>
              </w:tc>
              <w:tc>
                <w:tcPr>
                  <w:tcW w:w="585" w:type="dxa"/>
                  <w:vAlign w:val="center"/>
                </w:tcPr>
                <w:p w:rsidR="008F6C5E" w:rsidRPr="007A3476" w:rsidRDefault="008F6C5E" w:rsidP="000F289B">
                  <w:pPr>
                    <w:snapToGrid w:val="0"/>
                    <w:jc w:val="center"/>
                    <w:rPr>
                      <w:rFonts w:cs="Arial"/>
                      <w:sz w:val="24"/>
                      <w:szCs w:val="24"/>
                    </w:rPr>
                  </w:pPr>
                </w:p>
              </w:tc>
              <w:tc>
                <w:tcPr>
                  <w:tcW w:w="585" w:type="dxa"/>
                  <w:vAlign w:val="center"/>
                </w:tcPr>
                <w:p w:rsidR="008F6C5E" w:rsidRPr="007A3476" w:rsidRDefault="008F6C5E" w:rsidP="000F289B">
                  <w:pPr>
                    <w:snapToGrid w:val="0"/>
                    <w:jc w:val="center"/>
                    <w:rPr>
                      <w:rFonts w:cs="Arial"/>
                      <w:sz w:val="24"/>
                      <w:szCs w:val="24"/>
                    </w:rPr>
                  </w:pPr>
                </w:p>
              </w:tc>
              <w:tc>
                <w:tcPr>
                  <w:tcW w:w="584" w:type="dxa"/>
                  <w:vAlign w:val="center"/>
                </w:tcPr>
                <w:p w:rsidR="008F6C5E" w:rsidRPr="007A3476" w:rsidRDefault="008F6C5E" w:rsidP="000F289B">
                  <w:pPr>
                    <w:snapToGrid w:val="0"/>
                    <w:jc w:val="center"/>
                    <w:rPr>
                      <w:rFonts w:cs="Arial"/>
                      <w:sz w:val="24"/>
                      <w:szCs w:val="24"/>
                    </w:rPr>
                  </w:pPr>
                </w:p>
              </w:tc>
              <w:tc>
                <w:tcPr>
                  <w:tcW w:w="584" w:type="dxa"/>
                  <w:vAlign w:val="center"/>
                </w:tcPr>
                <w:p w:rsidR="008F6C5E" w:rsidRPr="007A3476" w:rsidRDefault="008F6C5E" w:rsidP="000F289B">
                  <w:pPr>
                    <w:snapToGrid w:val="0"/>
                    <w:jc w:val="center"/>
                    <w:rPr>
                      <w:rFonts w:cs="Arial"/>
                      <w:sz w:val="24"/>
                      <w:szCs w:val="24"/>
                    </w:rPr>
                  </w:pPr>
                </w:p>
              </w:tc>
              <w:tc>
                <w:tcPr>
                  <w:tcW w:w="584" w:type="dxa"/>
                  <w:vAlign w:val="center"/>
                </w:tcPr>
                <w:p w:rsidR="008F6C5E" w:rsidRPr="007A3476" w:rsidRDefault="008F6C5E" w:rsidP="000F289B">
                  <w:pPr>
                    <w:snapToGrid w:val="0"/>
                    <w:jc w:val="center"/>
                    <w:rPr>
                      <w:rFonts w:cs="Arial"/>
                      <w:sz w:val="24"/>
                      <w:szCs w:val="24"/>
                    </w:rPr>
                  </w:pPr>
                </w:p>
              </w:tc>
              <w:tc>
                <w:tcPr>
                  <w:tcW w:w="584" w:type="dxa"/>
                  <w:vAlign w:val="center"/>
                </w:tcPr>
                <w:p w:rsidR="008F6C5E" w:rsidRPr="007A3476" w:rsidRDefault="008F6C5E" w:rsidP="000F289B">
                  <w:pPr>
                    <w:snapToGrid w:val="0"/>
                    <w:jc w:val="center"/>
                    <w:rPr>
                      <w:rFonts w:cs="Arial"/>
                      <w:sz w:val="24"/>
                      <w:szCs w:val="24"/>
                    </w:rPr>
                  </w:pPr>
                </w:p>
              </w:tc>
              <w:tc>
                <w:tcPr>
                  <w:tcW w:w="660" w:type="dxa"/>
                  <w:vAlign w:val="center"/>
                </w:tcPr>
                <w:p w:rsidR="008F6C5E" w:rsidRPr="007A3476" w:rsidRDefault="008F6C5E" w:rsidP="000F289B">
                  <w:pPr>
                    <w:snapToGrid w:val="0"/>
                    <w:jc w:val="center"/>
                    <w:rPr>
                      <w:rFonts w:cs="Arial"/>
                      <w:sz w:val="24"/>
                      <w:szCs w:val="24"/>
                    </w:rPr>
                  </w:pPr>
                </w:p>
              </w:tc>
              <w:tc>
                <w:tcPr>
                  <w:tcW w:w="660" w:type="dxa"/>
                  <w:vAlign w:val="center"/>
                </w:tcPr>
                <w:p w:rsidR="008F6C5E" w:rsidRPr="007A3476" w:rsidRDefault="008F6C5E" w:rsidP="000F289B">
                  <w:pPr>
                    <w:snapToGrid w:val="0"/>
                    <w:jc w:val="center"/>
                    <w:rPr>
                      <w:rFonts w:cs="Arial"/>
                      <w:sz w:val="24"/>
                      <w:szCs w:val="24"/>
                    </w:rPr>
                  </w:pPr>
                </w:p>
              </w:tc>
              <w:tc>
                <w:tcPr>
                  <w:tcW w:w="660" w:type="dxa"/>
                  <w:vAlign w:val="center"/>
                </w:tcPr>
                <w:p w:rsidR="008F6C5E" w:rsidRPr="007A3476" w:rsidRDefault="008F6C5E" w:rsidP="000F289B">
                  <w:pPr>
                    <w:snapToGrid w:val="0"/>
                    <w:jc w:val="center"/>
                    <w:rPr>
                      <w:rFonts w:cs="Arial"/>
                      <w:sz w:val="24"/>
                      <w:szCs w:val="24"/>
                    </w:rPr>
                  </w:pPr>
                </w:p>
              </w:tc>
              <w:tc>
                <w:tcPr>
                  <w:tcW w:w="660" w:type="dxa"/>
                  <w:vAlign w:val="center"/>
                </w:tcPr>
                <w:p w:rsidR="008F6C5E" w:rsidRPr="007A3476" w:rsidRDefault="008F6C5E" w:rsidP="000F289B">
                  <w:pPr>
                    <w:snapToGrid w:val="0"/>
                    <w:jc w:val="center"/>
                    <w:rPr>
                      <w:rFonts w:cs="Arial"/>
                      <w:sz w:val="24"/>
                      <w:szCs w:val="24"/>
                    </w:rPr>
                  </w:pPr>
                  <w:r w:rsidRPr="007A3476">
                    <w:rPr>
                      <w:rFonts w:cs="Arial"/>
                      <w:sz w:val="24"/>
                      <w:szCs w:val="24"/>
                    </w:rPr>
                    <w:t> </w:t>
                  </w:r>
                </w:p>
              </w:tc>
              <w:tc>
                <w:tcPr>
                  <w:tcW w:w="660" w:type="dxa"/>
                  <w:vAlign w:val="center"/>
                </w:tcPr>
                <w:p w:rsidR="008F6C5E" w:rsidRPr="007A3476" w:rsidRDefault="008F6C5E" w:rsidP="000F289B">
                  <w:pPr>
                    <w:snapToGrid w:val="0"/>
                    <w:jc w:val="center"/>
                    <w:rPr>
                      <w:rFonts w:cs="Arial"/>
                      <w:sz w:val="24"/>
                      <w:szCs w:val="24"/>
                    </w:rPr>
                  </w:pPr>
                  <w:r w:rsidRPr="007A3476">
                    <w:rPr>
                      <w:rFonts w:cs="Arial"/>
                      <w:sz w:val="24"/>
                      <w:szCs w:val="24"/>
                    </w:rPr>
                    <w:t> </w:t>
                  </w:r>
                </w:p>
              </w:tc>
            </w:tr>
            <w:tr w:rsidR="008F6C5E" w:rsidRPr="007A3476" w:rsidTr="000F289B">
              <w:trPr>
                <w:trHeight w:val="255"/>
              </w:trPr>
              <w:tc>
                <w:tcPr>
                  <w:tcW w:w="1698" w:type="dxa"/>
                  <w:vAlign w:val="center"/>
                </w:tcPr>
                <w:p w:rsidR="008F6C5E" w:rsidRPr="007A3476" w:rsidRDefault="008F6C5E" w:rsidP="000F289B">
                  <w:pPr>
                    <w:snapToGrid w:val="0"/>
                    <w:rPr>
                      <w:rFonts w:cs="Arial"/>
                      <w:sz w:val="24"/>
                      <w:szCs w:val="24"/>
                    </w:rPr>
                  </w:pPr>
                  <w:r w:rsidRPr="007A3476">
                    <w:rPr>
                      <w:rFonts w:cs="Arial"/>
                      <w:sz w:val="24"/>
                      <w:szCs w:val="24"/>
                    </w:rPr>
                    <w:t>Agropecuario</w:t>
                  </w:r>
                </w:p>
              </w:tc>
              <w:tc>
                <w:tcPr>
                  <w:tcW w:w="585" w:type="dxa"/>
                  <w:vAlign w:val="center"/>
                </w:tcPr>
                <w:p w:rsidR="008F6C5E" w:rsidRPr="007A3476" w:rsidRDefault="008F6C5E" w:rsidP="000F289B">
                  <w:pPr>
                    <w:snapToGrid w:val="0"/>
                    <w:jc w:val="center"/>
                    <w:rPr>
                      <w:rFonts w:cs="Arial"/>
                      <w:sz w:val="24"/>
                      <w:szCs w:val="24"/>
                    </w:rPr>
                  </w:pPr>
                  <w:r w:rsidRPr="007A3476">
                    <w:rPr>
                      <w:rFonts w:cs="Arial"/>
                      <w:sz w:val="24"/>
                      <w:szCs w:val="24"/>
                    </w:rPr>
                    <w:t>9,6</w:t>
                  </w:r>
                </w:p>
              </w:tc>
              <w:tc>
                <w:tcPr>
                  <w:tcW w:w="585" w:type="dxa"/>
                  <w:vAlign w:val="center"/>
                </w:tcPr>
                <w:p w:rsidR="008F6C5E" w:rsidRPr="007A3476" w:rsidRDefault="008F6C5E" w:rsidP="000F289B">
                  <w:pPr>
                    <w:snapToGrid w:val="0"/>
                    <w:jc w:val="center"/>
                    <w:rPr>
                      <w:rFonts w:cs="Arial"/>
                      <w:sz w:val="24"/>
                      <w:szCs w:val="24"/>
                    </w:rPr>
                  </w:pPr>
                  <w:r w:rsidRPr="007A3476">
                    <w:rPr>
                      <w:rFonts w:cs="Arial"/>
                      <w:sz w:val="24"/>
                      <w:szCs w:val="24"/>
                    </w:rPr>
                    <w:t>9,3</w:t>
                  </w:r>
                </w:p>
              </w:tc>
              <w:tc>
                <w:tcPr>
                  <w:tcW w:w="584" w:type="dxa"/>
                  <w:vAlign w:val="center"/>
                </w:tcPr>
                <w:p w:rsidR="008F6C5E" w:rsidRPr="007A3476" w:rsidRDefault="008F6C5E" w:rsidP="000F289B">
                  <w:pPr>
                    <w:snapToGrid w:val="0"/>
                    <w:jc w:val="center"/>
                    <w:rPr>
                      <w:rFonts w:cs="Arial"/>
                      <w:sz w:val="24"/>
                      <w:szCs w:val="24"/>
                    </w:rPr>
                  </w:pPr>
                  <w:r w:rsidRPr="007A3476">
                    <w:rPr>
                      <w:rFonts w:cs="Arial"/>
                      <w:sz w:val="24"/>
                      <w:szCs w:val="24"/>
                    </w:rPr>
                    <w:t>9,0</w:t>
                  </w:r>
                </w:p>
              </w:tc>
              <w:tc>
                <w:tcPr>
                  <w:tcW w:w="584" w:type="dxa"/>
                  <w:vAlign w:val="center"/>
                </w:tcPr>
                <w:p w:rsidR="008F6C5E" w:rsidRPr="007A3476" w:rsidRDefault="008F6C5E" w:rsidP="000F289B">
                  <w:pPr>
                    <w:snapToGrid w:val="0"/>
                    <w:jc w:val="center"/>
                    <w:rPr>
                      <w:rFonts w:cs="Arial"/>
                      <w:sz w:val="24"/>
                      <w:szCs w:val="24"/>
                    </w:rPr>
                  </w:pPr>
                  <w:r w:rsidRPr="007A3476">
                    <w:rPr>
                      <w:rFonts w:cs="Arial"/>
                      <w:sz w:val="24"/>
                      <w:szCs w:val="24"/>
                    </w:rPr>
                    <w:t>8,8</w:t>
                  </w:r>
                </w:p>
              </w:tc>
              <w:tc>
                <w:tcPr>
                  <w:tcW w:w="584" w:type="dxa"/>
                  <w:vAlign w:val="center"/>
                </w:tcPr>
                <w:p w:rsidR="008F6C5E" w:rsidRPr="007A3476" w:rsidRDefault="008F6C5E" w:rsidP="000F289B">
                  <w:pPr>
                    <w:snapToGrid w:val="0"/>
                    <w:jc w:val="center"/>
                    <w:rPr>
                      <w:rFonts w:cs="Arial"/>
                      <w:sz w:val="24"/>
                      <w:szCs w:val="24"/>
                    </w:rPr>
                  </w:pPr>
                  <w:r w:rsidRPr="007A3476">
                    <w:rPr>
                      <w:rFonts w:cs="Arial"/>
                      <w:sz w:val="24"/>
                      <w:szCs w:val="24"/>
                    </w:rPr>
                    <w:t>8,5</w:t>
                  </w:r>
                </w:p>
              </w:tc>
              <w:tc>
                <w:tcPr>
                  <w:tcW w:w="584" w:type="dxa"/>
                  <w:vAlign w:val="center"/>
                </w:tcPr>
                <w:p w:rsidR="008F6C5E" w:rsidRPr="007A3476" w:rsidRDefault="008F6C5E" w:rsidP="000F289B">
                  <w:pPr>
                    <w:snapToGrid w:val="0"/>
                    <w:jc w:val="center"/>
                    <w:rPr>
                      <w:rFonts w:cs="Arial"/>
                      <w:sz w:val="24"/>
                      <w:szCs w:val="24"/>
                    </w:rPr>
                  </w:pPr>
                  <w:r w:rsidRPr="007A3476">
                    <w:rPr>
                      <w:rFonts w:cs="Arial"/>
                      <w:sz w:val="24"/>
                      <w:szCs w:val="24"/>
                    </w:rPr>
                    <w:t>8,5</w:t>
                  </w:r>
                </w:p>
              </w:tc>
              <w:tc>
                <w:tcPr>
                  <w:tcW w:w="660" w:type="dxa"/>
                  <w:vAlign w:val="center"/>
                </w:tcPr>
                <w:p w:rsidR="008F6C5E" w:rsidRPr="007A3476" w:rsidRDefault="008F6C5E" w:rsidP="000F289B">
                  <w:pPr>
                    <w:snapToGrid w:val="0"/>
                    <w:jc w:val="center"/>
                    <w:rPr>
                      <w:rFonts w:cs="Arial"/>
                      <w:sz w:val="24"/>
                      <w:szCs w:val="24"/>
                    </w:rPr>
                  </w:pPr>
                  <w:r w:rsidRPr="007A3476">
                    <w:rPr>
                      <w:rFonts w:cs="Arial"/>
                      <w:sz w:val="24"/>
                      <w:szCs w:val="24"/>
                    </w:rPr>
                    <w:t>8,4</w:t>
                  </w:r>
                </w:p>
              </w:tc>
              <w:tc>
                <w:tcPr>
                  <w:tcW w:w="660" w:type="dxa"/>
                  <w:vAlign w:val="center"/>
                </w:tcPr>
                <w:p w:rsidR="008F6C5E" w:rsidRPr="007A3476" w:rsidRDefault="008F6C5E" w:rsidP="000F289B">
                  <w:pPr>
                    <w:snapToGrid w:val="0"/>
                    <w:jc w:val="center"/>
                    <w:rPr>
                      <w:rFonts w:cs="Arial"/>
                      <w:sz w:val="24"/>
                      <w:szCs w:val="24"/>
                    </w:rPr>
                  </w:pPr>
                  <w:r w:rsidRPr="007A3476">
                    <w:rPr>
                      <w:rFonts w:cs="Arial"/>
                      <w:sz w:val="24"/>
                      <w:szCs w:val="24"/>
                    </w:rPr>
                    <w:t>8,4</w:t>
                  </w:r>
                </w:p>
              </w:tc>
              <w:tc>
                <w:tcPr>
                  <w:tcW w:w="660" w:type="dxa"/>
                  <w:vAlign w:val="center"/>
                </w:tcPr>
                <w:p w:rsidR="008F6C5E" w:rsidRPr="007A3476" w:rsidRDefault="008F6C5E" w:rsidP="000F289B">
                  <w:pPr>
                    <w:snapToGrid w:val="0"/>
                    <w:jc w:val="center"/>
                    <w:rPr>
                      <w:rFonts w:cs="Arial"/>
                      <w:sz w:val="24"/>
                      <w:szCs w:val="24"/>
                    </w:rPr>
                  </w:pPr>
                  <w:r w:rsidRPr="007A3476">
                    <w:rPr>
                      <w:rFonts w:cs="Arial"/>
                      <w:sz w:val="24"/>
                      <w:szCs w:val="24"/>
                    </w:rPr>
                    <w:t>8,2</w:t>
                  </w:r>
                </w:p>
              </w:tc>
              <w:tc>
                <w:tcPr>
                  <w:tcW w:w="660" w:type="dxa"/>
                  <w:vAlign w:val="center"/>
                </w:tcPr>
                <w:p w:rsidR="008F6C5E" w:rsidRPr="007A3476" w:rsidRDefault="008F6C5E" w:rsidP="000F289B">
                  <w:pPr>
                    <w:snapToGrid w:val="0"/>
                    <w:jc w:val="center"/>
                    <w:rPr>
                      <w:rFonts w:cs="Arial"/>
                      <w:sz w:val="24"/>
                      <w:szCs w:val="24"/>
                    </w:rPr>
                  </w:pPr>
                  <w:r w:rsidRPr="007A3476">
                    <w:rPr>
                      <w:rFonts w:cs="Arial"/>
                      <w:sz w:val="24"/>
                      <w:szCs w:val="24"/>
                    </w:rPr>
                    <w:t>8,1</w:t>
                  </w:r>
                </w:p>
              </w:tc>
              <w:tc>
                <w:tcPr>
                  <w:tcW w:w="660" w:type="dxa"/>
                  <w:vAlign w:val="center"/>
                </w:tcPr>
                <w:p w:rsidR="008F6C5E" w:rsidRPr="007A3476" w:rsidRDefault="008F6C5E" w:rsidP="000F289B">
                  <w:pPr>
                    <w:snapToGrid w:val="0"/>
                    <w:jc w:val="center"/>
                    <w:rPr>
                      <w:rFonts w:cs="Arial"/>
                      <w:sz w:val="24"/>
                      <w:szCs w:val="24"/>
                    </w:rPr>
                  </w:pPr>
                  <w:r w:rsidRPr="007A3476">
                    <w:rPr>
                      <w:rFonts w:cs="Arial"/>
                      <w:sz w:val="24"/>
                      <w:szCs w:val="24"/>
                    </w:rPr>
                    <w:t>7,8</w:t>
                  </w:r>
                </w:p>
              </w:tc>
            </w:tr>
            <w:tr w:rsidR="008F6C5E" w:rsidRPr="007A3476" w:rsidTr="000F289B">
              <w:trPr>
                <w:trHeight w:val="255"/>
              </w:trPr>
              <w:tc>
                <w:tcPr>
                  <w:tcW w:w="1698" w:type="dxa"/>
                  <w:vAlign w:val="center"/>
                </w:tcPr>
                <w:p w:rsidR="008F6C5E" w:rsidRPr="007A3476" w:rsidRDefault="008F6C5E" w:rsidP="000F289B">
                  <w:pPr>
                    <w:snapToGrid w:val="0"/>
                    <w:rPr>
                      <w:rFonts w:cs="Arial"/>
                      <w:sz w:val="24"/>
                      <w:szCs w:val="24"/>
                    </w:rPr>
                  </w:pPr>
                  <w:r w:rsidRPr="007A3476">
                    <w:rPr>
                      <w:rFonts w:cs="Arial"/>
                      <w:sz w:val="24"/>
                      <w:szCs w:val="24"/>
                    </w:rPr>
                    <w:t>Industria</w:t>
                  </w:r>
                </w:p>
              </w:tc>
              <w:tc>
                <w:tcPr>
                  <w:tcW w:w="585" w:type="dxa"/>
                  <w:vAlign w:val="center"/>
                </w:tcPr>
                <w:p w:rsidR="008F6C5E" w:rsidRPr="007A3476" w:rsidRDefault="008F6C5E" w:rsidP="000F289B">
                  <w:pPr>
                    <w:snapToGrid w:val="0"/>
                    <w:jc w:val="center"/>
                    <w:rPr>
                      <w:rFonts w:cs="Arial"/>
                      <w:sz w:val="24"/>
                      <w:szCs w:val="24"/>
                    </w:rPr>
                  </w:pPr>
                  <w:r w:rsidRPr="007A3476">
                    <w:rPr>
                      <w:rFonts w:cs="Arial"/>
                      <w:sz w:val="24"/>
                      <w:szCs w:val="24"/>
                    </w:rPr>
                    <w:t>14,5</w:t>
                  </w:r>
                </w:p>
              </w:tc>
              <w:tc>
                <w:tcPr>
                  <w:tcW w:w="585" w:type="dxa"/>
                  <w:vAlign w:val="center"/>
                </w:tcPr>
                <w:p w:rsidR="008F6C5E" w:rsidRPr="007A3476" w:rsidRDefault="008F6C5E" w:rsidP="000F289B">
                  <w:pPr>
                    <w:snapToGrid w:val="0"/>
                    <w:jc w:val="center"/>
                    <w:rPr>
                      <w:rFonts w:cs="Arial"/>
                      <w:sz w:val="24"/>
                      <w:szCs w:val="24"/>
                    </w:rPr>
                  </w:pPr>
                  <w:r w:rsidRPr="007A3476">
                    <w:rPr>
                      <w:rFonts w:cs="Arial"/>
                      <w:sz w:val="24"/>
                      <w:szCs w:val="24"/>
                    </w:rPr>
                    <w:t>14,6</w:t>
                  </w:r>
                </w:p>
              </w:tc>
              <w:tc>
                <w:tcPr>
                  <w:tcW w:w="584" w:type="dxa"/>
                  <w:vAlign w:val="center"/>
                </w:tcPr>
                <w:p w:rsidR="008F6C5E" w:rsidRPr="007A3476" w:rsidRDefault="008F6C5E" w:rsidP="000F289B">
                  <w:pPr>
                    <w:snapToGrid w:val="0"/>
                    <w:jc w:val="center"/>
                    <w:rPr>
                      <w:rFonts w:cs="Arial"/>
                      <w:sz w:val="24"/>
                      <w:szCs w:val="24"/>
                    </w:rPr>
                  </w:pPr>
                  <w:r w:rsidRPr="007A3476">
                    <w:rPr>
                      <w:rFonts w:cs="Arial"/>
                      <w:sz w:val="24"/>
                      <w:szCs w:val="24"/>
                    </w:rPr>
                    <w:t>14,6</w:t>
                  </w:r>
                </w:p>
              </w:tc>
              <w:tc>
                <w:tcPr>
                  <w:tcW w:w="584" w:type="dxa"/>
                  <w:vAlign w:val="center"/>
                </w:tcPr>
                <w:p w:rsidR="008F6C5E" w:rsidRPr="007A3476" w:rsidRDefault="008F6C5E" w:rsidP="000F289B">
                  <w:pPr>
                    <w:snapToGrid w:val="0"/>
                    <w:jc w:val="center"/>
                    <w:rPr>
                      <w:rFonts w:cs="Arial"/>
                      <w:sz w:val="24"/>
                      <w:szCs w:val="24"/>
                    </w:rPr>
                  </w:pPr>
                  <w:r w:rsidRPr="007A3476">
                    <w:rPr>
                      <w:rFonts w:cs="Arial"/>
                      <w:sz w:val="24"/>
                      <w:szCs w:val="24"/>
                    </w:rPr>
                    <w:t>14,6</w:t>
                  </w:r>
                </w:p>
              </w:tc>
              <w:tc>
                <w:tcPr>
                  <w:tcW w:w="584" w:type="dxa"/>
                  <w:vAlign w:val="center"/>
                </w:tcPr>
                <w:p w:rsidR="008F6C5E" w:rsidRPr="007A3476" w:rsidRDefault="008F6C5E" w:rsidP="000F289B">
                  <w:pPr>
                    <w:snapToGrid w:val="0"/>
                    <w:jc w:val="center"/>
                    <w:rPr>
                      <w:rFonts w:cs="Arial"/>
                      <w:sz w:val="24"/>
                      <w:szCs w:val="24"/>
                    </w:rPr>
                  </w:pPr>
                  <w:r w:rsidRPr="007A3476">
                    <w:rPr>
                      <w:rFonts w:cs="Arial"/>
                      <w:sz w:val="24"/>
                      <w:szCs w:val="24"/>
                    </w:rPr>
                    <w:t>14,8</w:t>
                  </w:r>
                </w:p>
              </w:tc>
              <w:tc>
                <w:tcPr>
                  <w:tcW w:w="584" w:type="dxa"/>
                  <w:vAlign w:val="center"/>
                </w:tcPr>
                <w:p w:rsidR="008F6C5E" w:rsidRPr="007A3476" w:rsidRDefault="008F6C5E" w:rsidP="000F289B">
                  <w:pPr>
                    <w:snapToGrid w:val="0"/>
                    <w:jc w:val="center"/>
                    <w:rPr>
                      <w:rFonts w:cs="Arial"/>
                      <w:sz w:val="24"/>
                      <w:szCs w:val="24"/>
                    </w:rPr>
                  </w:pPr>
                  <w:r w:rsidRPr="007A3476">
                    <w:rPr>
                      <w:rFonts w:cs="Arial"/>
                      <w:sz w:val="24"/>
                      <w:szCs w:val="24"/>
                    </w:rPr>
                    <w:t>14,2</w:t>
                  </w:r>
                </w:p>
              </w:tc>
              <w:tc>
                <w:tcPr>
                  <w:tcW w:w="660" w:type="dxa"/>
                  <w:vAlign w:val="center"/>
                </w:tcPr>
                <w:p w:rsidR="008F6C5E" w:rsidRPr="007A3476" w:rsidRDefault="008F6C5E" w:rsidP="000F289B">
                  <w:pPr>
                    <w:snapToGrid w:val="0"/>
                    <w:jc w:val="center"/>
                    <w:rPr>
                      <w:rFonts w:cs="Arial"/>
                      <w:sz w:val="24"/>
                      <w:szCs w:val="24"/>
                    </w:rPr>
                  </w:pPr>
                  <w:r w:rsidRPr="007A3476">
                    <w:rPr>
                      <w:rFonts w:cs="Arial"/>
                      <w:sz w:val="24"/>
                      <w:szCs w:val="24"/>
                    </w:rPr>
                    <w:t>13,2</w:t>
                  </w:r>
                </w:p>
              </w:tc>
              <w:tc>
                <w:tcPr>
                  <w:tcW w:w="660" w:type="dxa"/>
                  <w:vAlign w:val="center"/>
                </w:tcPr>
                <w:p w:rsidR="008F6C5E" w:rsidRPr="007A3476" w:rsidRDefault="008F6C5E" w:rsidP="000F289B">
                  <w:pPr>
                    <w:snapToGrid w:val="0"/>
                    <w:jc w:val="center"/>
                    <w:rPr>
                      <w:rFonts w:cs="Arial"/>
                      <w:sz w:val="24"/>
                      <w:szCs w:val="24"/>
                    </w:rPr>
                  </w:pPr>
                  <w:r w:rsidRPr="007A3476">
                    <w:rPr>
                      <w:rFonts w:cs="Arial"/>
                      <w:sz w:val="24"/>
                      <w:szCs w:val="24"/>
                    </w:rPr>
                    <w:t>13,2</w:t>
                  </w:r>
                </w:p>
              </w:tc>
              <w:tc>
                <w:tcPr>
                  <w:tcW w:w="660" w:type="dxa"/>
                  <w:vAlign w:val="center"/>
                </w:tcPr>
                <w:p w:rsidR="008F6C5E" w:rsidRPr="007A3476" w:rsidRDefault="008F6C5E" w:rsidP="000F289B">
                  <w:pPr>
                    <w:snapToGrid w:val="0"/>
                    <w:jc w:val="center"/>
                    <w:rPr>
                      <w:rFonts w:cs="Arial"/>
                      <w:sz w:val="24"/>
                      <w:szCs w:val="24"/>
                    </w:rPr>
                  </w:pPr>
                  <w:r w:rsidRPr="007A3476">
                    <w:rPr>
                      <w:rFonts w:cs="Arial"/>
                      <w:sz w:val="24"/>
                      <w:szCs w:val="24"/>
                    </w:rPr>
                    <w:t>13,1</w:t>
                  </w:r>
                </w:p>
              </w:tc>
              <w:tc>
                <w:tcPr>
                  <w:tcW w:w="660" w:type="dxa"/>
                  <w:vAlign w:val="center"/>
                </w:tcPr>
                <w:p w:rsidR="008F6C5E" w:rsidRPr="007A3476" w:rsidRDefault="008F6C5E" w:rsidP="000F289B">
                  <w:pPr>
                    <w:snapToGrid w:val="0"/>
                    <w:jc w:val="center"/>
                    <w:rPr>
                      <w:rFonts w:cs="Arial"/>
                      <w:sz w:val="24"/>
                      <w:szCs w:val="24"/>
                    </w:rPr>
                  </w:pPr>
                  <w:r w:rsidRPr="007A3476">
                    <w:rPr>
                      <w:rFonts w:cs="Arial"/>
                      <w:sz w:val="24"/>
                      <w:szCs w:val="24"/>
                    </w:rPr>
                    <w:t>13,2</w:t>
                  </w:r>
                </w:p>
              </w:tc>
              <w:tc>
                <w:tcPr>
                  <w:tcW w:w="660" w:type="dxa"/>
                  <w:vAlign w:val="center"/>
                </w:tcPr>
                <w:p w:rsidR="008F6C5E" w:rsidRPr="007A3476" w:rsidRDefault="008F6C5E" w:rsidP="000F289B">
                  <w:pPr>
                    <w:snapToGrid w:val="0"/>
                    <w:jc w:val="center"/>
                    <w:rPr>
                      <w:rFonts w:cs="Arial"/>
                      <w:sz w:val="24"/>
                      <w:szCs w:val="24"/>
                    </w:rPr>
                  </w:pPr>
                  <w:r w:rsidRPr="007A3476">
                    <w:rPr>
                      <w:rFonts w:cs="Arial"/>
                      <w:sz w:val="24"/>
                      <w:szCs w:val="24"/>
                    </w:rPr>
                    <w:t>13,2</w:t>
                  </w:r>
                </w:p>
              </w:tc>
            </w:tr>
            <w:tr w:rsidR="008F6C5E" w:rsidRPr="007A3476" w:rsidTr="000F289B">
              <w:trPr>
                <w:trHeight w:val="255"/>
              </w:trPr>
              <w:tc>
                <w:tcPr>
                  <w:tcW w:w="1698" w:type="dxa"/>
                  <w:vAlign w:val="center"/>
                </w:tcPr>
                <w:p w:rsidR="008F6C5E" w:rsidRPr="007A3476" w:rsidRDefault="008F6C5E" w:rsidP="000F289B">
                  <w:pPr>
                    <w:snapToGrid w:val="0"/>
                    <w:rPr>
                      <w:rFonts w:cs="Arial"/>
                      <w:sz w:val="24"/>
                      <w:szCs w:val="24"/>
                    </w:rPr>
                  </w:pPr>
                  <w:r w:rsidRPr="007A3476">
                    <w:rPr>
                      <w:rFonts w:cs="Arial"/>
                      <w:sz w:val="24"/>
                      <w:szCs w:val="24"/>
                    </w:rPr>
                    <w:t>Hidrocarburos y minería</w:t>
                  </w:r>
                </w:p>
              </w:tc>
              <w:tc>
                <w:tcPr>
                  <w:tcW w:w="585" w:type="dxa"/>
                  <w:vAlign w:val="center"/>
                </w:tcPr>
                <w:p w:rsidR="008F6C5E" w:rsidRPr="007A3476" w:rsidRDefault="008F6C5E" w:rsidP="000F289B">
                  <w:pPr>
                    <w:snapToGrid w:val="0"/>
                    <w:jc w:val="center"/>
                    <w:rPr>
                      <w:rFonts w:cs="Arial"/>
                      <w:sz w:val="24"/>
                      <w:szCs w:val="24"/>
                    </w:rPr>
                  </w:pPr>
                  <w:r w:rsidRPr="007A3476">
                    <w:rPr>
                      <w:rFonts w:cs="Arial"/>
                      <w:sz w:val="24"/>
                      <w:szCs w:val="24"/>
                    </w:rPr>
                    <w:t>5,4</w:t>
                  </w:r>
                </w:p>
              </w:tc>
              <w:tc>
                <w:tcPr>
                  <w:tcW w:w="585" w:type="dxa"/>
                  <w:vAlign w:val="center"/>
                </w:tcPr>
                <w:p w:rsidR="008F6C5E" w:rsidRPr="007A3476" w:rsidRDefault="008F6C5E" w:rsidP="000F289B">
                  <w:pPr>
                    <w:snapToGrid w:val="0"/>
                    <w:jc w:val="center"/>
                    <w:rPr>
                      <w:rFonts w:cs="Arial"/>
                      <w:sz w:val="24"/>
                      <w:szCs w:val="24"/>
                    </w:rPr>
                  </w:pPr>
                  <w:r w:rsidRPr="007A3476">
                    <w:rPr>
                      <w:rFonts w:cs="Arial"/>
                      <w:sz w:val="24"/>
                      <w:szCs w:val="24"/>
                    </w:rPr>
                    <w:t>5,1</w:t>
                  </w:r>
                </w:p>
              </w:tc>
              <w:tc>
                <w:tcPr>
                  <w:tcW w:w="584" w:type="dxa"/>
                  <w:vAlign w:val="center"/>
                </w:tcPr>
                <w:p w:rsidR="008F6C5E" w:rsidRPr="007A3476" w:rsidRDefault="008F6C5E" w:rsidP="000F289B">
                  <w:pPr>
                    <w:snapToGrid w:val="0"/>
                    <w:jc w:val="center"/>
                    <w:rPr>
                      <w:rFonts w:cs="Arial"/>
                      <w:sz w:val="24"/>
                      <w:szCs w:val="24"/>
                    </w:rPr>
                  </w:pPr>
                  <w:r w:rsidRPr="007A3476">
                    <w:rPr>
                      <w:rFonts w:cs="Arial"/>
                      <w:sz w:val="24"/>
                      <w:szCs w:val="24"/>
                    </w:rPr>
                    <w:t>4,9</w:t>
                  </w:r>
                </w:p>
              </w:tc>
              <w:tc>
                <w:tcPr>
                  <w:tcW w:w="584" w:type="dxa"/>
                  <w:vAlign w:val="center"/>
                </w:tcPr>
                <w:p w:rsidR="008F6C5E" w:rsidRPr="007A3476" w:rsidRDefault="008F6C5E" w:rsidP="000F289B">
                  <w:pPr>
                    <w:snapToGrid w:val="0"/>
                    <w:jc w:val="center"/>
                    <w:rPr>
                      <w:rFonts w:cs="Arial"/>
                      <w:sz w:val="24"/>
                      <w:szCs w:val="24"/>
                    </w:rPr>
                  </w:pPr>
                  <w:r w:rsidRPr="007A3476">
                    <w:rPr>
                      <w:rFonts w:cs="Arial"/>
                      <w:sz w:val="24"/>
                      <w:szCs w:val="24"/>
                    </w:rPr>
                    <w:t>4,8</w:t>
                  </w:r>
                </w:p>
              </w:tc>
              <w:tc>
                <w:tcPr>
                  <w:tcW w:w="584" w:type="dxa"/>
                  <w:vAlign w:val="center"/>
                </w:tcPr>
                <w:p w:rsidR="008F6C5E" w:rsidRPr="007A3476" w:rsidRDefault="008F6C5E" w:rsidP="000F289B">
                  <w:pPr>
                    <w:snapToGrid w:val="0"/>
                    <w:jc w:val="center"/>
                    <w:rPr>
                      <w:rFonts w:cs="Arial"/>
                      <w:sz w:val="24"/>
                      <w:szCs w:val="24"/>
                    </w:rPr>
                  </w:pPr>
                  <w:r w:rsidRPr="007A3476">
                    <w:rPr>
                      <w:rFonts w:cs="Arial"/>
                      <w:sz w:val="24"/>
                      <w:szCs w:val="24"/>
                    </w:rPr>
                    <w:t>4,6</w:t>
                  </w:r>
                </w:p>
              </w:tc>
              <w:tc>
                <w:tcPr>
                  <w:tcW w:w="584" w:type="dxa"/>
                  <w:vAlign w:val="center"/>
                </w:tcPr>
                <w:p w:rsidR="008F6C5E" w:rsidRPr="007A3476" w:rsidRDefault="008F6C5E" w:rsidP="000F289B">
                  <w:pPr>
                    <w:snapToGrid w:val="0"/>
                    <w:jc w:val="center"/>
                    <w:rPr>
                      <w:rFonts w:cs="Arial"/>
                      <w:sz w:val="24"/>
                      <w:szCs w:val="24"/>
                    </w:rPr>
                  </w:pPr>
                  <w:r w:rsidRPr="007A3476">
                    <w:rPr>
                      <w:rFonts w:cs="Arial"/>
                      <w:sz w:val="24"/>
                      <w:szCs w:val="24"/>
                    </w:rPr>
                    <w:t>4,8</w:t>
                  </w:r>
                </w:p>
              </w:tc>
              <w:tc>
                <w:tcPr>
                  <w:tcW w:w="660" w:type="dxa"/>
                  <w:vAlign w:val="center"/>
                </w:tcPr>
                <w:p w:rsidR="008F6C5E" w:rsidRPr="007A3476" w:rsidRDefault="008F6C5E" w:rsidP="000F289B">
                  <w:pPr>
                    <w:snapToGrid w:val="0"/>
                    <w:jc w:val="center"/>
                    <w:rPr>
                      <w:rFonts w:cs="Arial"/>
                      <w:sz w:val="24"/>
                      <w:szCs w:val="24"/>
                    </w:rPr>
                  </w:pPr>
                  <w:r w:rsidRPr="007A3476">
                    <w:rPr>
                      <w:rFonts w:cs="Arial"/>
                      <w:sz w:val="24"/>
                      <w:szCs w:val="24"/>
                    </w:rPr>
                    <w:t>5,2</w:t>
                  </w:r>
                </w:p>
              </w:tc>
              <w:tc>
                <w:tcPr>
                  <w:tcW w:w="660" w:type="dxa"/>
                  <w:vAlign w:val="center"/>
                </w:tcPr>
                <w:p w:rsidR="008F6C5E" w:rsidRPr="007A3476" w:rsidRDefault="008F6C5E" w:rsidP="000F289B">
                  <w:pPr>
                    <w:snapToGrid w:val="0"/>
                    <w:jc w:val="center"/>
                    <w:rPr>
                      <w:rFonts w:cs="Arial"/>
                      <w:sz w:val="24"/>
                      <w:szCs w:val="24"/>
                    </w:rPr>
                  </w:pPr>
                  <w:r w:rsidRPr="007A3476">
                    <w:rPr>
                      <w:rFonts w:cs="Arial"/>
                      <w:sz w:val="24"/>
                      <w:szCs w:val="24"/>
                    </w:rPr>
                    <w:t>5,4</w:t>
                  </w:r>
                </w:p>
              </w:tc>
              <w:tc>
                <w:tcPr>
                  <w:tcW w:w="660" w:type="dxa"/>
                  <w:vAlign w:val="center"/>
                </w:tcPr>
                <w:p w:rsidR="008F6C5E" w:rsidRPr="007A3476" w:rsidRDefault="008F6C5E" w:rsidP="000F289B">
                  <w:pPr>
                    <w:snapToGrid w:val="0"/>
                    <w:jc w:val="center"/>
                    <w:rPr>
                      <w:rFonts w:cs="Arial"/>
                      <w:sz w:val="24"/>
                      <w:szCs w:val="24"/>
                    </w:rPr>
                  </w:pPr>
                  <w:r w:rsidRPr="007A3476">
                    <w:rPr>
                      <w:rFonts w:cs="Arial"/>
                      <w:sz w:val="24"/>
                      <w:szCs w:val="24"/>
                    </w:rPr>
                    <w:t>5,7</w:t>
                  </w:r>
                </w:p>
              </w:tc>
              <w:tc>
                <w:tcPr>
                  <w:tcW w:w="660" w:type="dxa"/>
                  <w:vAlign w:val="center"/>
                </w:tcPr>
                <w:p w:rsidR="008F6C5E" w:rsidRPr="007A3476" w:rsidRDefault="008F6C5E" w:rsidP="000F289B">
                  <w:pPr>
                    <w:snapToGrid w:val="0"/>
                    <w:jc w:val="center"/>
                    <w:rPr>
                      <w:rFonts w:cs="Arial"/>
                      <w:sz w:val="24"/>
                      <w:szCs w:val="24"/>
                    </w:rPr>
                  </w:pPr>
                  <w:r w:rsidRPr="007A3476">
                    <w:rPr>
                      <w:rFonts w:cs="Arial"/>
                      <w:sz w:val="24"/>
                      <w:szCs w:val="24"/>
                    </w:rPr>
                    <w:t>5,8</w:t>
                  </w:r>
                </w:p>
              </w:tc>
              <w:tc>
                <w:tcPr>
                  <w:tcW w:w="660" w:type="dxa"/>
                  <w:vAlign w:val="center"/>
                </w:tcPr>
                <w:p w:rsidR="008F6C5E" w:rsidRPr="007A3476" w:rsidRDefault="008F6C5E" w:rsidP="000F289B">
                  <w:pPr>
                    <w:snapToGrid w:val="0"/>
                    <w:jc w:val="center"/>
                    <w:rPr>
                      <w:rFonts w:cs="Arial"/>
                      <w:sz w:val="24"/>
                      <w:szCs w:val="24"/>
                    </w:rPr>
                  </w:pPr>
                  <w:r w:rsidRPr="007A3476">
                    <w:rPr>
                      <w:rFonts w:cs="Arial"/>
                      <w:sz w:val="24"/>
                      <w:szCs w:val="24"/>
                    </w:rPr>
                    <w:t>5,8</w:t>
                  </w:r>
                </w:p>
              </w:tc>
            </w:tr>
            <w:tr w:rsidR="008F6C5E" w:rsidRPr="007A3476" w:rsidTr="000F289B">
              <w:trPr>
                <w:trHeight w:val="255"/>
              </w:trPr>
              <w:tc>
                <w:tcPr>
                  <w:tcW w:w="1698" w:type="dxa"/>
                  <w:vAlign w:val="center"/>
                </w:tcPr>
                <w:p w:rsidR="008F6C5E" w:rsidRPr="007A3476" w:rsidRDefault="008F6C5E" w:rsidP="000F289B">
                  <w:pPr>
                    <w:snapToGrid w:val="0"/>
                    <w:rPr>
                      <w:rFonts w:cs="Arial"/>
                      <w:sz w:val="24"/>
                      <w:szCs w:val="24"/>
                    </w:rPr>
                  </w:pPr>
                  <w:r w:rsidRPr="007A3476">
                    <w:rPr>
                      <w:rFonts w:cs="Arial"/>
                      <w:sz w:val="24"/>
                      <w:szCs w:val="24"/>
                    </w:rPr>
                    <w:t>Comercio, restaurantes, hoteles</w:t>
                  </w:r>
                </w:p>
              </w:tc>
              <w:tc>
                <w:tcPr>
                  <w:tcW w:w="585" w:type="dxa"/>
                  <w:vAlign w:val="center"/>
                </w:tcPr>
                <w:p w:rsidR="008F6C5E" w:rsidRPr="007A3476" w:rsidRDefault="008F6C5E" w:rsidP="000F289B">
                  <w:pPr>
                    <w:snapToGrid w:val="0"/>
                    <w:jc w:val="center"/>
                    <w:rPr>
                      <w:rFonts w:cs="Arial"/>
                      <w:sz w:val="24"/>
                      <w:szCs w:val="24"/>
                    </w:rPr>
                  </w:pPr>
                  <w:r w:rsidRPr="007A3476">
                    <w:rPr>
                      <w:rFonts w:cs="Arial"/>
                      <w:sz w:val="24"/>
                      <w:szCs w:val="24"/>
                    </w:rPr>
                    <w:t>12,8</w:t>
                  </w:r>
                </w:p>
              </w:tc>
              <w:tc>
                <w:tcPr>
                  <w:tcW w:w="585" w:type="dxa"/>
                  <w:vAlign w:val="center"/>
                </w:tcPr>
                <w:p w:rsidR="008F6C5E" w:rsidRPr="007A3476" w:rsidRDefault="008F6C5E" w:rsidP="000F289B">
                  <w:pPr>
                    <w:snapToGrid w:val="0"/>
                    <w:jc w:val="center"/>
                    <w:rPr>
                      <w:rFonts w:cs="Arial"/>
                      <w:sz w:val="24"/>
                      <w:szCs w:val="24"/>
                    </w:rPr>
                  </w:pPr>
                  <w:r w:rsidRPr="007A3476">
                    <w:rPr>
                      <w:rFonts w:cs="Arial"/>
                      <w:sz w:val="24"/>
                      <w:szCs w:val="24"/>
                    </w:rPr>
                    <w:t>12,9</w:t>
                  </w:r>
                </w:p>
              </w:tc>
              <w:tc>
                <w:tcPr>
                  <w:tcW w:w="584" w:type="dxa"/>
                  <w:vAlign w:val="center"/>
                </w:tcPr>
                <w:p w:rsidR="008F6C5E" w:rsidRPr="007A3476" w:rsidRDefault="008F6C5E" w:rsidP="000F289B">
                  <w:pPr>
                    <w:snapToGrid w:val="0"/>
                    <w:jc w:val="center"/>
                    <w:rPr>
                      <w:rFonts w:cs="Arial"/>
                      <w:sz w:val="24"/>
                      <w:szCs w:val="24"/>
                    </w:rPr>
                  </w:pPr>
                  <w:r w:rsidRPr="007A3476">
                    <w:rPr>
                      <w:rFonts w:cs="Arial"/>
                      <w:sz w:val="24"/>
                      <w:szCs w:val="24"/>
                    </w:rPr>
                    <w:t>13,1</w:t>
                  </w:r>
                </w:p>
              </w:tc>
              <w:tc>
                <w:tcPr>
                  <w:tcW w:w="584" w:type="dxa"/>
                  <w:vAlign w:val="center"/>
                </w:tcPr>
                <w:p w:rsidR="008F6C5E" w:rsidRPr="007A3476" w:rsidRDefault="008F6C5E" w:rsidP="000F289B">
                  <w:pPr>
                    <w:snapToGrid w:val="0"/>
                    <w:jc w:val="center"/>
                    <w:rPr>
                      <w:rFonts w:cs="Arial"/>
                      <w:sz w:val="24"/>
                      <w:szCs w:val="24"/>
                    </w:rPr>
                  </w:pPr>
                  <w:r w:rsidRPr="007A3476">
                    <w:rPr>
                      <w:rFonts w:cs="Arial"/>
                      <w:sz w:val="24"/>
                      <w:szCs w:val="24"/>
                    </w:rPr>
                    <w:t>13,3</w:t>
                  </w:r>
                </w:p>
              </w:tc>
              <w:tc>
                <w:tcPr>
                  <w:tcW w:w="584" w:type="dxa"/>
                  <w:vAlign w:val="center"/>
                </w:tcPr>
                <w:p w:rsidR="008F6C5E" w:rsidRPr="007A3476" w:rsidRDefault="008F6C5E" w:rsidP="000F289B">
                  <w:pPr>
                    <w:snapToGrid w:val="0"/>
                    <w:jc w:val="center"/>
                    <w:rPr>
                      <w:rFonts w:cs="Arial"/>
                      <w:sz w:val="24"/>
                      <w:szCs w:val="24"/>
                    </w:rPr>
                  </w:pPr>
                  <w:r w:rsidRPr="007A3476">
                    <w:rPr>
                      <w:rFonts w:cs="Arial"/>
                      <w:sz w:val="24"/>
                      <w:szCs w:val="24"/>
                    </w:rPr>
                    <w:t>13,5</w:t>
                  </w:r>
                </w:p>
              </w:tc>
              <w:tc>
                <w:tcPr>
                  <w:tcW w:w="584" w:type="dxa"/>
                  <w:vAlign w:val="center"/>
                </w:tcPr>
                <w:p w:rsidR="008F6C5E" w:rsidRPr="007A3476" w:rsidRDefault="008F6C5E" w:rsidP="000F289B">
                  <w:pPr>
                    <w:snapToGrid w:val="0"/>
                    <w:jc w:val="center"/>
                    <w:rPr>
                      <w:rFonts w:cs="Arial"/>
                      <w:sz w:val="24"/>
                      <w:szCs w:val="24"/>
                    </w:rPr>
                  </w:pPr>
                  <w:r w:rsidRPr="007A3476">
                    <w:rPr>
                      <w:rFonts w:cs="Arial"/>
                      <w:sz w:val="24"/>
                      <w:szCs w:val="24"/>
                    </w:rPr>
                    <w:t>13,4</w:t>
                  </w:r>
                </w:p>
              </w:tc>
              <w:tc>
                <w:tcPr>
                  <w:tcW w:w="660" w:type="dxa"/>
                  <w:vAlign w:val="center"/>
                </w:tcPr>
                <w:p w:rsidR="008F6C5E" w:rsidRPr="007A3476" w:rsidRDefault="008F6C5E" w:rsidP="000F289B">
                  <w:pPr>
                    <w:snapToGrid w:val="0"/>
                    <w:jc w:val="center"/>
                    <w:rPr>
                      <w:rFonts w:cs="Arial"/>
                      <w:sz w:val="24"/>
                      <w:szCs w:val="24"/>
                    </w:rPr>
                  </w:pPr>
                  <w:r w:rsidRPr="007A3476">
                    <w:rPr>
                      <w:rFonts w:cs="Arial"/>
                      <w:sz w:val="24"/>
                      <w:szCs w:val="24"/>
                    </w:rPr>
                    <w:t>12,9</w:t>
                  </w:r>
                </w:p>
              </w:tc>
              <w:tc>
                <w:tcPr>
                  <w:tcW w:w="660" w:type="dxa"/>
                  <w:vAlign w:val="center"/>
                </w:tcPr>
                <w:p w:rsidR="008F6C5E" w:rsidRPr="007A3476" w:rsidRDefault="008F6C5E" w:rsidP="000F289B">
                  <w:pPr>
                    <w:snapToGrid w:val="0"/>
                    <w:jc w:val="center"/>
                    <w:rPr>
                      <w:rFonts w:cs="Arial"/>
                      <w:sz w:val="24"/>
                      <w:szCs w:val="24"/>
                    </w:rPr>
                  </w:pPr>
                  <w:r w:rsidRPr="007A3476">
                    <w:rPr>
                      <w:rFonts w:cs="Arial"/>
                      <w:sz w:val="24"/>
                      <w:szCs w:val="24"/>
                    </w:rPr>
                    <w:t>12,8</w:t>
                  </w:r>
                </w:p>
              </w:tc>
              <w:tc>
                <w:tcPr>
                  <w:tcW w:w="660" w:type="dxa"/>
                  <w:vAlign w:val="center"/>
                </w:tcPr>
                <w:p w:rsidR="008F6C5E" w:rsidRPr="007A3476" w:rsidRDefault="008F6C5E" w:rsidP="000F289B">
                  <w:pPr>
                    <w:snapToGrid w:val="0"/>
                    <w:jc w:val="center"/>
                    <w:rPr>
                      <w:rFonts w:cs="Arial"/>
                      <w:sz w:val="24"/>
                      <w:szCs w:val="24"/>
                    </w:rPr>
                  </w:pPr>
                  <w:r w:rsidRPr="007A3476">
                    <w:rPr>
                      <w:rFonts w:cs="Arial"/>
                      <w:sz w:val="24"/>
                      <w:szCs w:val="24"/>
                    </w:rPr>
                    <w:t>12,8</w:t>
                  </w:r>
                </w:p>
              </w:tc>
              <w:tc>
                <w:tcPr>
                  <w:tcW w:w="660" w:type="dxa"/>
                  <w:vAlign w:val="center"/>
                </w:tcPr>
                <w:p w:rsidR="008F6C5E" w:rsidRPr="007A3476" w:rsidRDefault="008F6C5E" w:rsidP="000F289B">
                  <w:pPr>
                    <w:snapToGrid w:val="0"/>
                    <w:jc w:val="center"/>
                    <w:rPr>
                      <w:rFonts w:cs="Arial"/>
                      <w:sz w:val="24"/>
                      <w:szCs w:val="24"/>
                    </w:rPr>
                  </w:pPr>
                  <w:r w:rsidRPr="007A3476">
                    <w:rPr>
                      <w:rFonts w:cs="Arial"/>
                      <w:sz w:val="24"/>
                      <w:szCs w:val="24"/>
                    </w:rPr>
                    <w:t>12,9</w:t>
                  </w:r>
                </w:p>
              </w:tc>
              <w:tc>
                <w:tcPr>
                  <w:tcW w:w="660" w:type="dxa"/>
                  <w:vAlign w:val="center"/>
                </w:tcPr>
                <w:p w:rsidR="008F6C5E" w:rsidRPr="007A3476" w:rsidRDefault="008F6C5E" w:rsidP="000F289B">
                  <w:pPr>
                    <w:snapToGrid w:val="0"/>
                    <w:jc w:val="center"/>
                    <w:rPr>
                      <w:rFonts w:cs="Arial"/>
                      <w:sz w:val="24"/>
                      <w:szCs w:val="24"/>
                    </w:rPr>
                  </w:pPr>
                  <w:r w:rsidRPr="007A3476">
                    <w:rPr>
                      <w:rFonts w:cs="Arial"/>
                      <w:sz w:val="24"/>
                      <w:szCs w:val="24"/>
                    </w:rPr>
                    <w:t>12,9</w:t>
                  </w:r>
                </w:p>
              </w:tc>
            </w:tr>
            <w:tr w:rsidR="008F6C5E" w:rsidRPr="007A3476" w:rsidTr="000F289B">
              <w:trPr>
                <w:trHeight w:val="255"/>
              </w:trPr>
              <w:tc>
                <w:tcPr>
                  <w:tcW w:w="1698" w:type="dxa"/>
                  <w:vAlign w:val="center"/>
                </w:tcPr>
                <w:p w:rsidR="008F6C5E" w:rsidRPr="007A3476" w:rsidRDefault="008F6C5E" w:rsidP="000F289B">
                  <w:pPr>
                    <w:snapToGrid w:val="0"/>
                    <w:rPr>
                      <w:rFonts w:cs="Arial"/>
                      <w:sz w:val="24"/>
                      <w:szCs w:val="24"/>
                    </w:rPr>
                  </w:pPr>
                  <w:r w:rsidRPr="007A3476">
                    <w:rPr>
                      <w:rFonts w:cs="Arial"/>
                      <w:sz w:val="24"/>
                      <w:szCs w:val="24"/>
                    </w:rPr>
                    <w:t>Construcción y obras públicas</w:t>
                  </w:r>
                </w:p>
              </w:tc>
              <w:tc>
                <w:tcPr>
                  <w:tcW w:w="585" w:type="dxa"/>
                  <w:vAlign w:val="center"/>
                </w:tcPr>
                <w:p w:rsidR="008F6C5E" w:rsidRPr="007A3476" w:rsidRDefault="008F6C5E" w:rsidP="000F289B">
                  <w:pPr>
                    <w:snapToGrid w:val="0"/>
                    <w:jc w:val="center"/>
                    <w:rPr>
                      <w:rFonts w:cs="Arial"/>
                      <w:sz w:val="24"/>
                      <w:szCs w:val="24"/>
                    </w:rPr>
                  </w:pPr>
                  <w:r w:rsidRPr="007A3476">
                    <w:rPr>
                      <w:rFonts w:cs="Arial"/>
                      <w:sz w:val="24"/>
                      <w:szCs w:val="24"/>
                    </w:rPr>
                    <w:t>4,1</w:t>
                  </w:r>
                </w:p>
              </w:tc>
              <w:tc>
                <w:tcPr>
                  <w:tcW w:w="585" w:type="dxa"/>
                  <w:vAlign w:val="center"/>
                </w:tcPr>
                <w:p w:rsidR="008F6C5E" w:rsidRPr="007A3476" w:rsidRDefault="008F6C5E" w:rsidP="000F289B">
                  <w:pPr>
                    <w:snapToGrid w:val="0"/>
                    <w:jc w:val="center"/>
                    <w:rPr>
                      <w:rFonts w:cs="Arial"/>
                      <w:sz w:val="24"/>
                      <w:szCs w:val="24"/>
                    </w:rPr>
                  </w:pPr>
                  <w:r w:rsidRPr="007A3476">
                    <w:rPr>
                      <w:rFonts w:cs="Arial"/>
                      <w:sz w:val="24"/>
                      <w:szCs w:val="24"/>
                    </w:rPr>
                    <w:t>4,4</w:t>
                  </w:r>
                </w:p>
              </w:tc>
              <w:tc>
                <w:tcPr>
                  <w:tcW w:w="584" w:type="dxa"/>
                  <w:vAlign w:val="center"/>
                </w:tcPr>
                <w:p w:rsidR="008F6C5E" w:rsidRPr="007A3476" w:rsidRDefault="008F6C5E" w:rsidP="000F289B">
                  <w:pPr>
                    <w:snapToGrid w:val="0"/>
                    <w:jc w:val="center"/>
                    <w:rPr>
                      <w:rFonts w:cs="Arial"/>
                      <w:sz w:val="24"/>
                      <w:szCs w:val="24"/>
                    </w:rPr>
                  </w:pPr>
                  <w:r w:rsidRPr="007A3476">
                    <w:rPr>
                      <w:rFonts w:cs="Arial"/>
                      <w:sz w:val="24"/>
                      <w:szCs w:val="24"/>
                    </w:rPr>
                    <w:t>4,7</w:t>
                  </w:r>
                </w:p>
              </w:tc>
              <w:tc>
                <w:tcPr>
                  <w:tcW w:w="584" w:type="dxa"/>
                  <w:vAlign w:val="center"/>
                </w:tcPr>
                <w:p w:rsidR="008F6C5E" w:rsidRPr="007A3476" w:rsidRDefault="008F6C5E" w:rsidP="000F289B">
                  <w:pPr>
                    <w:snapToGrid w:val="0"/>
                    <w:jc w:val="center"/>
                    <w:rPr>
                      <w:rFonts w:cs="Arial"/>
                      <w:sz w:val="24"/>
                      <w:szCs w:val="24"/>
                    </w:rPr>
                  </w:pPr>
                  <w:r w:rsidRPr="007A3476">
                    <w:rPr>
                      <w:rFonts w:cs="Arial"/>
                      <w:sz w:val="24"/>
                      <w:szCs w:val="24"/>
                    </w:rPr>
                    <w:t>5,0</w:t>
                  </w:r>
                </w:p>
              </w:tc>
              <w:tc>
                <w:tcPr>
                  <w:tcW w:w="584" w:type="dxa"/>
                  <w:vAlign w:val="center"/>
                </w:tcPr>
                <w:p w:rsidR="008F6C5E" w:rsidRPr="007A3476" w:rsidRDefault="008F6C5E" w:rsidP="000F289B">
                  <w:pPr>
                    <w:snapToGrid w:val="0"/>
                    <w:jc w:val="center"/>
                    <w:rPr>
                      <w:rFonts w:cs="Arial"/>
                      <w:sz w:val="24"/>
                      <w:szCs w:val="24"/>
                    </w:rPr>
                  </w:pPr>
                  <w:r w:rsidRPr="007A3476">
                    <w:rPr>
                      <w:rFonts w:cs="Arial"/>
                      <w:sz w:val="24"/>
                      <w:szCs w:val="24"/>
                    </w:rPr>
                    <w:t>5,2</w:t>
                  </w:r>
                </w:p>
              </w:tc>
              <w:tc>
                <w:tcPr>
                  <w:tcW w:w="584" w:type="dxa"/>
                  <w:vAlign w:val="center"/>
                </w:tcPr>
                <w:p w:rsidR="008F6C5E" w:rsidRPr="007A3476" w:rsidRDefault="008F6C5E" w:rsidP="000F289B">
                  <w:pPr>
                    <w:snapToGrid w:val="0"/>
                    <w:jc w:val="center"/>
                    <w:rPr>
                      <w:rFonts w:cs="Arial"/>
                      <w:sz w:val="24"/>
                      <w:szCs w:val="24"/>
                    </w:rPr>
                  </w:pPr>
                  <w:r w:rsidRPr="007A3476">
                    <w:rPr>
                      <w:rFonts w:cs="Arial"/>
                      <w:sz w:val="24"/>
                      <w:szCs w:val="24"/>
                    </w:rPr>
                    <w:t>5,1</w:t>
                  </w:r>
                </w:p>
              </w:tc>
              <w:tc>
                <w:tcPr>
                  <w:tcW w:w="660" w:type="dxa"/>
                  <w:vAlign w:val="center"/>
                </w:tcPr>
                <w:p w:rsidR="008F6C5E" w:rsidRPr="007A3476" w:rsidRDefault="008F6C5E" w:rsidP="000F289B">
                  <w:pPr>
                    <w:snapToGrid w:val="0"/>
                    <w:jc w:val="center"/>
                    <w:rPr>
                      <w:rFonts w:cs="Arial"/>
                      <w:sz w:val="24"/>
                      <w:szCs w:val="24"/>
                    </w:rPr>
                  </w:pPr>
                  <w:r w:rsidRPr="007A3476">
                    <w:rPr>
                      <w:rFonts w:cs="Arial"/>
                      <w:sz w:val="24"/>
                      <w:szCs w:val="24"/>
                    </w:rPr>
                    <w:t>5,4</w:t>
                  </w:r>
                </w:p>
              </w:tc>
              <w:tc>
                <w:tcPr>
                  <w:tcW w:w="660" w:type="dxa"/>
                  <w:vAlign w:val="center"/>
                </w:tcPr>
                <w:p w:rsidR="008F6C5E" w:rsidRPr="007A3476" w:rsidRDefault="008F6C5E" w:rsidP="000F289B">
                  <w:pPr>
                    <w:snapToGrid w:val="0"/>
                    <w:jc w:val="center"/>
                    <w:rPr>
                      <w:rFonts w:cs="Arial"/>
                      <w:sz w:val="24"/>
                      <w:szCs w:val="24"/>
                    </w:rPr>
                  </w:pPr>
                  <w:r w:rsidRPr="007A3476">
                    <w:rPr>
                      <w:rFonts w:cs="Arial"/>
                      <w:sz w:val="24"/>
                      <w:szCs w:val="24"/>
                    </w:rPr>
                    <w:t>5,7</w:t>
                  </w:r>
                </w:p>
              </w:tc>
              <w:tc>
                <w:tcPr>
                  <w:tcW w:w="660" w:type="dxa"/>
                  <w:vAlign w:val="center"/>
                </w:tcPr>
                <w:p w:rsidR="008F6C5E" w:rsidRPr="007A3476" w:rsidRDefault="008F6C5E" w:rsidP="000F289B">
                  <w:pPr>
                    <w:snapToGrid w:val="0"/>
                    <w:jc w:val="center"/>
                    <w:rPr>
                      <w:rFonts w:cs="Arial"/>
                      <w:sz w:val="24"/>
                      <w:szCs w:val="24"/>
                    </w:rPr>
                  </w:pPr>
                  <w:r w:rsidRPr="007A3476">
                    <w:rPr>
                      <w:rFonts w:cs="Arial"/>
                      <w:sz w:val="24"/>
                      <w:szCs w:val="24"/>
                    </w:rPr>
                    <w:t>6,0</w:t>
                  </w:r>
                </w:p>
              </w:tc>
              <w:tc>
                <w:tcPr>
                  <w:tcW w:w="660" w:type="dxa"/>
                  <w:vAlign w:val="center"/>
                </w:tcPr>
                <w:p w:rsidR="008F6C5E" w:rsidRPr="007A3476" w:rsidRDefault="008F6C5E" w:rsidP="000F289B">
                  <w:pPr>
                    <w:snapToGrid w:val="0"/>
                    <w:jc w:val="center"/>
                    <w:rPr>
                      <w:rFonts w:cs="Arial"/>
                      <w:sz w:val="24"/>
                      <w:szCs w:val="24"/>
                    </w:rPr>
                  </w:pPr>
                  <w:r w:rsidRPr="007A3476">
                    <w:rPr>
                      <w:rFonts w:cs="Arial"/>
                      <w:sz w:val="24"/>
                      <w:szCs w:val="24"/>
                    </w:rPr>
                    <w:t>6,1</w:t>
                  </w:r>
                </w:p>
              </w:tc>
              <w:tc>
                <w:tcPr>
                  <w:tcW w:w="660" w:type="dxa"/>
                  <w:vAlign w:val="center"/>
                </w:tcPr>
                <w:p w:rsidR="008F6C5E" w:rsidRPr="007A3476" w:rsidRDefault="008F6C5E" w:rsidP="000F289B">
                  <w:pPr>
                    <w:snapToGrid w:val="0"/>
                    <w:jc w:val="center"/>
                    <w:rPr>
                      <w:rFonts w:cs="Arial"/>
                      <w:sz w:val="24"/>
                      <w:szCs w:val="24"/>
                    </w:rPr>
                  </w:pPr>
                  <w:r w:rsidRPr="007A3476">
                    <w:rPr>
                      <w:rFonts w:cs="Arial"/>
                      <w:sz w:val="24"/>
                      <w:szCs w:val="24"/>
                    </w:rPr>
                    <w:t>6,4</w:t>
                  </w:r>
                </w:p>
              </w:tc>
            </w:tr>
            <w:tr w:rsidR="008F6C5E" w:rsidRPr="007A3476" w:rsidTr="000F289B">
              <w:trPr>
                <w:trHeight w:val="255"/>
              </w:trPr>
              <w:tc>
                <w:tcPr>
                  <w:tcW w:w="1698" w:type="dxa"/>
                  <w:vAlign w:val="center"/>
                </w:tcPr>
                <w:p w:rsidR="008F6C5E" w:rsidRPr="007A3476" w:rsidRDefault="008F6C5E" w:rsidP="000F289B">
                  <w:pPr>
                    <w:snapToGrid w:val="0"/>
                    <w:rPr>
                      <w:rFonts w:cs="Arial"/>
                      <w:sz w:val="24"/>
                      <w:szCs w:val="24"/>
                    </w:rPr>
                  </w:pPr>
                  <w:r w:rsidRPr="007A3476">
                    <w:rPr>
                      <w:rFonts w:cs="Arial"/>
                      <w:sz w:val="24"/>
                      <w:szCs w:val="24"/>
                    </w:rPr>
                    <w:t>Transporte y comunicaciones</w:t>
                  </w:r>
                </w:p>
              </w:tc>
              <w:tc>
                <w:tcPr>
                  <w:tcW w:w="585" w:type="dxa"/>
                  <w:vAlign w:val="center"/>
                </w:tcPr>
                <w:p w:rsidR="008F6C5E" w:rsidRPr="007A3476" w:rsidRDefault="008F6C5E" w:rsidP="000F289B">
                  <w:pPr>
                    <w:snapToGrid w:val="0"/>
                    <w:jc w:val="center"/>
                    <w:rPr>
                      <w:rFonts w:cs="Arial"/>
                      <w:sz w:val="24"/>
                      <w:szCs w:val="24"/>
                    </w:rPr>
                  </w:pPr>
                  <w:r w:rsidRPr="007A3476">
                    <w:rPr>
                      <w:rFonts w:cs="Arial"/>
                      <w:sz w:val="24"/>
                      <w:szCs w:val="24"/>
                    </w:rPr>
                    <w:t>6,3</w:t>
                  </w:r>
                </w:p>
              </w:tc>
              <w:tc>
                <w:tcPr>
                  <w:tcW w:w="585" w:type="dxa"/>
                  <w:vAlign w:val="center"/>
                </w:tcPr>
                <w:p w:rsidR="008F6C5E" w:rsidRPr="007A3476" w:rsidRDefault="008F6C5E" w:rsidP="000F289B">
                  <w:pPr>
                    <w:snapToGrid w:val="0"/>
                    <w:jc w:val="center"/>
                    <w:rPr>
                      <w:rFonts w:cs="Arial"/>
                      <w:sz w:val="24"/>
                      <w:szCs w:val="24"/>
                    </w:rPr>
                  </w:pPr>
                  <w:r w:rsidRPr="007A3476">
                    <w:rPr>
                      <w:rFonts w:cs="Arial"/>
                      <w:sz w:val="24"/>
                      <w:szCs w:val="24"/>
                    </w:rPr>
                    <w:t>6,3</w:t>
                  </w:r>
                </w:p>
              </w:tc>
              <w:tc>
                <w:tcPr>
                  <w:tcW w:w="584" w:type="dxa"/>
                  <w:vAlign w:val="center"/>
                </w:tcPr>
                <w:p w:rsidR="008F6C5E" w:rsidRPr="007A3476" w:rsidRDefault="008F6C5E" w:rsidP="000F289B">
                  <w:pPr>
                    <w:snapToGrid w:val="0"/>
                    <w:jc w:val="center"/>
                    <w:rPr>
                      <w:rFonts w:cs="Arial"/>
                      <w:sz w:val="24"/>
                      <w:szCs w:val="24"/>
                    </w:rPr>
                  </w:pPr>
                  <w:r w:rsidRPr="007A3476">
                    <w:rPr>
                      <w:rFonts w:cs="Arial"/>
                      <w:sz w:val="24"/>
                      <w:szCs w:val="24"/>
                    </w:rPr>
                    <w:t>6,5</w:t>
                  </w:r>
                </w:p>
              </w:tc>
              <w:tc>
                <w:tcPr>
                  <w:tcW w:w="584" w:type="dxa"/>
                  <w:vAlign w:val="center"/>
                </w:tcPr>
                <w:p w:rsidR="008F6C5E" w:rsidRPr="007A3476" w:rsidRDefault="008F6C5E" w:rsidP="000F289B">
                  <w:pPr>
                    <w:snapToGrid w:val="0"/>
                    <w:jc w:val="center"/>
                    <w:rPr>
                      <w:rFonts w:cs="Arial"/>
                      <w:sz w:val="24"/>
                      <w:szCs w:val="24"/>
                    </w:rPr>
                  </w:pPr>
                  <w:r w:rsidRPr="007A3476">
                    <w:rPr>
                      <w:rFonts w:cs="Arial"/>
                      <w:sz w:val="24"/>
                      <w:szCs w:val="24"/>
                    </w:rPr>
                    <w:t>6,7</w:t>
                  </w:r>
                </w:p>
              </w:tc>
              <w:tc>
                <w:tcPr>
                  <w:tcW w:w="584" w:type="dxa"/>
                  <w:vAlign w:val="center"/>
                </w:tcPr>
                <w:p w:rsidR="008F6C5E" w:rsidRPr="007A3476" w:rsidRDefault="008F6C5E" w:rsidP="000F289B">
                  <w:pPr>
                    <w:snapToGrid w:val="0"/>
                    <w:jc w:val="center"/>
                    <w:rPr>
                      <w:rFonts w:cs="Arial"/>
                      <w:sz w:val="24"/>
                      <w:szCs w:val="24"/>
                    </w:rPr>
                  </w:pPr>
                  <w:r w:rsidRPr="007A3476">
                    <w:rPr>
                      <w:rFonts w:cs="Arial"/>
                      <w:sz w:val="24"/>
                      <w:szCs w:val="24"/>
                    </w:rPr>
                    <w:t>6,9</w:t>
                  </w:r>
                </w:p>
              </w:tc>
              <w:tc>
                <w:tcPr>
                  <w:tcW w:w="584" w:type="dxa"/>
                  <w:vAlign w:val="center"/>
                </w:tcPr>
                <w:p w:rsidR="008F6C5E" w:rsidRPr="007A3476" w:rsidRDefault="008F6C5E" w:rsidP="000F289B">
                  <w:pPr>
                    <w:snapToGrid w:val="0"/>
                    <w:jc w:val="center"/>
                    <w:rPr>
                      <w:rFonts w:cs="Arial"/>
                      <w:sz w:val="24"/>
                      <w:szCs w:val="24"/>
                    </w:rPr>
                  </w:pPr>
                  <w:r w:rsidRPr="007A3476">
                    <w:rPr>
                      <w:rFonts w:cs="Arial"/>
                      <w:sz w:val="24"/>
                      <w:szCs w:val="24"/>
                    </w:rPr>
                    <w:t>7,0</w:t>
                  </w:r>
                </w:p>
              </w:tc>
              <w:tc>
                <w:tcPr>
                  <w:tcW w:w="660" w:type="dxa"/>
                  <w:vAlign w:val="center"/>
                </w:tcPr>
                <w:p w:rsidR="008F6C5E" w:rsidRPr="007A3476" w:rsidRDefault="008F6C5E" w:rsidP="000F289B">
                  <w:pPr>
                    <w:snapToGrid w:val="0"/>
                    <w:jc w:val="center"/>
                    <w:rPr>
                      <w:rFonts w:cs="Arial"/>
                      <w:sz w:val="24"/>
                      <w:szCs w:val="24"/>
                    </w:rPr>
                  </w:pPr>
                  <w:r w:rsidRPr="007A3476">
                    <w:rPr>
                      <w:rFonts w:cs="Arial"/>
                      <w:sz w:val="24"/>
                      <w:szCs w:val="24"/>
                    </w:rPr>
                    <w:t>6,9</w:t>
                  </w:r>
                </w:p>
              </w:tc>
              <w:tc>
                <w:tcPr>
                  <w:tcW w:w="660" w:type="dxa"/>
                  <w:vAlign w:val="center"/>
                </w:tcPr>
                <w:p w:rsidR="008F6C5E" w:rsidRPr="007A3476" w:rsidRDefault="008F6C5E" w:rsidP="000F289B">
                  <w:pPr>
                    <w:snapToGrid w:val="0"/>
                    <w:jc w:val="center"/>
                    <w:rPr>
                      <w:rFonts w:cs="Arial"/>
                      <w:sz w:val="24"/>
                      <w:szCs w:val="24"/>
                    </w:rPr>
                  </w:pPr>
                  <w:r w:rsidRPr="007A3476">
                    <w:rPr>
                      <w:rFonts w:cs="Arial"/>
                      <w:sz w:val="24"/>
                      <w:szCs w:val="24"/>
                    </w:rPr>
                    <w:t>6,8</w:t>
                  </w:r>
                </w:p>
              </w:tc>
              <w:tc>
                <w:tcPr>
                  <w:tcW w:w="660" w:type="dxa"/>
                  <w:vAlign w:val="center"/>
                </w:tcPr>
                <w:p w:rsidR="008F6C5E" w:rsidRPr="007A3476" w:rsidRDefault="008F6C5E" w:rsidP="000F289B">
                  <w:pPr>
                    <w:snapToGrid w:val="0"/>
                    <w:jc w:val="center"/>
                    <w:rPr>
                      <w:rFonts w:cs="Arial"/>
                      <w:sz w:val="24"/>
                      <w:szCs w:val="24"/>
                    </w:rPr>
                  </w:pPr>
                  <w:r w:rsidRPr="007A3476">
                    <w:rPr>
                      <w:rFonts w:cs="Arial"/>
                      <w:sz w:val="24"/>
                      <w:szCs w:val="24"/>
                    </w:rPr>
                    <w:t>6,8</w:t>
                  </w:r>
                </w:p>
              </w:tc>
              <w:tc>
                <w:tcPr>
                  <w:tcW w:w="660" w:type="dxa"/>
                  <w:vAlign w:val="center"/>
                </w:tcPr>
                <w:p w:rsidR="008F6C5E" w:rsidRPr="007A3476" w:rsidRDefault="008F6C5E" w:rsidP="000F289B">
                  <w:pPr>
                    <w:snapToGrid w:val="0"/>
                    <w:jc w:val="center"/>
                    <w:rPr>
                      <w:rFonts w:cs="Arial"/>
                      <w:sz w:val="24"/>
                      <w:szCs w:val="24"/>
                    </w:rPr>
                  </w:pPr>
                  <w:r w:rsidRPr="007A3476">
                    <w:rPr>
                      <w:rFonts w:cs="Arial"/>
                      <w:sz w:val="24"/>
                      <w:szCs w:val="24"/>
                    </w:rPr>
                    <w:t>6,8</w:t>
                  </w:r>
                </w:p>
              </w:tc>
              <w:tc>
                <w:tcPr>
                  <w:tcW w:w="660" w:type="dxa"/>
                  <w:vAlign w:val="center"/>
                </w:tcPr>
                <w:p w:rsidR="008F6C5E" w:rsidRPr="007A3476" w:rsidRDefault="008F6C5E" w:rsidP="000F289B">
                  <w:pPr>
                    <w:snapToGrid w:val="0"/>
                    <w:jc w:val="center"/>
                    <w:rPr>
                      <w:rFonts w:cs="Arial"/>
                      <w:sz w:val="24"/>
                      <w:szCs w:val="24"/>
                    </w:rPr>
                  </w:pPr>
                  <w:r w:rsidRPr="007A3476">
                    <w:rPr>
                      <w:rFonts w:cs="Arial"/>
                      <w:sz w:val="24"/>
                      <w:szCs w:val="24"/>
                    </w:rPr>
                    <w:t>6,8</w:t>
                  </w:r>
                </w:p>
              </w:tc>
            </w:tr>
            <w:tr w:rsidR="008F6C5E" w:rsidRPr="007A3476" w:rsidTr="000F289B">
              <w:trPr>
                <w:trHeight w:val="255"/>
              </w:trPr>
              <w:tc>
                <w:tcPr>
                  <w:tcW w:w="1698" w:type="dxa"/>
                  <w:vAlign w:val="center"/>
                </w:tcPr>
                <w:p w:rsidR="008F6C5E" w:rsidRPr="007A3476" w:rsidRDefault="008F6C5E" w:rsidP="000F289B">
                  <w:pPr>
                    <w:snapToGrid w:val="0"/>
                    <w:rPr>
                      <w:rFonts w:cs="Arial"/>
                      <w:sz w:val="24"/>
                      <w:szCs w:val="24"/>
                    </w:rPr>
                  </w:pPr>
                  <w:r w:rsidRPr="007A3476">
                    <w:rPr>
                      <w:rFonts w:cs="Arial"/>
                      <w:sz w:val="24"/>
                      <w:szCs w:val="24"/>
                    </w:rPr>
                    <w:t>Intermediación financiera</w:t>
                  </w:r>
                </w:p>
              </w:tc>
              <w:tc>
                <w:tcPr>
                  <w:tcW w:w="585" w:type="dxa"/>
                  <w:vAlign w:val="center"/>
                </w:tcPr>
                <w:p w:rsidR="008F6C5E" w:rsidRPr="007A3476" w:rsidRDefault="008F6C5E" w:rsidP="000F289B">
                  <w:pPr>
                    <w:snapToGrid w:val="0"/>
                    <w:jc w:val="center"/>
                    <w:rPr>
                      <w:rFonts w:cs="Arial"/>
                      <w:sz w:val="24"/>
                      <w:szCs w:val="24"/>
                    </w:rPr>
                  </w:pPr>
                  <w:r w:rsidRPr="007A3476">
                    <w:rPr>
                      <w:rFonts w:cs="Arial"/>
                      <w:sz w:val="24"/>
                      <w:szCs w:val="24"/>
                    </w:rPr>
                    <w:t>4,7</w:t>
                  </w:r>
                </w:p>
              </w:tc>
              <w:tc>
                <w:tcPr>
                  <w:tcW w:w="585" w:type="dxa"/>
                  <w:vAlign w:val="center"/>
                </w:tcPr>
                <w:p w:rsidR="008F6C5E" w:rsidRPr="007A3476" w:rsidRDefault="008F6C5E" w:rsidP="000F289B">
                  <w:pPr>
                    <w:snapToGrid w:val="0"/>
                    <w:jc w:val="center"/>
                    <w:rPr>
                      <w:rFonts w:cs="Arial"/>
                      <w:sz w:val="24"/>
                      <w:szCs w:val="24"/>
                    </w:rPr>
                  </w:pPr>
                  <w:r w:rsidRPr="007A3476">
                    <w:rPr>
                      <w:rFonts w:cs="Arial"/>
                      <w:sz w:val="24"/>
                      <w:szCs w:val="24"/>
                    </w:rPr>
                    <w:t>4,7</w:t>
                  </w:r>
                </w:p>
              </w:tc>
              <w:tc>
                <w:tcPr>
                  <w:tcW w:w="584" w:type="dxa"/>
                  <w:vAlign w:val="center"/>
                </w:tcPr>
                <w:p w:rsidR="008F6C5E" w:rsidRPr="007A3476" w:rsidRDefault="008F6C5E" w:rsidP="000F289B">
                  <w:pPr>
                    <w:snapToGrid w:val="0"/>
                    <w:jc w:val="center"/>
                    <w:rPr>
                      <w:rFonts w:cs="Arial"/>
                      <w:sz w:val="24"/>
                      <w:szCs w:val="24"/>
                    </w:rPr>
                  </w:pPr>
                  <w:r w:rsidRPr="007A3476">
                    <w:rPr>
                      <w:rFonts w:cs="Arial"/>
                      <w:sz w:val="24"/>
                      <w:szCs w:val="24"/>
                    </w:rPr>
                    <w:t>4,9</w:t>
                  </w:r>
                </w:p>
              </w:tc>
              <w:tc>
                <w:tcPr>
                  <w:tcW w:w="584" w:type="dxa"/>
                  <w:vAlign w:val="center"/>
                </w:tcPr>
                <w:p w:rsidR="008F6C5E" w:rsidRPr="007A3476" w:rsidRDefault="008F6C5E" w:rsidP="000F289B">
                  <w:pPr>
                    <w:snapToGrid w:val="0"/>
                    <w:jc w:val="center"/>
                    <w:rPr>
                      <w:rFonts w:cs="Arial"/>
                      <w:sz w:val="24"/>
                      <w:szCs w:val="24"/>
                    </w:rPr>
                  </w:pPr>
                  <w:r w:rsidRPr="007A3476">
                    <w:rPr>
                      <w:rFonts w:cs="Arial"/>
                      <w:sz w:val="24"/>
                      <w:szCs w:val="24"/>
                    </w:rPr>
                    <w:t>4,8</w:t>
                  </w:r>
                </w:p>
              </w:tc>
              <w:tc>
                <w:tcPr>
                  <w:tcW w:w="584" w:type="dxa"/>
                  <w:vAlign w:val="center"/>
                </w:tcPr>
                <w:p w:rsidR="008F6C5E" w:rsidRPr="007A3476" w:rsidRDefault="008F6C5E" w:rsidP="000F289B">
                  <w:pPr>
                    <w:snapToGrid w:val="0"/>
                    <w:jc w:val="center"/>
                    <w:rPr>
                      <w:rFonts w:cs="Arial"/>
                      <w:sz w:val="24"/>
                      <w:szCs w:val="24"/>
                    </w:rPr>
                  </w:pPr>
                  <w:r w:rsidRPr="007A3476">
                    <w:rPr>
                      <w:rFonts w:cs="Arial"/>
                      <w:sz w:val="24"/>
                      <w:szCs w:val="24"/>
                    </w:rPr>
                    <w:t>5,0</w:t>
                  </w:r>
                </w:p>
              </w:tc>
              <w:tc>
                <w:tcPr>
                  <w:tcW w:w="584" w:type="dxa"/>
                  <w:vAlign w:val="center"/>
                </w:tcPr>
                <w:p w:rsidR="008F6C5E" w:rsidRPr="007A3476" w:rsidRDefault="008F6C5E" w:rsidP="000F289B">
                  <w:pPr>
                    <w:snapToGrid w:val="0"/>
                    <w:jc w:val="center"/>
                    <w:rPr>
                      <w:rFonts w:cs="Arial"/>
                      <w:sz w:val="24"/>
                      <w:szCs w:val="24"/>
                    </w:rPr>
                  </w:pPr>
                  <w:r w:rsidRPr="007A3476">
                    <w:rPr>
                      <w:rFonts w:cs="Arial"/>
                      <w:sz w:val="24"/>
                      <w:szCs w:val="24"/>
                    </w:rPr>
                    <w:t>5,3</w:t>
                  </w:r>
                </w:p>
              </w:tc>
              <w:tc>
                <w:tcPr>
                  <w:tcW w:w="660" w:type="dxa"/>
                  <w:vAlign w:val="center"/>
                </w:tcPr>
                <w:p w:rsidR="008F6C5E" w:rsidRPr="007A3476" w:rsidRDefault="008F6C5E" w:rsidP="000F289B">
                  <w:pPr>
                    <w:snapToGrid w:val="0"/>
                    <w:jc w:val="center"/>
                    <w:rPr>
                      <w:rFonts w:cs="Arial"/>
                      <w:sz w:val="24"/>
                      <w:szCs w:val="24"/>
                    </w:rPr>
                  </w:pPr>
                  <w:r w:rsidRPr="007A3476">
                    <w:rPr>
                      <w:rFonts w:cs="Arial"/>
                      <w:sz w:val="24"/>
                      <w:szCs w:val="24"/>
                    </w:rPr>
                    <w:t>5,5</w:t>
                  </w:r>
                </w:p>
              </w:tc>
              <w:tc>
                <w:tcPr>
                  <w:tcW w:w="660" w:type="dxa"/>
                  <w:vAlign w:val="center"/>
                </w:tcPr>
                <w:p w:rsidR="008F6C5E" w:rsidRPr="007A3476" w:rsidRDefault="008F6C5E" w:rsidP="000F289B">
                  <w:pPr>
                    <w:snapToGrid w:val="0"/>
                    <w:jc w:val="center"/>
                    <w:rPr>
                      <w:rFonts w:cs="Arial"/>
                      <w:sz w:val="24"/>
                      <w:szCs w:val="24"/>
                    </w:rPr>
                  </w:pPr>
                  <w:r w:rsidRPr="007A3476">
                    <w:rPr>
                      <w:rFonts w:cs="Arial"/>
                      <w:sz w:val="24"/>
                      <w:szCs w:val="24"/>
                    </w:rPr>
                    <w:t>5,5</w:t>
                  </w:r>
                </w:p>
              </w:tc>
              <w:tc>
                <w:tcPr>
                  <w:tcW w:w="660" w:type="dxa"/>
                  <w:vAlign w:val="center"/>
                </w:tcPr>
                <w:p w:rsidR="008F6C5E" w:rsidRPr="007A3476" w:rsidRDefault="008F6C5E" w:rsidP="000F289B">
                  <w:pPr>
                    <w:snapToGrid w:val="0"/>
                    <w:jc w:val="center"/>
                    <w:rPr>
                      <w:rFonts w:cs="Arial"/>
                      <w:sz w:val="24"/>
                      <w:szCs w:val="24"/>
                    </w:rPr>
                  </w:pPr>
                  <w:r w:rsidRPr="007A3476">
                    <w:rPr>
                      <w:rFonts w:cs="Arial"/>
                      <w:sz w:val="24"/>
                      <w:szCs w:val="24"/>
                    </w:rPr>
                    <w:t>5,5</w:t>
                  </w:r>
                </w:p>
              </w:tc>
              <w:tc>
                <w:tcPr>
                  <w:tcW w:w="660" w:type="dxa"/>
                  <w:vAlign w:val="center"/>
                </w:tcPr>
                <w:p w:rsidR="008F6C5E" w:rsidRPr="007A3476" w:rsidRDefault="008F6C5E" w:rsidP="000F289B">
                  <w:pPr>
                    <w:snapToGrid w:val="0"/>
                    <w:jc w:val="center"/>
                    <w:rPr>
                      <w:rFonts w:cs="Arial"/>
                      <w:sz w:val="24"/>
                      <w:szCs w:val="24"/>
                    </w:rPr>
                  </w:pPr>
                  <w:r w:rsidRPr="007A3476">
                    <w:rPr>
                      <w:rFonts w:cs="Arial"/>
                      <w:sz w:val="24"/>
                      <w:szCs w:val="24"/>
                    </w:rPr>
                    <w:t>5,5</w:t>
                  </w:r>
                </w:p>
              </w:tc>
              <w:tc>
                <w:tcPr>
                  <w:tcW w:w="660" w:type="dxa"/>
                  <w:vAlign w:val="center"/>
                </w:tcPr>
                <w:p w:rsidR="008F6C5E" w:rsidRPr="007A3476" w:rsidRDefault="008F6C5E" w:rsidP="000F289B">
                  <w:pPr>
                    <w:snapToGrid w:val="0"/>
                    <w:jc w:val="center"/>
                    <w:rPr>
                      <w:rFonts w:cs="Arial"/>
                      <w:sz w:val="24"/>
                      <w:szCs w:val="24"/>
                    </w:rPr>
                  </w:pPr>
                  <w:r w:rsidRPr="007A3476">
                    <w:rPr>
                      <w:rFonts w:cs="Arial"/>
                      <w:sz w:val="24"/>
                      <w:szCs w:val="24"/>
                    </w:rPr>
                    <w:t>5,5</w:t>
                  </w:r>
                </w:p>
              </w:tc>
            </w:tr>
            <w:tr w:rsidR="008F6C5E" w:rsidRPr="007A3476" w:rsidTr="000F289B">
              <w:trPr>
                <w:trHeight w:val="255"/>
              </w:trPr>
              <w:tc>
                <w:tcPr>
                  <w:tcW w:w="1698" w:type="dxa"/>
                  <w:vAlign w:val="center"/>
                </w:tcPr>
                <w:p w:rsidR="008F6C5E" w:rsidRPr="007A3476" w:rsidRDefault="008F6C5E" w:rsidP="000F289B">
                  <w:pPr>
                    <w:snapToGrid w:val="0"/>
                    <w:rPr>
                      <w:rFonts w:cs="Arial"/>
                      <w:sz w:val="24"/>
                      <w:szCs w:val="24"/>
                    </w:rPr>
                  </w:pPr>
                  <w:r w:rsidRPr="007A3476">
                    <w:rPr>
                      <w:rFonts w:cs="Arial"/>
                      <w:sz w:val="24"/>
                      <w:szCs w:val="24"/>
                    </w:rPr>
                    <w:t xml:space="preserve">Administración pública </w:t>
                  </w:r>
                </w:p>
              </w:tc>
              <w:tc>
                <w:tcPr>
                  <w:tcW w:w="585" w:type="dxa"/>
                  <w:vAlign w:val="center"/>
                </w:tcPr>
                <w:p w:rsidR="008F6C5E" w:rsidRPr="007A3476" w:rsidRDefault="008F6C5E" w:rsidP="000F289B">
                  <w:pPr>
                    <w:snapToGrid w:val="0"/>
                    <w:jc w:val="center"/>
                    <w:rPr>
                      <w:rFonts w:cs="Arial"/>
                      <w:sz w:val="24"/>
                      <w:szCs w:val="24"/>
                    </w:rPr>
                  </w:pPr>
                  <w:r w:rsidRPr="007A3476">
                    <w:rPr>
                      <w:rFonts w:cs="Arial"/>
                      <w:sz w:val="24"/>
                      <w:szCs w:val="24"/>
                    </w:rPr>
                    <w:t>10,2</w:t>
                  </w:r>
                </w:p>
              </w:tc>
              <w:tc>
                <w:tcPr>
                  <w:tcW w:w="585" w:type="dxa"/>
                  <w:vAlign w:val="center"/>
                </w:tcPr>
                <w:p w:rsidR="008F6C5E" w:rsidRPr="007A3476" w:rsidRDefault="008F6C5E" w:rsidP="000F289B">
                  <w:pPr>
                    <w:snapToGrid w:val="0"/>
                    <w:jc w:val="center"/>
                    <w:rPr>
                      <w:rFonts w:cs="Arial"/>
                      <w:sz w:val="24"/>
                      <w:szCs w:val="24"/>
                    </w:rPr>
                  </w:pPr>
                  <w:r w:rsidRPr="007A3476">
                    <w:rPr>
                      <w:rFonts w:cs="Arial"/>
                      <w:sz w:val="24"/>
                      <w:szCs w:val="24"/>
                    </w:rPr>
                    <w:t>10,3</w:t>
                  </w:r>
                </w:p>
              </w:tc>
              <w:tc>
                <w:tcPr>
                  <w:tcW w:w="584" w:type="dxa"/>
                  <w:vAlign w:val="center"/>
                </w:tcPr>
                <w:p w:rsidR="008F6C5E" w:rsidRPr="007A3476" w:rsidRDefault="008F6C5E" w:rsidP="000F289B">
                  <w:pPr>
                    <w:snapToGrid w:val="0"/>
                    <w:jc w:val="center"/>
                    <w:rPr>
                      <w:rFonts w:cs="Arial"/>
                      <w:sz w:val="24"/>
                      <w:szCs w:val="24"/>
                    </w:rPr>
                  </w:pPr>
                  <w:r w:rsidRPr="007A3476">
                    <w:rPr>
                      <w:rFonts w:cs="Arial"/>
                      <w:sz w:val="24"/>
                      <w:szCs w:val="24"/>
                    </w:rPr>
                    <w:t>10,1</w:t>
                  </w:r>
                </w:p>
              </w:tc>
              <w:tc>
                <w:tcPr>
                  <w:tcW w:w="584" w:type="dxa"/>
                  <w:vAlign w:val="center"/>
                </w:tcPr>
                <w:p w:rsidR="008F6C5E" w:rsidRPr="007A3476" w:rsidRDefault="008F6C5E" w:rsidP="000F289B">
                  <w:pPr>
                    <w:snapToGrid w:val="0"/>
                    <w:jc w:val="center"/>
                    <w:rPr>
                      <w:rFonts w:cs="Arial"/>
                      <w:sz w:val="24"/>
                      <w:szCs w:val="24"/>
                    </w:rPr>
                  </w:pPr>
                  <w:r w:rsidRPr="007A3476">
                    <w:rPr>
                      <w:rFonts w:cs="Arial"/>
                      <w:sz w:val="24"/>
                      <w:szCs w:val="24"/>
                    </w:rPr>
                    <w:t>9,8</w:t>
                  </w:r>
                </w:p>
              </w:tc>
              <w:tc>
                <w:tcPr>
                  <w:tcW w:w="584" w:type="dxa"/>
                  <w:vAlign w:val="center"/>
                </w:tcPr>
                <w:p w:rsidR="008F6C5E" w:rsidRPr="007A3476" w:rsidRDefault="008F6C5E" w:rsidP="000F289B">
                  <w:pPr>
                    <w:snapToGrid w:val="0"/>
                    <w:jc w:val="center"/>
                    <w:rPr>
                      <w:rFonts w:cs="Arial"/>
                      <w:sz w:val="24"/>
                      <w:szCs w:val="24"/>
                    </w:rPr>
                  </w:pPr>
                  <w:r w:rsidRPr="007A3476">
                    <w:rPr>
                      <w:rFonts w:cs="Arial"/>
                      <w:sz w:val="24"/>
                      <w:szCs w:val="24"/>
                    </w:rPr>
                    <w:t>9,6</w:t>
                  </w:r>
                </w:p>
              </w:tc>
              <w:tc>
                <w:tcPr>
                  <w:tcW w:w="584" w:type="dxa"/>
                  <w:vAlign w:val="center"/>
                </w:tcPr>
                <w:p w:rsidR="008F6C5E" w:rsidRPr="007A3476" w:rsidRDefault="008F6C5E" w:rsidP="000F289B">
                  <w:pPr>
                    <w:snapToGrid w:val="0"/>
                    <w:jc w:val="center"/>
                    <w:rPr>
                      <w:rFonts w:cs="Arial"/>
                      <w:sz w:val="24"/>
                      <w:szCs w:val="24"/>
                    </w:rPr>
                  </w:pPr>
                  <w:r w:rsidRPr="007A3476">
                    <w:rPr>
                      <w:rFonts w:cs="Arial"/>
                      <w:sz w:val="24"/>
                      <w:szCs w:val="24"/>
                    </w:rPr>
                    <w:t>9,5</w:t>
                  </w:r>
                </w:p>
              </w:tc>
              <w:tc>
                <w:tcPr>
                  <w:tcW w:w="660" w:type="dxa"/>
                  <w:vAlign w:val="center"/>
                </w:tcPr>
                <w:p w:rsidR="008F6C5E" w:rsidRPr="007A3476" w:rsidRDefault="008F6C5E" w:rsidP="000F289B">
                  <w:pPr>
                    <w:snapToGrid w:val="0"/>
                    <w:jc w:val="center"/>
                    <w:rPr>
                      <w:rFonts w:cs="Arial"/>
                      <w:sz w:val="24"/>
                      <w:szCs w:val="24"/>
                    </w:rPr>
                  </w:pPr>
                  <w:r w:rsidRPr="007A3476">
                    <w:rPr>
                      <w:rFonts w:cs="Arial"/>
                      <w:sz w:val="24"/>
                      <w:szCs w:val="24"/>
                    </w:rPr>
                    <w:t>9,7</w:t>
                  </w:r>
                </w:p>
              </w:tc>
              <w:tc>
                <w:tcPr>
                  <w:tcW w:w="660" w:type="dxa"/>
                  <w:vAlign w:val="center"/>
                </w:tcPr>
                <w:p w:rsidR="008F6C5E" w:rsidRPr="007A3476" w:rsidRDefault="008F6C5E" w:rsidP="000F289B">
                  <w:pPr>
                    <w:snapToGrid w:val="0"/>
                    <w:jc w:val="center"/>
                    <w:rPr>
                      <w:rFonts w:cs="Arial"/>
                      <w:sz w:val="24"/>
                      <w:szCs w:val="24"/>
                    </w:rPr>
                  </w:pPr>
                  <w:r w:rsidRPr="007A3476">
                    <w:rPr>
                      <w:rFonts w:cs="Arial"/>
                      <w:sz w:val="24"/>
                      <w:szCs w:val="24"/>
                    </w:rPr>
                    <w:t>9,6</w:t>
                  </w:r>
                </w:p>
              </w:tc>
              <w:tc>
                <w:tcPr>
                  <w:tcW w:w="660" w:type="dxa"/>
                  <w:vAlign w:val="center"/>
                </w:tcPr>
                <w:p w:rsidR="008F6C5E" w:rsidRPr="007A3476" w:rsidRDefault="008F6C5E" w:rsidP="000F289B">
                  <w:pPr>
                    <w:snapToGrid w:val="0"/>
                    <w:jc w:val="center"/>
                    <w:rPr>
                      <w:rFonts w:cs="Arial"/>
                      <w:sz w:val="24"/>
                      <w:szCs w:val="24"/>
                    </w:rPr>
                  </w:pPr>
                  <w:r w:rsidRPr="007A3476">
                    <w:rPr>
                      <w:rFonts w:cs="Arial"/>
                      <w:sz w:val="24"/>
                      <w:szCs w:val="24"/>
                    </w:rPr>
                    <w:t>9,5</w:t>
                  </w:r>
                </w:p>
              </w:tc>
              <w:tc>
                <w:tcPr>
                  <w:tcW w:w="660" w:type="dxa"/>
                  <w:vAlign w:val="center"/>
                </w:tcPr>
                <w:p w:rsidR="008F6C5E" w:rsidRPr="007A3476" w:rsidRDefault="008F6C5E" w:rsidP="000F289B">
                  <w:pPr>
                    <w:snapToGrid w:val="0"/>
                    <w:jc w:val="center"/>
                    <w:rPr>
                      <w:rFonts w:cs="Arial"/>
                      <w:sz w:val="24"/>
                      <w:szCs w:val="24"/>
                    </w:rPr>
                  </w:pPr>
                  <w:r w:rsidRPr="007A3476">
                    <w:rPr>
                      <w:rFonts w:cs="Arial"/>
                      <w:sz w:val="24"/>
                      <w:szCs w:val="24"/>
                    </w:rPr>
                    <w:t>9,4</w:t>
                  </w:r>
                </w:p>
              </w:tc>
              <w:tc>
                <w:tcPr>
                  <w:tcW w:w="660" w:type="dxa"/>
                  <w:vAlign w:val="center"/>
                </w:tcPr>
                <w:p w:rsidR="008F6C5E" w:rsidRPr="007A3476" w:rsidRDefault="008F6C5E" w:rsidP="000F289B">
                  <w:pPr>
                    <w:snapToGrid w:val="0"/>
                    <w:jc w:val="center"/>
                    <w:rPr>
                      <w:rFonts w:cs="Arial"/>
                      <w:sz w:val="24"/>
                      <w:szCs w:val="24"/>
                    </w:rPr>
                  </w:pPr>
                  <w:r w:rsidRPr="007A3476">
                    <w:rPr>
                      <w:rFonts w:cs="Arial"/>
                      <w:sz w:val="24"/>
                      <w:szCs w:val="24"/>
                    </w:rPr>
                    <w:t>9,3</w:t>
                  </w:r>
                </w:p>
              </w:tc>
            </w:tr>
            <w:tr w:rsidR="008F6C5E" w:rsidRPr="007A3476" w:rsidTr="000F289B">
              <w:trPr>
                <w:trHeight w:val="255"/>
              </w:trPr>
              <w:tc>
                <w:tcPr>
                  <w:tcW w:w="1698" w:type="dxa"/>
                  <w:tcBorders>
                    <w:bottom w:val="single" w:sz="8" w:space="0" w:color="000000"/>
                  </w:tcBorders>
                  <w:vAlign w:val="center"/>
                </w:tcPr>
                <w:p w:rsidR="008F6C5E" w:rsidRPr="007A3476" w:rsidRDefault="008F6C5E" w:rsidP="000F289B">
                  <w:pPr>
                    <w:snapToGrid w:val="0"/>
                    <w:rPr>
                      <w:rFonts w:cs="Arial"/>
                      <w:sz w:val="24"/>
                      <w:szCs w:val="24"/>
                    </w:rPr>
                  </w:pPr>
                  <w:r w:rsidRPr="007A3476">
                    <w:rPr>
                      <w:rFonts w:cs="Arial"/>
                      <w:sz w:val="24"/>
                      <w:szCs w:val="24"/>
                    </w:rPr>
                    <w:t xml:space="preserve">Otros </w:t>
                  </w:r>
                </w:p>
              </w:tc>
              <w:tc>
                <w:tcPr>
                  <w:tcW w:w="585" w:type="dxa"/>
                  <w:tcBorders>
                    <w:bottom w:val="single" w:sz="8" w:space="0" w:color="000000"/>
                  </w:tcBorders>
                  <w:vAlign w:val="center"/>
                </w:tcPr>
                <w:p w:rsidR="008F6C5E" w:rsidRPr="007A3476" w:rsidRDefault="008F6C5E" w:rsidP="000F289B">
                  <w:pPr>
                    <w:snapToGrid w:val="0"/>
                    <w:jc w:val="center"/>
                    <w:rPr>
                      <w:rFonts w:cs="Arial"/>
                      <w:sz w:val="24"/>
                      <w:szCs w:val="24"/>
                    </w:rPr>
                  </w:pPr>
                  <w:r w:rsidRPr="007A3476">
                    <w:rPr>
                      <w:rFonts w:cs="Arial"/>
                      <w:sz w:val="24"/>
                      <w:szCs w:val="24"/>
                    </w:rPr>
                    <w:t>32,4</w:t>
                  </w:r>
                </w:p>
              </w:tc>
              <w:tc>
                <w:tcPr>
                  <w:tcW w:w="585" w:type="dxa"/>
                  <w:tcBorders>
                    <w:bottom w:val="single" w:sz="8" w:space="0" w:color="000000"/>
                  </w:tcBorders>
                  <w:vAlign w:val="center"/>
                </w:tcPr>
                <w:p w:rsidR="008F6C5E" w:rsidRPr="007A3476" w:rsidRDefault="008F6C5E" w:rsidP="000F289B">
                  <w:pPr>
                    <w:snapToGrid w:val="0"/>
                    <w:jc w:val="center"/>
                    <w:rPr>
                      <w:rFonts w:cs="Arial"/>
                      <w:sz w:val="24"/>
                      <w:szCs w:val="24"/>
                    </w:rPr>
                  </w:pPr>
                  <w:r w:rsidRPr="007A3476">
                    <w:rPr>
                      <w:rFonts w:cs="Arial"/>
                      <w:sz w:val="24"/>
                      <w:szCs w:val="24"/>
                    </w:rPr>
                    <w:t>32,2</w:t>
                  </w:r>
                </w:p>
              </w:tc>
              <w:tc>
                <w:tcPr>
                  <w:tcW w:w="584" w:type="dxa"/>
                  <w:tcBorders>
                    <w:bottom w:val="single" w:sz="8" w:space="0" w:color="000000"/>
                  </w:tcBorders>
                  <w:vAlign w:val="center"/>
                </w:tcPr>
                <w:p w:rsidR="008F6C5E" w:rsidRPr="007A3476" w:rsidRDefault="008F6C5E" w:rsidP="000F289B">
                  <w:pPr>
                    <w:snapToGrid w:val="0"/>
                    <w:jc w:val="center"/>
                    <w:rPr>
                      <w:rFonts w:cs="Arial"/>
                      <w:sz w:val="24"/>
                      <w:szCs w:val="24"/>
                    </w:rPr>
                  </w:pPr>
                  <w:r w:rsidRPr="007A3476">
                    <w:rPr>
                      <w:rFonts w:cs="Arial"/>
                      <w:sz w:val="24"/>
                      <w:szCs w:val="24"/>
                    </w:rPr>
                    <w:t>32,1</w:t>
                  </w:r>
                </w:p>
              </w:tc>
              <w:tc>
                <w:tcPr>
                  <w:tcW w:w="584" w:type="dxa"/>
                  <w:tcBorders>
                    <w:bottom w:val="single" w:sz="8" w:space="0" w:color="000000"/>
                  </w:tcBorders>
                  <w:vAlign w:val="center"/>
                </w:tcPr>
                <w:p w:rsidR="008F6C5E" w:rsidRPr="007A3476" w:rsidRDefault="008F6C5E" w:rsidP="000F289B">
                  <w:pPr>
                    <w:snapToGrid w:val="0"/>
                    <w:jc w:val="center"/>
                    <w:rPr>
                      <w:rFonts w:cs="Arial"/>
                      <w:sz w:val="24"/>
                      <w:szCs w:val="24"/>
                    </w:rPr>
                  </w:pPr>
                  <w:r w:rsidRPr="007A3476">
                    <w:rPr>
                      <w:rFonts w:cs="Arial"/>
                      <w:sz w:val="24"/>
                      <w:szCs w:val="24"/>
                    </w:rPr>
                    <w:t>32,3</w:t>
                  </w:r>
                </w:p>
              </w:tc>
              <w:tc>
                <w:tcPr>
                  <w:tcW w:w="584" w:type="dxa"/>
                  <w:tcBorders>
                    <w:bottom w:val="single" w:sz="8" w:space="0" w:color="000000"/>
                  </w:tcBorders>
                  <w:vAlign w:val="center"/>
                </w:tcPr>
                <w:p w:rsidR="008F6C5E" w:rsidRPr="007A3476" w:rsidRDefault="008F6C5E" w:rsidP="000F289B">
                  <w:pPr>
                    <w:snapToGrid w:val="0"/>
                    <w:jc w:val="center"/>
                    <w:rPr>
                      <w:rFonts w:cs="Arial"/>
                      <w:sz w:val="24"/>
                      <w:szCs w:val="24"/>
                    </w:rPr>
                  </w:pPr>
                  <w:r w:rsidRPr="007A3476">
                    <w:rPr>
                      <w:rFonts w:cs="Arial"/>
                      <w:sz w:val="24"/>
                      <w:szCs w:val="24"/>
                    </w:rPr>
                    <w:t>32.0</w:t>
                  </w:r>
                </w:p>
              </w:tc>
              <w:tc>
                <w:tcPr>
                  <w:tcW w:w="584" w:type="dxa"/>
                  <w:tcBorders>
                    <w:bottom w:val="single" w:sz="8" w:space="0" w:color="000000"/>
                  </w:tcBorders>
                  <w:vAlign w:val="center"/>
                </w:tcPr>
                <w:p w:rsidR="008F6C5E" w:rsidRPr="007A3476" w:rsidRDefault="008F6C5E" w:rsidP="000F289B">
                  <w:pPr>
                    <w:snapToGrid w:val="0"/>
                    <w:jc w:val="center"/>
                    <w:rPr>
                      <w:rFonts w:cs="Arial"/>
                      <w:sz w:val="24"/>
                      <w:szCs w:val="24"/>
                    </w:rPr>
                  </w:pPr>
                  <w:r w:rsidRPr="007A3476">
                    <w:rPr>
                      <w:rFonts w:cs="Arial"/>
                      <w:sz w:val="24"/>
                      <w:szCs w:val="24"/>
                    </w:rPr>
                    <w:t>32,3</w:t>
                  </w:r>
                </w:p>
              </w:tc>
              <w:tc>
                <w:tcPr>
                  <w:tcW w:w="660" w:type="dxa"/>
                  <w:tcBorders>
                    <w:bottom w:val="single" w:sz="8" w:space="0" w:color="000000"/>
                  </w:tcBorders>
                  <w:vAlign w:val="center"/>
                </w:tcPr>
                <w:p w:rsidR="008F6C5E" w:rsidRPr="007A3476" w:rsidRDefault="008F6C5E" w:rsidP="000F289B">
                  <w:pPr>
                    <w:snapToGrid w:val="0"/>
                    <w:jc w:val="center"/>
                    <w:rPr>
                      <w:rFonts w:cs="Arial"/>
                      <w:sz w:val="24"/>
                      <w:szCs w:val="24"/>
                    </w:rPr>
                  </w:pPr>
                  <w:r w:rsidRPr="007A3476">
                    <w:rPr>
                      <w:rFonts w:cs="Arial"/>
                      <w:sz w:val="24"/>
                      <w:szCs w:val="24"/>
                    </w:rPr>
                    <w:t>32,8</w:t>
                  </w:r>
                </w:p>
              </w:tc>
              <w:tc>
                <w:tcPr>
                  <w:tcW w:w="660" w:type="dxa"/>
                  <w:tcBorders>
                    <w:bottom w:val="single" w:sz="8" w:space="0" w:color="000000"/>
                  </w:tcBorders>
                  <w:vAlign w:val="center"/>
                </w:tcPr>
                <w:p w:rsidR="008F6C5E" w:rsidRPr="007A3476" w:rsidRDefault="008F6C5E" w:rsidP="000F289B">
                  <w:pPr>
                    <w:snapToGrid w:val="0"/>
                    <w:jc w:val="center"/>
                    <w:rPr>
                      <w:rFonts w:cs="Arial"/>
                      <w:sz w:val="24"/>
                      <w:szCs w:val="24"/>
                    </w:rPr>
                  </w:pPr>
                  <w:r w:rsidRPr="007A3476">
                    <w:rPr>
                      <w:rFonts w:cs="Arial"/>
                      <w:sz w:val="24"/>
                      <w:szCs w:val="24"/>
                    </w:rPr>
                    <w:t>32,6</w:t>
                  </w:r>
                </w:p>
              </w:tc>
              <w:tc>
                <w:tcPr>
                  <w:tcW w:w="660" w:type="dxa"/>
                  <w:tcBorders>
                    <w:bottom w:val="single" w:sz="8" w:space="0" w:color="000000"/>
                  </w:tcBorders>
                  <w:vAlign w:val="center"/>
                </w:tcPr>
                <w:p w:rsidR="008F6C5E" w:rsidRPr="007A3476" w:rsidRDefault="008F6C5E" w:rsidP="000F289B">
                  <w:pPr>
                    <w:snapToGrid w:val="0"/>
                    <w:jc w:val="center"/>
                    <w:rPr>
                      <w:rFonts w:cs="Arial"/>
                      <w:sz w:val="24"/>
                      <w:szCs w:val="24"/>
                    </w:rPr>
                  </w:pPr>
                  <w:r w:rsidRPr="007A3476">
                    <w:rPr>
                      <w:rFonts w:cs="Arial"/>
                      <w:sz w:val="24"/>
                      <w:szCs w:val="24"/>
                    </w:rPr>
                    <w:t>32,3</w:t>
                  </w:r>
                </w:p>
              </w:tc>
              <w:tc>
                <w:tcPr>
                  <w:tcW w:w="660" w:type="dxa"/>
                  <w:tcBorders>
                    <w:bottom w:val="single" w:sz="8" w:space="0" w:color="000000"/>
                  </w:tcBorders>
                  <w:vAlign w:val="center"/>
                </w:tcPr>
                <w:p w:rsidR="008F6C5E" w:rsidRPr="007A3476" w:rsidRDefault="008F6C5E" w:rsidP="000F289B">
                  <w:pPr>
                    <w:snapToGrid w:val="0"/>
                    <w:jc w:val="center"/>
                    <w:rPr>
                      <w:rFonts w:cs="Arial"/>
                      <w:sz w:val="24"/>
                      <w:szCs w:val="24"/>
                    </w:rPr>
                  </w:pPr>
                  <w:r w:rsidRPr="007A3476">
                    <w:rPr>
                      <w:rFonts w:cs="Arial"/>
                      <w:sz w:val="24"/>
                      <w:szCs w:val="24"/>
                    </w:rPr>
                    <w:t>32,2</w:t>
                  </w:r>
                </w:p>
              </w:tc>
              <w:tc>
                <w:tcPr>
                  <w:tcW w:w="660" w:type="dxa"/>
                  <w:tcBorders>
                    <w:bottom w:val="single" w:sz="8" w:space="0" w:color="000000"/>
                  </w:tcBorders>
                  <w:vAlign w:val="center"/>
                </w:tcPr>
                <w:p w:rsidR="008F6C5E" w:rsidRPr="007A3476" w:rsidRDefault="008F6C5E" w:rsidP="000F289B">
                  <w:pPr>
                    <w:snapToGrid w:val="0"/>
                    <w:jc w:val="center"/>
                    <w:rPr>
                      <w:rFonts w:cs="Arial"/>
                      <w:sz w:val="24"/>
                      <w:szCs w:val="24"/>
                    </w:rPr>
                  </w:pPr>
                  <w:r w:rsidRPr="007A3476">
                    <w:rPr>
                      <w:rFonts w:cs="Arial"/>
                      <w:sz w:val="24"/>
                      <w:szCs w:val="24"/>
                    </w:rPr>
                    <w:t>32,2</w:t>
                  </w:r>
                </w:p>
              </w:tc>
            </w:tr>
          </w:tbl>
          <w:p w:rsidR="008F6C5E" w:rsidRPr="007A3476" w:rsidRDefault="008F6C5E" w:rsidP="000F289B">
            <w:pPr>
              <w:rPr>
                <w:rFonts w:cs="Arial"/>
                <w:sz w:val="24"/>
                <w:szCs w:val="24"/>
              </w:rPr>
            </w:pPr>
          </w:p>
        </w:tc>
      </w:tr>
    </w:tbl>
    <w:p w:rsidR="008F6C5E" w:rsidRPr="00F95A3F" w:rsidRDefault="008F6C5E" w:rsidP="008F6C5E">
      <w:pPr>
        <w:jc w:val="both"/>
        <w:rPr>
          <w:rFonts w:ascii="Arial" w:hAnsi="Arial" w:cs="Arial"/>
          <w:sz w:val="24"/>
          <w:szCs w:val="24"/>
        </w:rPr>
      </w:pPr>
      <w:r w:rsidRPr="00F95A3F">
        <w:rPr>
          <w:rFonts w:ascii="Arial" w:hAnsi="Arial" w:cs="Arial"/>
          <w:sz w:val="24"/>
          <w:szCs w:val="24"/>
        </w:rPr>
        <w:lastRenderedPageBreak/>
        <w:t xml:space="preserve">Sectores líderes para exportación </w:t>
      </w:r>
      <w:r w:rsidR="00AE2C01" w:rsidRPr="00F95A3F">
        <w:rPr>
          <w:rFonts w:ascii="Arial" w:hAnsi="Arial" w:cs="Arial"/>
          <w:sz w:val="24"/>
          <w:szCs w:val="24"/>
        </w:rPr>
        <w:t>de</w:t>
      </w:r>
      <w:r w:rsidRPr="00F95A3F">
        <w:rPr>
          <w:rFonts w:ascii="Arial" w:hAnsi="Arial" w:cs="Arial"/>
          <w:sz w:val="24"/>
          <w:szCs w:val="24"/>
        </w:rPr>
        <w:t xml:space="preserve"> materias primas.</w:t>
      </w:r>
    </w:p>
    <w:p w:rsidR="008F6C5E" w:rsidRPr="00F95A3F" w:rsidRDefault="008F6C5E" w:rsidP="008F6C5E">
      <w:pPr>
        <w:jc w:val="both"/>
        <w:rPr>
          <w:rFonts w:ascii="Arial" w:hAnsi="Arial" w:cs="Arial"/>
          <w:sz w:val="24"/>
          <w:szCs w:val="24"/>
        </w:rPr>
      </w:pPr>
      <w:r w:rsidRPr="00F95A3F">
        <w:rPr>
          <w:rFonts w:ascii="Arial" w:hAnsi="Arial" w:cs="Arial"/>
          <w:sz w:val="24"/>
          <w:szCs w:val="24"/>
        </w:rPr>
        <w:t>Sectores líderes para exportación de productos manufacturados.</w:t>
      </w:r>
    </w:p>
    <w:p w:rsidR="008F6C5E" w:rsidRPr="00F95A3F" w:rsidRDefault="008F6C5E" w:rsidP="008F6C5E">
      <w:pPr>
        <w:jc w:val="both"/>
        <w:rPr>
          <w:rFonts w:ascii="Arial" w:hAnsi="Arial" w:cs="Arial"/>
          <w:sz w:val="24"/>
          <w:szCs w:val="24"/>
        </w:rPr>
      </w:pPr>
      <w:r w:rsidRPr="00F95A3F">
        <w:rPr>
          <w:rFonts w:ascii="Arial" w:hAnsi="Arial" w:cs="Arial"/>
          <w:sz w:val="24"/>
          <w:szCs w:val="24"/>
        </w:rPr>
        <w:t>sectores lideres servicios.</w:t>
      </w:r>
    </w:p>
    <w:p w:rsidR="008F6C5E" w:rsidRPr="00F95A3F" w:rsidRDefault="008F6C5E" w:rsidP="008F6C5E">
      <w:pPr>
        <w:jc w:val="both"/>
        <w:rPr>
          <w:rFonts w:ascii="Arial" w:hAnsi="Arial" w:cs="Arial"/>
          <w:sz w:val="24"/>
          <w:szCs w:val="24"/>
        </w:rPr>
      </w:pPr>
    </w:p>
    <w:p w:rsidR="008F6C5E" w:rsidRPr="00F95A3F" w:rsidRDefault="008F6C5E" w:rsidP="008F6C5E">
      <w:pPr>
        <w:jc w:val="both"/>
        <w:rPr>
          <w:rFonts w:ascii="Arial" w:hAnsi="Arial" w:cs="Arial"/>
          <w:b/>
          <w:bCs/>
          <w:sz w:val="24"/>
          <w:szCs w:val="24"/>
        </w:rPr>
      </w:pPr>
      <w:r w:rsidRPr="00F95A3F">
        <w:rPr>
          <w:rFonts w:ascii="Arial" w:hAnsi="Arial" w:cs="Arial"/>
          <w:sz w:val="24"/>
          <w:szCs w:val="24"/>
        </w:rPr>
        <w:t xml:space="preserve">2. </w:t>
      </w:r>
      <w:r w:rsidR="00AE2C01" w:rsidRPr="00F95A3F">
        <w:rPr>
          <w:rFonts w:ascii="Arial" w:hAnsi="Arial" w:cs="Arial"/>
          <w:b/>
          <w:bCs/>
          <w:sz w:val="24"/>
          <w:szCs w:val="24"/>
        </w:rPr>
        <w:t>Áreas</w:t>
      </w:r>
      <w:r w:rsidRPr="00F95A3F">
        <w:rPr>
          <w:rFonts w:ascii="Arial" w:hAnsi="Arial" w:cs="Arial"/>
          <w:b/>
          <w:bCs/>
          <w:sz w:val="24"/>
          <w:szCs w:val="24"/>
        </w:rPr>
        <w:t xml:space="preserve"> de conocimiento y competencias asociadas a las competencias requeridas por los sectores estratégicos.</w:t>
      </w:r>
    </w:p>
    <w:p w:rsidR="008F6C5E" w:rsidRPr="00F95A3F" w:rsidRDefault="008F6C5E" w:rsidP="008F6C5E">
      <w:pPr>
        <w:jc w:val="both"/>
        <w:rPr>
          <w:rFonts w:ascii="Arial" w:hAnsi="Arial" w:cs="Arial"/>
          <w:sz w:val="24"/>
          <w:szCs w:val="24"/>
        </w:rPr>
      </w:pPr>
      <w:r w:rsidRPr="00F95A3F">
        <w:rPr>
          <w:rFonts w:ascii="Arial" w:hAnsi="Arial" w:cs="Arial"/>
          <w:sz w:val="24"/>
          <w:szCs w:val="24"/>
        </w:rPr>
        <w:t>Las áreas de conocimiento que se van a considerar, son las definidas en los documentos anteriores de acreditación.</w:t>
      </w:r>
    </w:p>
    <w:p w:rsidR="008F6C5E" w:rsidRPr="00F95A3F" w:rsidRDefault="008F6C5E" w:rsidP="008F6C5E">
      <w:pPr>
        <w:jc w:val="both"/>
        <w:rPr>
          <w:rFonts w:ascii="Arial" w:hAnsi="Arial" w:cs="Arial"/>
          <w:sz w:val="24"/>
          <w:szCs w:val="24"/>
        </w:rPr>
      </w:pPr>
      <w:r w:rsidRPr="00F95A3F">
        <w:rPr>
          <w:rFonts w:ascii="Arial" w:hAnsi="Arial" w:cs="Arial"/>
          <w:sz w:val="24"/>
          <w:szCs w:val="24"/>
        </w:rPr>
        <w:t xml:space="preserve">Con base en el desarrollo de los sectores estratégicos principalmente, se hace ahora un inventario de las competencias y  tecnologías que demandan estos sectores. </w:t>
      </w:r>
    </w:p>
    <w:p w:rsidR="008F6C5E" w:rsidRPr="00F95A3F" w:rsidRDefault="008F6C5E" w:rsidP="008F6C5E">
      <w:pPr>
        <w:jc w:val="both"/>
        <w:rPr>
          <w:rFonts w:ascii="Arial" w:hAnsi="Arial" w:cs="Arial"/>
          <w:sz w:val="24"/>
          <w:szCs w:val="24"/>
        </w:rPr>
      </w:pPr>
      <w:r w:rsidRPr="00F95A3F">
        <w:rPr>
          <w:rFonts w:ascii="Arial" w:hAnsi="Arial" w:cs="Arial"/>
          <w:sz w:val="24"/>
          <w:szCs w:val="24"/>
        </w:rPr>
        <w:t>Existen algunas tecnologías que son comunes a varios sectores, mientras que otras son casi exclusivas de cada sector.</w:t>
      </w:r>
    </w:p>
    <w:p w:rsidR="008F6C5E" w:rsidRPr="00F95A3F" w:rsidRDefault="008F6C5E" w:rsidP="008F6C5E">
      <w:pPr>
        <w:jc w:val="both"/>
        <w:rPr>
          <w:rFonts w:ascii="Arial" w:hAnsi="Arial" w:cs="Arial"/>
          <w:sz w:val="24"/>
          <w:szCs w:val="24"/>
        </w:rPr>
      </w:pPr>
      <w:r w:rsidRPr="00F95A3F">
        <w:rPr>
          <w:rFonts w:ascii="Arial" w:hAnsi="Arial" w:cs="Arial"/>
          <w:sz w:val="24"/>
          <w:szCs w:val="24"/>
        </w:rPr>
        <w:t>También se realiza una descripción del estado del arte en cada una de las tecnologías mencionadas.</w:t>
      </w:r>
    </w:p>
    <w:p w:rsidR="008F6C5E" w:rsidRPr="00F95A3F" w:rsidRDefault="008F6C5E" w:rsidP="008F6C5E">
      <w:pPr>
        <w:jc w:val="both"/>
        <w:rPr>
          <w:rFonts w:ascii="Arial" w:hAnsi="Arial" w:cs="Arial"/>
          <w:sz w:val="24"/>
          <w:szCs w:val="24"/>
        </w:rPr>
      </w:pPr>
      <w:r w:rsidRPr="00F95A3F">
        <w:rPr>
          <w:rFonts w:ascii="Arial" w:hAnsi="Arial" w:cs="Arial"/>
          <w:sz w:val="24"/>
          <w:szCs w:val="24"/>
        </w:rPr>
        <w:t>Como documento base para este análisis, se ha tomado el producido por la UNESCO, [en donde se realiza una clasificación con asignación de códigos de seis dígitos, para las distintas ramas de la Ciencia y la Tecnología,</w:t>
      </w:r>
    </w:p>
    <w:p w:rsidR="008F6C5E" w:rsidRPr="00F95A3F" w:rsidRDefault="008F6C5E" w:rsidP="008F6C5E">
      <w:pPr>
        <w:jc w:val="both"/>
        <w:rPr>
          <w:rFonts w:ascii="Arial" w:hAnsi="Arial" w:cs="Arial"/>
          <w:sz w:val="24"/>
          <w:szCs w:val="24"/>
        </w:rPr>
      </w:pPr>
      <w:r w:rsidRPr="00F95A3F">
        <w:rPr>
          <w:rFonts w:ascii="Arial" w:hAnsi="Arial" w:cs="Arial"/>
          <w:sz w:val="24"/>
          <w:szCs w:val="24"/>
        </w:rPr>
        <w:t>Este documento se presenta en el anexo.</w:t>
      </w:r>
    </w:p>
    <w:p w:rsidR="008F6C5E" w:rsidRPr="00F95A3F" w:rsidRDefault="008F6C5E" w:rsidP="00AE2C01">
      <w:pPr>
        <w:jc w:val="both"/>
        <w:rPr>
          <w:rFonts w:ascii="Arial" w:hAnsi="Arial" w:cs="Arial"/>
          <w:b/>
          <w:sz w:val="24"/>
          <w:szCs w:val="24"/>
        </w:rPr>
      </w:pPr>
      <w:r w:rsidRPr="00F95A3F">
        <w:rPr>
          <w:rFonts w:ascii="Arial" w:hAnsi="Arial" w:cs="Arial"/>
          <w:sz w:val="24"/>
          <w:szCs w:val="24"/>
        </w:rPr>
        <w:t xml:space="preserve">A continuación se presenta un resumen de esta codificación, particularmente en la parte que se relaciona con la ingeniería. y carreras similares. </w:t>
      </w:r>
    </w:p>
    <w:p w:rsidR="008F6C5E" w:rsidRPr="00F95A3F" w:rsidRDefault="008F6C5E" w:rsidP="008F6C5E">
      <w:pPr>
        <w:spacing w:before="120" w:after="120" w:line="360" w:lineRule="auto"/>
        <w:jc w:val="center"/>
        <w:rPr>
          <w:rFonts w:ascii="Arial" w:hAnsi="Arial" w:cs="Arial"/>
          <w:b/>
          <w:sz w:val="32"/>
          <w:szCs w:val="32"/>
        </w:rPr>
      </w:pPr>
      <w:r w:rsidRPr="00F95A3F">
        <w:rPr>
          <w:rFonts w:ascii="Arial" w:hAnsi="Arial" w:cs="Arial"/>
          <w:b/>
          <w:sz w:val="32"/>
          <w:szCs w:val="32"/>
        </w:rPr>
        <w:t>ANEXO 4</w:t>
      </w:r>
    </w:p>
    <w:p w:rsidR="008F6C5E" w:rsidRPr="00F95A3F" w:rsidRDefault="008F6C5E" w:rsidP="00AE2C01">
      <w:pPr>
        <w:jc w:val="both"/>
        <w:rPr>
          <w:rFonts w:ascii="Arial" w:hAnsi="Arial" w:cs="Arial"/>
          <w:b/>
          <w:sz w:val="24"/>
          <w:szCs w:val="24"/>
        </w:rPr>
      </w:pPr>
      <w:r w:rsidRPr="00F95A3F">
        <w:rPr>
          <w:rFonts w:ascii="Arial" w:hAnsi="Arial" w:cs="Arial"/>
          <w:b/>
          <w:sz w:val="24"/>
          <w:szCs w:val="24"/>
        </w:rPr>
        <w:t>Clasificación Ciencias Unesco.</w:t>
      </w:r>
    </w:p>
    <w:p w:rsidR="008F6C5E" w:rsidRPr="00F95A3F" w:rsidRDefault="008F6C5E" w:rsidP="008F6C5E">
      <w:pPr>
        <w:spacing w:before="120" w:after="120" w:line="360" w:lineRule="auto"/>
        <w:jc w:val="center"/>
        <w:rPr>
          <w:rFonts w:ascii="Arial" w:hAnsi="Arial" w:cs="Arial"/>
          <w:b/>
          <w:sz w:val="32"/>
          <w:szCs w:val="32"/>
        </w:rPr>
      </w:pPr>
      <w:r w:rsidRPr="00F95A3F">
        <w:rPr>
          <w:rFonts w:ascii="Arial" w:hAnsi="Arial" w:cs="Arial"/>
          <w:b/>
          <w:sz w:val="32"/>
          <w:szCs w:val="32"/>
        </w:rPr>
        <w:t>ANEXO 5</w:t>
      </w:r>
    </w:p>
    <w:p w:rsidR="008F6C5E" w:rsidRPr="00F95A3F" w:rsidRDefault="008F6C5E" w:rsidP="008F6C5E">
      <w:pPr>
        <w:jc w:val="both"/>
        <w:rPr>
          <w:rFonts w:ascii="Arial" w:hAnsi="Arial" w:cs="Arial"/>
          <w:b/>
          <w:sz w:val="24"/>
          <w:szCs w:val="24"/>
        </w:rPr>
      </w:pPr>
      <w:r w:rsidRPr="00F95A3F">
        <w:rPr>
          <w:rFonts w:ascii="Arial" w:hAnsi="Arial" w:cs="Arial"/>
          <w:b/>
          <w:sz w:val="24"/>
          <w:szCs w:val="24"/>
        </w:rPr>
        <w:t>Demanda de servicios de investigación, desarrollo e innovación del sector productivo.</w:t>
      </w:r>
    </w:p>
    <w:p w:rsidR="008F6C5E" w:rsidRPr="00F95A3F" w:rsidRDefault="008F6C5E" w:rsidP="008F6C5E">
      <w:pPr>
        <w:jc w:val="both"/>
        <w:rPr>
          <w:rFonts w:ascii="Arial" w:hAnsi="Arial" w:cs="Arial"/>
          <w:b/>
          <w:bCs/>
          <w:sz w:val="24"/>
          <w:szCs w:val="24"/>
        </w:rPr>
      </w:pPr>
      <w:r w:rsidRPr="00F95A3F">
        <w:rPr>
          <w:rFonts w:ascii="Arial" w:hAnsi="Arial" w:cs="Arial"/>
          <w:sz w:val="24"/>
          <w:szCs w:val="24"/>
        </w:rPr>
        <w:t xml:space="preserve">1. </w:t>
      </w:r>
      <w:r w:rsidRPr="00F95A3F">
        <w:rPr>
          <w:rFonts w:ascii="Arial" w:hAnsi="Arial" w:cs="Arial"/>
          <w:b/>
          <w:bCs/>
          <w:sz w:val="24"/>
          <w:szCs w:val="24"/>
        </w:rPr>
        <w:t xml:space="preserve">AREAS A QUIENES SE PUEDE DIRIGIR LA OFERTA DE INVESTIGACION, INNOVACION DE ACUERDO CON LOS REQUERIMIENTOS. DE LOS SECTORES ESTARTEGICOS. </w:t>
      </w:r>
    </w:p>
    <w:p w:rsidR="008F6C5E" w:rsidRPr="00F95A3F" w:rsidRDefault="008F6C5E" w:rsidP="008F6C5E">
      <w:pPr>
        <w:jc w:val="both"/>
        <w:rPr>
          <w:rFonts w:ascii="Arial" w:hAnsi="Arial" w:cs="Arial"/>
          <w:sz w:val="24"/>
          <w:szCs w:val="24"/>
        </w:rPr>
      </w:pPr>
      <w:r w:rsidRPr="00F95A3F">
        <w:rPr>
          <w:rFonts w:ascii="Arial" w:hAnsi="Arial" w:cs="Arial"/>
          <w:sz w:val="24"/>
          <w:szCs w:val="24"/>
        </w:rPr>
        <w:t xml:space="preserve">Con base en el desarrollo de los sectores estratégicos principalmente, se hace ahora un inventario de las competencias y  tecnologías que demandan estos sectores. </w:t>
      </w:r>
    </w:p>
    <w:p w:rsidR="008F6C5E" w:rsidRPr="00F95A3F" w:rsidRDefault="008F6C5E" w:rsidP="008F6C5E">
      <w:pPr>
        <w:jc w:val="both"/>
        <w:rPr>
          <w:rFonts w:ascii="Arial" w:hAnsi="Arial" w:cs="Arial"/>
          <w:sz w:val="24"/>
          <w:szCs w:val="24"/>
        </w:rPr>
      </w:pPr>
      <w:r w:rsidRPr="00F95A3F">
        <w:rPr>
          <w:rFonts w:ascii="Arial" w:hAnsi="Arial" w:cs="Arial"/>
          <w:sz w:val="24"/>
          <w:szCs w:val="24"/>
        </w:rPr>
        <w:lastRenderedPageBreak/>
        <w:t>Existen algunas tecnologías que son comunes a varios sectores, mientras que otras son casi exclusivas de cada sector.</w:t>
      </w:r>
    </w:p>
    <w:p w:rsidR="008F6C5E" w:rsidRPr="00F95A3F" w:rsidRDefault="008F6C5E" w:rsidP="008F6C5E">
      <w:pPr>
        <w:jc w:val="both"/>
        <w:rPr>
          <w:rFonts w:ascii="Arial" w:hAnsi="Arial" w:cs="Arial"/>
          <w:sz w:val="24"/>
          <w:szCs w:val="24"/>
        </w:rPr>
      </w:pPr>
      <w:r w:rsidRPr="00F95A3F">
        <w:rPr>
          <w:rFonts w:ascii="Arial" w:hAnsi="Arial" w:cs="Arial"/>
          <w:sz w:val="24"/>
          <w:szCs w:val="24"/>
        </w:rPr>
        <w:t>Como documento base para este análisis, se há tomado el producido por la UNESCO, [en donde se realiza una clasificación con asignación de códigos de seis dígitos, para las distintas ramas de la Ciencia y la Tecnología,</w:t>
      </w:r>
    </w:p>
    <w:p w:rsidR="00AE2C01" w:rsidRPr="00F95A3F" w:rsidRDefault="008F6C5E" w:rsidP="008F6C5E">
      <w:pPr>
        <w:jc w:val="both"/>
        <w:rPr>
          <w:rFonts w:ascii="Arial" w:hAnsi="Arial" w:cs="Arial"/>
          <w:sz w:val="24"/>
          <w:szCs w:val="24"/>
        </w:rPr>
      </w:pPr>
      <w:r w:rsidRPr="00F95A3F">
        <w:rPr>
          <w:rFonts w:ascii="Arial" w:hAnsi="Arial" w:cs="Arial"/>
          <w:sz w:val="24"/>
          <w:szCs w:val="24"/>
        </w:rPr>
        <w:t>Este documento se presenta en el anexo.</w:t>
      </w:r>
    </w:p>
    <w:p w:rsidR="008F6C5E" w:rsidRPr="00F95A3F" w:rsidRDefault="008F6C5E" w:rsidP="008F6C5E">
      <w:pPr>
        <w:jc w:val="both"/>
        <w:rPr>
          <w:rFonts w:ascii="Arial" w:hAnsi="Arial" w:cs="Arial"/>
          <w:sz w:val="24"/>
          <w:szCs w:val="24"/>
        </w:rPr>
      </w:pPr>
      <w:r w:rsidRPr="00F95A3F">
        <w:rPr>
          <w:rFonts w:ascii="Arial" w:hAnsi="Arial" w:cs="Arial"/>
          <w:sz w:val="24"/>
          <w:szCs w:val="24"/>
        </w:rPr>
        <w:t xml:space="preserve">A continuación se presenta un resumen de esta codificación, particularmente en la parte que se relaciona con la ingeniería mecánica y carreras similares. </w:t>
      </w:r>
    </w:p>
    <w:p w:rsidR="008F6C5E" w:rsidRPr="00F95A3F" w:rsidRDefault="008F6C5E" w:rsidP="008F6C5E">
      <w:pPr>
        <w:jc w:val="both"/>
        <w:rPr>
          <w:rFonts w:ascii="Arial" w:hAnsi="Arial" w:cs="Arial"/>
          <w:sz w:val="24"/>
          <w:szCs w:val="24"/>
        </w:rPr>
      </w:pPr>
      <w:r w:rsidRPr="00F95A3F">
        <w:rPr>
          <w:rFonts w:ascii="Arial" w:hAnsi="Arial" w:cs="Arial"/>
          <w:sz w:val="24"/>
          <w:szCs w:val="24"/>
        </w:rPr>
        <w:t>En las tablas siguientes, se  nombran sectores industriales a los cuales se puede dirigir la oferta de la facultad.</w:t>
      </w:r>
    </w:p>
    <w:p w:rsidR="008F6C5E" w:rsidRPr="00F95A3F" w:rsidRDefault="008F6C5E" w:rsidP="008F6C5E">
      <w:pPr>
        <w:jc w:val="both"/>
        <w:rPr>
          <w:rFonts w:ascii="Arial" w:hAnsi="Arial" w:cs="Arial"/>
          <w:sz w:val="24"/>
          <w:szCs w:val="24"/>
        </w:rPr>
      </w:pPr>
      <w:r w:rsidRPr="00F95A3F">
        <w:rPr>
          <w:rFonts w:ascii="Arial" w:hAnsi="Arial" w:cs="Arial"/>
          <w:sz w:val="24"/>
          <w:szCs w:val="24"/>
        </w:rPr>
        <w:t>Las actividades técnicas involucradas son:</w:t>
      </w:r>
    </w:p>
    <w:p w:rsidR="00AE2C01" w:rsidRPr="00F95A3F" w:rsidRDefault="008F6C5E" w:rsidP="008F6C5E">
      <w:pPr>
        <w:jc w:val="both"/>
        <w:rPr>
          <w:rFonts w:ascii="Arial" w:hAnsi="Arial" w:cs="Arial"/>
          <w:sz w:val="24"/>
          <w:szCs w:val="24"/>
        </w:rPr>
      </w:pPr>
      <w:r w:rsidRPr="00F95A3F">
        <w:rPr>
          <w:rFonts w:ascii="Arial" w:hAnsi="Arial" w:cs="Arial"/>
          <w:sz w:val="24"/>
          <w:szCs w:val="24"/>
        </w:rPr>
        <w:t>M mantenimiento y montaje.</w:t>
      </w:r>
    </w:p>
    <w:p w:rsidR="008F6C5E" w:rsidRPr="00F95A3F" w:rsidRDefault="008F6C5E" w:rsidP="008F6C5E">
      <w:pPr>
        <w:jc w:val="both"/>
        <w:rPr>
          <w:rFonts w:ascii="Arial" w:hAnsi="Arial" w:cs="Arial"/>
          <w:sz w:val="24"/>
          <w:szCs w:val="24"/>
        </w:rPr>
      </w:pPr>
      <w:r w:rsidRPr="00F95A3F">
        <w:rPr>
          <w:rFonts w:ascii="Arial" w:hAnsi="Arial" w:cs="Arial"/>
          <w:sz w:val="24"/>
          <w:szCs w:val="24"/>
        </w:rPr>
        <w:t>O: Operación.</w:t>
      </w:r>
    </w:p>
    <w:p w:rsidR="008F6C5E" w:rsidRPr="00F95A3F" w:rsidRDefault="008F6C5E" w:rsidP="008F6C5E">
      <w:pPr>
        <w:jc w:val="both"/>
        <w:rPr>
          <w:rFonts w:ascii="Arial" w:hAnsi="Arial" w:cs="Arial"/>
          <w:sz w:val="24"/>
          <w:szCs w:val="24"/>
        </w:rPr>
      </w:pPr>
      <w:r w:rsidRPr="00F95A3F">
        <w:rPr>
          <w:rFonts w:ascii="Arial" w:hAnsi="Arial" w:cs="Arial"/>
          <w:sz w:val="24"/>
          <w:szCs w:val="24"/>
        </w:rPr>
        <w:t>I: Interventoría.</w:t>
      </w:r>
    </w:p>
    <w:p w:rsidR="008F6C5E" w:rsidRPr="00F95A3F" w:rsidRDefault="008F6C5E" w:rsidP="008F6C5E">
      <w:pPr>
        <w:jc w:val="both"/>
        <w:rPr>
          <w:rFonts w:ascii="Arial" w:hAnsi="Arial" w:cs="Arial"/>
          <w:sz w:val="24"/>
          <w:szCs w:val="24"/>
        </w:rPr>
      </w:pPr>
      <w:r w:rsidRPr="00F95A3F">
        <w:rPr>
          <w:rFonts w:ascii="Arial" w:hAnsi="Arial" w:cs="Arial"/>
          <w:sz w:val="24"/>
          <w:szCs w:val="24"/>
        </w:rPr>
        <w:t>F: fabricación.</w:t>
      </w:r>
    </w:p>
    <w:p w:rsidR="008F6C5E" w:rsidRPr="00F95A3F" w:rsidRDefault="008F6C5E" w:rsidP="00AE2C01">
      <w:pPr>
        <w:jc w:val="both"/>
        <w:rPr>
          <w:rFonts w:ascii="Arial" w:hAnsi="Arial" w:cs="Arial"/>
          <w:sz w:val="24"/>
          <w:szCs w:val="24"/>
        </w:rPr>
      </w:pPr>
      <w:r w:rsidRPr="00F95A3F">
        <w:rPr>
          <w:rFonts w:ascii="Arial" w:hAnsi="Arial" w:cs="Arial"/>
          <w:sz w:val="24"/>
          <w:szCs w:val="24"/>
        </w:rPr>
        <w:t>D: diseño.</w:t>
      </w:r>
    </w:p>
    <w:p w:rsidR="00AE2C01" w:rsidRPr="007A3476" w:rsidRDefault="00AE2C01" w:rsidP="00AE2C01">
      <w:pPr>
        <w:jc w:val="both"/>
        <w:rPr>
          <w:rFonts w:cs="Arial"/>
          <w:sz w:val="24"/>
          <w:szCs w:val="24"/>
        </w:rPr>
      </w:pPr>
    </w:p>
    <w:tbl>
      <w:tblPr>
        <w:tblW w:w="0" w:type="auto"/>
        <w:tblInd w:w="-30" w:type="dxa"/>
        <w:tblLayout w:type="fixed"/>
        <w:tblLook w:val="0000"/>
      </w:tblPr>
      <w:tblGrid>
        <w:gridCol w:w="1869"/>
        <w:gridCol w:w="2572"/>
        <w:gridCol w:w="1660"/>
        <w:gridCol w:w="1461"/>
        <w:gridCol w:w="1218"/>
      </w:tblGrid>
      <w:tr w:rsidR="008F6C5E" w:rsidRPr="007A3476" w:rsidTr="000F289B">
        <w:tc>
          <w:tcPr>
            <w:tcW w:w="1869"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
                <w:bCs/>
                <w:sz w:val="24"/>
                <w:szCs w:val="24"/>
              </w:rPr>
            </w:pPr>
            <w:r w:rsidRPr="007A3476">
              <w:rPr>
                <w:rFonts w:cs="Arial"/>
                <w:b/>
                <w:bCs/>
                <w:sz w:val="24"/>
                <w:szCs w:val="24"/>
              </w:rPr>
              <w:t>CIENCIA</w:t>
            </w:r>
          </w:p>
        </w:tc>
        <w:tc>
          <w:tcPr>
            <w:tcW w:w="2572"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
                <w:bCs/>
                <w:sz w:val="24"/>
                <w:szCs w:val="24"/>
              </w:rPr>
            </w:pPr>
            <w:r w:rsidRPr="007A3476">
              <w:rPr>
                <w:rFonts w:cs="Arial"/>
                <w:b/>
                <w:bCs/>
                <w:sz w:val="24"/>
                <w:szCs w:val="24"/>
              </w:rPr>
              <w:t>AREA</w:t>
            </w:r>
          </w:p>
        </w:tc>
        <w:tc>
          <w:tcPr>
            <w:tcW w:w="1660"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
                <w:bCs/>
                <w:sz w:val="24"/>
                <w:szCs w:val="24"/>
              </w:rPr>
            </w:pPr>
            <w:r w:rsidRPr="007A3476">
              <w:rPr>
                <w:rFonts w:cs="Arial"/>
                <w:b/>
                <w:bCs/>
                <w:sz w:val="24"/>
                <w:szCs w:val="24"/>
              </w:rPr>
              <w:t>TECNOLOGIA</w:t>
            </w:r>
          </w:p>
        </w:tc>
        <w:tc>
          <w:tcPr>
            <w:tcW w:w="1461"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
                <w:bCs/>
                <w:sz w:val="24"/>
                <w:szCs w:val="24"/>
              </w:rPr>
            </w:pPr>
            <w:r w:rsidRPr="007A3476">
              <w:rPr>
                <w:rFonts w:cs="Arial"/>
                <w:b/>
                <w:bCs/>
                <w:sz w:val="24"/>
                <w:szCs w:val="24"/>
              </w:rPr>
              <w:t>CODIGO</w:t>
            </w:r>
          </w:p>
        </w:tc>
        <w:tc>
          <w:tcPr>
            <w:tcW w:w="1218" w:type="dxa"/>
            <w:tcBorders>
              <w:top w:val="double" w:sz="1" w:space="0" w:color="000000"/>
              <w:left w:val="double" w:sz="1" w:space="0" w:color="000000"/>
              <w:bottom w:val="double" w:sz="1" w:space="0" w:color="000000"/>
              <w:right w:val="double" w:sz="1" w:space="0" w:color="000000"/>
            </w:tcBorders>
          </w:tcPr>
          <w:p w:rsidR="008F6C5E" w:rsidRPr="007A3476" w:rsidRDefault="008F6C5E" w:rsidP="000F289B">
            <w:pPr>
              <w:snapToGrid w:val="0"/>
              <w:jc w:val="both"/>
              <w:rPr>
                <w:rFonts w:cs="Arial"/>
                <w:b/>
                <w:bCs/>
                <w:sz w:val="24"/>
                <w:szCs w:val="24"/>
              </w:rPr>
            </w:pPr>
          </w:p>
        </w:tc>
      </w:tr>
      <w:tr w:rsidR="008F6C5E" w:rsidRPr="007A3476" w:rsidTr="000F289B">
        <w:tc>
          <w:tcPr>
            <w:tcW w:w="1869"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r w:rsidRPr="007A3476">
              <w:rPr>
                <w:rFonts w:cs="Arial"/>
                <w:bCs/>
                <w:sz w:val="24"/>
                <w:szCs w:val="24"/>
              </w:rPr>
              <w:t>LOGICA</w:t>
            </w:r>
          </w:p>
        </w:tc>
        <w:tc>
          <w:tcPr>
            <w:tcW w:w="2572"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p>
        </w:tc>
        <w:tc>
          <w:tcPr>
            <w:tcW w:w="1660"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p>
        </w:tc>
        <w:tc>
          <w:tcPr>
            <w:tcW w:w="1461"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r w:rsidRPr="007A3476">
              <w:rPr>
                <w:rFonts w:cs="Arial"/>
                <w:bCs/>
                <w:sz w:val="24"/>
                <w:szCs w:val="24"/>
              </w:rPr>
              <w:t>11</w:t>
            </w:r>
          </w:p>
        </w:tc>
        <w:tc>
          <w:tcPr>
            <w:tcW w:w="1218" w:type="dxa"/>
            <w:tcBorders>
              <w:top w:val="double" w:sz="1" w:space="0" w:color="000000"/>
              <w:left w:val="double" w:sz="1" w:space="0" w:color="000000"/>
              <w:bottom w:val="double" w:sz="1" w:space="0" w:color="000000"/>
              <w:right w:val="double" w:sz="1" w:space="0" w:color="000000"/>
            </w:tcBorders>
          </w:tcPr>
          <w:p w:rsidR="008F6C5E" w:rsidRPr="007A3476" w:rsidRDefault="008F6C5E" w:rsidP="000F289B">
            <w:pPr>
              <w:snapToGrid w:val="0"/>
              <w:jc w:val="both"/>
              <w:rPr>
                <w:rFonts w:cs="Arial"/>
                <w:bCs/>
                <w:sz w:val="24"/>
                <w:szCs w:val="24"/>
              </w:rPr>
            </w:pPr>
          </w:p>
        </w:tc>
      </w:tr>
      <w:tr w:rsidR="008F6C5E" w:rsidRPr="007A3476" w:rsidTr="000F289B">
        <w:tc>
          <w:tcPr>
            <w:tcW w:w="1869"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r w:rsidRPr="007A3476">
              <w:rPr>
                <w:rFonts w:cs="Arial"/>
                <w:bCs/>
                <w:sz w:val="24"/>
                <w:szCs w:val="24"/>
              </w:rPr>
              <w:t>MATEMATICAS</w:t>
            </w:r>
          </w:p>
        </w:tc>
        <w:tc>
          <w:tcPr>
            <w:tcW w:w="2572"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p>
        </w:tc>
        <w:tc>
          <w:tcPr>
            <w:tcW w:w="1660"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p>
        </w:tc>
        <w:tc>
          <w:tcPr>
            <w:tcW w:w="1461"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r w:rsidRPr="007A3476">
              <w:rPr>
                <w:rFonts w:cs="Arial"/>
                <w:bCs/>
                <w:sz w:val="24"/>
                <w:szCs w:val="24"/>
              </w:rPr>
              <w:t>12</w:t>
            </w:r>
          </w:p>
        </w:tc>
        <w:tc>
          <w:tcPr>
            <w:tcW w:w="1218" w:type="dxa"/>
            <w:tcBorders>
              <w:top w:val="double" w:sz="1" w:space="0" w:color="000000"/>
              <w:left w:val="double" w:sz="1" w:space="0" w:color="000000"/>
              <w:bottom w:val="double" w:sz="1" w:space="0" w:color="000000"/>
              <w:right w:val="double" w:sz="1" w:space="0" w:color="000000"/>
            </w:tcBorders>
          </w:tcPr>
          <w:p w:rsidR="008F6C5E" w:rsidRPr="007A3476" w:rsidRDefault="008F6C5E" w:rsidP="000F289B">
            <w:pPr>
              <w:snapToGrid w:val="0"/>
              <w:jc w:val="both"/>
              <w:rPr>
                <w:rFonts w:cs="Arial"/>
                <w:bCs/>
                <w:sz w:val="24"/>
                <w:szCs w:val="24"/>
              </w:rPr>
            </w:pPr>
          </w:p>
        </w:tc>
      </w:tr>
      <w:tr w:rsidR="008F6C5E" w:rsidRPr="007A3476" w:rsidTr="000F289B">
        <w:tc>
          <w:tcPr>
            <w:tcW w:w="1869" w:type="dxa"/>
            <w:tcBorders>
              <w:top w:val="double" w:sz="1" w:space="0" w:color="000000"/>
              <w:left w:val="double" w:sz="1" w:space="0" w:color="000000"/>
              <w:bottom w:val="double" w:sz="1" w:space="0" w:color="000000"/>
            </w:tcBorders>
          </w:tcPr>
          <w:p w:rsidR="008F6C5E" w:rsidRPr="007A3476" w:rsidRDefault="008F6C5E" w:rsidP="000F289B">
            <w:pPr>
              <w:snapToGrid w:val="0"/>
              <w:jc w:val="center"/>
              <w:rPr>
                <w:rFonts w:cs="Arial"/>
                <w:bCs/>
                <w:sz w:val="24"/>
                <w:szCs w:val="24"/>
              </w:rPr>
            </w:pPr>
            <w:r w:rsidRPr="007A3476">
              <w:rPr>
                <w:rFonts w:cs="Arial"/>
                <w:bCs/>
                <w:sz w:val="24"/>
                <w:szCs w:val="24"/>
              </w:rPr>
              <w:t>ASTRONOMIA Y ASTROFISICA</w:t>
            </w:r>
          </w:p>
        </w:tc>
        <w:tc>
          <w:tcPr>
            <w:tcW w:w="2572"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p>
        </w:tc>
        <w:tc>
          <w:tcPr>
            <w:tcW w:w="1660"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p>
        </w:tc>
        <w:tc>
          <w:tcPr>
            <w:tcW w:w="1461"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r w:rsidRPr="007A3476">
              <w:rPr>
                <w:rFonts w:cs="Arial"/>
                <w:bCs/>
                <w:sz w:val="24"/>
                <w:szCs w:val="24"/>
              </w:rPr>
              <w:t>21</w:t>
            </w:r>
          </w:p>
        </w:tc>
        <w:tc>
          <w:tcPr>
            <w:tcW w:w="1218" w:type="dxa"/>
            <w:tcBorders>
              <w:top w:val="double" w:sz="1" w:space="0" w:color="000000"/>
              <w:left w:val="double" w:sz="1" w:space="0" w:color="000000"/>
              <w:bottom w:val="double" w:sz="1" w:space="0" w:color="000000"/>
              <w:right w:val="double" w:sz="1" w:space="0" w:color="000000"/>
            </w:tcBorders>
          </w:tcPr>
          <w:p w:rsidR="008F6C5E" w:rsidRPr="007A3476" w:rsidRDefault="008F6C5E" w:rsidP="000F289B">
            <w:pPr>
              <w:snapToGrid w:val="0"/>
              <w:jc w:val="both"/>
              <w:rPr>
                <w:rFonts w:cs="Arial"/>
                <w:bCs/>
                <w:sz w:val="24"/>
                <w:szCs w:val="24"/>
              </w:rPr>
            </w:pPr>
          </w:p>
        </w:tc>
      </w:tr>
      <w:tr w:rsidR="008F6C5E" w:rsidRPr="007A3476" w:rsidTr="000F289B">
        <w:tc>
          <w:tcPr>
            <w:tcW w:w="1869"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r w:rsidRPr="007A3476">
              <w:rPr>
                <w:rFonts w:cs="Arial"/>
                <w:bCs/>
                <w:sz w:val="24"/>
                <w:szCs w:val="24"/>
              </w:rPr>
              <w:t>FISICA</w:t>
            </w:r>
          </w:p>
        </w:tc>
        <w:tc>
          <w:tcPr>
            <w:tcW w:w="2572"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p>
        </w:tc>
        <w:tc>
          <w:tcPr>
            <w:tcW w:w="1660"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p>
        </w:tc>
        <w:tc>
          <w:tcPr>
            <w:tcW w:w="1461"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r w:rsidRPr="007A3476">
              <w:rPr>
                <w:rFonts w:cs="Arial"/>
                <w:bCs/>
                <w:sz w:val="24"/>
                <w:szCs w:val="24"/>
              </w:rPr>
              <w:t>22</w:t>
            </w:r>
          </w:p>
        </w:tc>
        <w:tc>
          <w:tcPr>
            <w:tcW w:w="1218" w:type="dxa"/>
            <w:tcBorders>
              <w:top w:val="double" w:sz="1" w:space="0" w:color="000000"/>
              <w:left w:val="double" w:sz="1" w:space="0" w:color="000000"/>
              <w:bottom w:val="double" w:sz="1" w:space="0" w:color="000000"/>
              <w:right w:val="double" w:sz="1" w:space="0" w:color="000000"/>
            </w:tcBorders>
          </w:tcPr>
          <w:p w:rsidR="008F6C5E" w:rsidRPr="007A3476" w:rsidRDefault="008F6C5E" w:rsidP="000F289B">
            <w:pPr>
              <w:snapToGrid w:val="0"/>
              <w:jc w:val="both"/>
              <w:rPr>
                <w:rFonts w:cs="Arial"/>
                <w:bCs/>
                <w:sz w:val="24"/>
                <w:szCs w:val="24"/>
              </w:rPr>
            </w:pPr>
          </w:p>
        </w:tc>
      </w:tr>
      <w:tr w:rsidR="008F6C5E" w:rsidRPr="007A3476" w:rsidTr="000F289B">
        <w:tc>
          <w:tcPr>
            <w:tcW w:w="1869"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r w:rsidRPr="007A3476">
              <w:rPr>
                <w:rFonts w:cs="Arial"/>
                <w:bCs/>
                <w:sz w:val="24"/>
                <w:szCs w:val="24"/>
              </w:rPr>
              <w:t>QUIMICA</w:t>
            </w:r>
          </w:p>
        </w:tc>
        <w:tc>
          <w:tcPr>
            <w:tcW w:w="2572"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p>
        </w:tc>
        <w:tc>
          <w:tcPr>
            <w:tcW w:w="1660"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p>
        </w:tc>
        <w:tc>
          <w:tcPr>
            <w:tcW w:w="1461"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r w:rsidRPr="007A3476">
              <w:rPr>
                <w:rFonts w:cs="Arial"/>
                <w:bCs/>
                <w:sz w:val="24"/>
                <w:szCs w:val="24"/>
              </w:rPr>
              <w:t>23</w:t>
            </w:r>
          </w:p>
        </w:tc>
        <w:tc>
          <w:tcPr>
            <w:tcW w:w="1218" w:type="dxa"/>
            <w:tcBorders>
              <w:top w:val="double" w:sz="1" w:space="0" w:color="000000"/>
              <w:left w:val="double" w:sz="1" w:space="0" w:color="000000"/>
              <w:bottom w:val="double" w:sz="1" w:space="0" w:color="000000"/>
              <w:right w:val="double" w:sz="1" w:space="0" w:color="000000"/>
            </w:tcBorders>
          </w:tcPr>
          <w:p w:rsidR="008F6C5E" w:rsidRPr="007A3476" w:rsidRDefault="008F6C5E" w:rsidP="000F289B">
            <w:pPr>
              <w:snapToGrid w:val="0"/>
              <w:jc w:val="both"/>
              <w:rPr>
                <w:rFonts w:cs="Arial"/>
                <w:bCs/>
                <w:sz w:val="24"/>
                <w:szCs w:val="24"/>
              </w:rPr>
            </w:pPr>
          </w:p>
        </w:tc>
      </w:tr>
      <w:tr w:rsidR="008F6C5E" w:rsidRPr="007A3476" w:rsidTr="000F289B">
        <w:tc>
          <w:tcPr>
            <w:tcW w:w="1869"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r w:rsidRPr="007A3476">
              <w:rPr>
                <w:rFonts w:cs="Arial"/>
                <w:bCs/>
                <w:sz w:val="24"/>
                <w:szCs w:val="24"/>
              </w:rPr>
              <w:t>CIENCIAS DE LA VIDA</w:t>
            </w:r>
          </w:p>
        </w:tc>
        <w:tc>
          <w:tcPr>
            <w:tcW w:w="2572"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p>
        </w:tc>
        <w:tc>
          <w:tcPr>
            <w:tcW w:w="1660"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p>
        </w:tc>
        <w:tc>
          <w:tcPr>
            <w:tcW w:w="1461"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r w:rsidRPr="007A3476">
              <w:rPr>
                <w:rFonts w:cs="Arial"/>
                <w:bCs/>
                <w:sz w:val="24"/>
                <w:szCs w:val="24"/>
              </w:rPr>
              <w:t>24</w:t>
            </w:r>
          </w:p>
        </w:tc>
        <w:tc>
          <w:tcPr>
            <w:tcW w:w="1218" w:type="dxa"/>
            <w:tcBorders>
              <w:top w:val="double" w:sz="1" w:space="0" w:color="000000"/>
              <w:left w:val="double" w:sz="1" w:space="0" w:color="000000"/>
              <w:bottom w:val="double" w:sz="1" w:space="0" w:color="000000"/>
              <w:right w:val="double" w:sz="1" w:space="0" w:color="000000"/>
            </w:tcBorders>
          </w:tcPr>
          <w:p w:rsidR="008F6C5E" w:rsidRPr="007A3476" w:rsidRDefault="008F6C5E" w:rsidP="000F289B">
            <w:pPr>
              <w:snapToGrid w:val="0"/>
              <w:jc w:val="both"/>
              <w:rPr>
                <w:rFonts w:cs="Arial"/>
                <w:bCs/>
                <w:sz w:val="24"/>
                <w:szCs w:val="24"/>
              </w:rPr>
            </w:pPr>
          </w:p>
        </w:tc>
      </w:tr>
      <w:tr w:rsidR="008F6C5E" w:rsidRPr="007A3476" w:rsidTr="000F289B">
        <w:tc>
          <w:tcPr>
            <w:tcW w:w="1869"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r w:rsidRPr="007A3476">
              <w:rPr>
                <w:rFonts w:cs="Arial"/>
                <w:bCs/>
                <w:sz w:val="24"/>
                <w:szCs w:val="24"/>
              </w:rPr>
              <w:t>CIENCIAS DE LA TIERRA Y EL ESPACIO</w:t>
            </w:r>
          </w:p>
        </w:tc>
        <w:tc>
          <w:tcPr>
            <w:tcW w:w="2572"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p>
        </w:tc>
        <w:tc>
          <w:tcPr>
            <w:tcW w:w="1660"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p>
        </w:tc>
        <w:tc>
          <w:tcPr>
            <w:tcW w:w="1461"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r w:rsidRPr="007A3476">
              <w:rPr>
                <w:rFonts w:cs="Arial"/>
                <w:bCs/>
                <w:sz w:val="24"/>
                <w:szCs w:val="24"/>
              </w:rPr>
              <w:t>25</w:t>
            </w:r>
          </w:p>
        </w:tc>
        <w:tc>
          <w:tcPr>
            <w:tcW w:w="1218" w:type="dxa"/>
            <w:tcBorders>
              <w:top w:val="double" w:sz="1" w:space="0" w:color="000000"/>
              <w:left w:val="double" w:sz="1" w:space="0" w:color="000000"/>
              <w:bottom w:val="double" w:sz="1" w:space="0" w:color="000000"/>
              <w:right w:val="double" w:sz="1" w:space="0" w:color="000000"/>
            </w:tcBorders>
          </w:tcPr>
          <w:p w:rsidR="008F6C5E" w:rsidRPr="007A3476" w:rsidRDefault="008F6C5E" w:rsidP="000F289B">
            <w:pPr>
              <w:snapToGrid w:val="0"/>
              <w:jc w:val="both"/>
              <w:rPr>
                <w:rFonts w:cs="Arial"/>
                <w:bCs/>
                <w:sz w:val="24"/>
                <w:szCs w:val="24"/>
              </w:rPr>
            </w:pPr>
          </w:p>
        </w:tc>
      </w:tr>
      <w:tr w:rsidR="008F6C5E" w:rsidRPr="007A3476" w:rsidTr="000F289B">
        <w:tc>
          <w:tcPr>
            <w:tcW w:w="1869"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r w:rsidRPr="007A3476">
              <w:rPr>
                <w:rFonts w:cs="Arial"/>
                <w:bCs/>
                <w:sz w:val="24"/>
                <w:szCs w:val="24"/>
              </w:rPr>
              <w:lastRenderedPageBreak/>
              <w:t>CIENCIAS AGRICOLAS</w:t>
            </w:r>
          </w:p>
        </w:tc>
        <w:tc>
          <w:tcPr>
            <w:tcW w:w="2572"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p>
        </w:tc>
        <w:tc>
          <w:tcPr>
            <w:tcW w:w="1660"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p>
        </w:tc>
        <w:tc>
          <w:tcPr>
            <w:tcW w:w="1461"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r w:rsidRPr="007A3476">
              <w:rPr>
                <w:rFonts w:cs="Arial"/>
                <w:bCs/>
                <w:sz w:val="24"/>
                <w:szCs w:val="24"/>
              </w:rPr>
              <w:t>31</w:t>
            </w:r>
          </w:p>
        </w:tc>
        <w:tc>
          <w:tcPr>
            <w:tcW w:w="1218" w:type="dxa"/>
            <w:tcBorders>
              <w:top w:val="double" w:sz="1" w:space="0" w:color="000000"/>
              <w:left w:val="double" w:sz="1" w:space="0" w:color="000000"/>
              <w:bottom w:val="double" w:sz="1" w:space="0" w:color="000000"/>
              <w:right w:val="double" w:sz="1" w:space="0" w:color="000000"/>
            </w:tcBorders>
          </w:tcPr>
          <w:p w:rsidR="008F6C5E" w:rsidRPr="007A3476" w:rsidRDefault="008F6C5E" w:rsidP="000F289B">
            <w:pPr>
              <w:snapToGrid w:val="0"/>
              <w:jc w:val="both"/>
              <w:rPr>
                <w:rFonts w:cs="Arial"/>
                <w:bCs/>
                <w:sz w:val="24"/>
                <w:szCs w:val="24"/>
              </w:rPr>
            </w:pPr>
          </w:p>
        </w:tc>
      </w:tr>
      <w:tr w:rsidR="008F6C5E" w:rsidRPr="007A3476" w:rsidTr="000F289B">
        <w:tc>
          <w:tcPr>
            <w:tcW w:w="1869"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r w:rsidRPr="007A3476">
              <w:rPr>
                <w:rFonts w:cs="Arial"/>
                <w:bCs/>
                <w:sz w:val="24"/>
                <w:szCs w:val="24"/>
              </w:rPr>
              <w:t>CIENCIAS MEDICAS</w:t>
            </w:r>
          </w:p>
        </w:tc>
        <w:tc>
          <w:tcPr>
            <w:tcW w:w="2572"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p>
        </w:tc>
        <w:tc>
          <w:tcPr>
            <w:tcW w:w="1660"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p>
        </w:tc>
        <w:tc>
          <w:tcPr>
            <w:tcW w:w="1461"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r w:rsidRPr="007A3476">
              <w:rPr>
                <w:rFonts w:cs="Arial"/>
                <w:bCs/>
                <w:sz w:val="24"/>
                <w:szCs w:val="24"/>
              </w:rPr>
              <w:t>32</w:t>
            </w:r>
          </w:p>
        </w:tc>
        <w:tc>
          <w:tcPr>
            <w:tcW w:w="1218" w:type="dxa"/>
            <w:tcBorders>
              <w:top w:val="double" w:sz="1" w:space="0" w:color="000000"/>
              <w:left w:val="double" w:sz="1" w:space="0" w:color="000000"/>
              <w:bottom w:val="double" w:sz="1" w:space="0" w:color="000000"/>
              <w:right w:val="double" w:sz="1" w:space="0" w:color="000000"/>
            </w:tcBorders>
          </w:tcPr>
          <w:p w:rsidR="008F6C5E" w:rsidRPr="007A3476" w:rsidRDefault="008F6C5E" w:rsidP="000F289B">
            <w:pPr>
              <w:snapToGrid w:val="0"/>
              <w:jc w:val="both"/>
              <w:rPr>
                <w:rFonts w:cs="Arial"/>
                <w:bCs/>
                <w:sz w:val="24"/>
                <w:szCs w:val="24"/>
              </w:rPr>
            </w:pPr>
          </w:p>
        </w:tc>
      </w:tr>
      <w:tr w:rsidR="008F6C5E" w:rsidRPr="007A3476" w:rsidTr="000F289B">
        <w:tc>
          <w:tcPr>
            <w:tcW w:w="1869" w:type="dxa"/>
            <w:vMerge w:val="restart"/>
            <w:tcBorders>
              <w:top w:val="double" w:sz="1" w:space="0" w:color="000000"/>
              <w:left w:val="double" w:sz="1" w:space="0" w:color="000000"/>
              <w:bottom w:val="double" w:sz="1" w:space="0" w:color="000000"/>
            </w:tcBorders>
            <w:vAlign w:val="center"/>
          </w:tcPr>
          <w:p w:rsidR="008F6C5E" w:rsidRPr="007A3476" w:rsidRDefault="008F6C5E" w:rsidP="000F289B">
            <w:pPr>
              <w:snapToGrid w:val="0"/>
              <w:jc w:val="center"/>
              <w:rPr>
                <w:rFonts w:cs="Arial"/>
                <w:b/>
                <w:bCs/>
                <w:sz w:val="24"/>
                <w:szCs w:val="24"/>
              </w:rPr>
            </w:pPr>
            <w:r w:rsidRPr="007A3476">
              <w:rPr>
                <w:rFonts w:cs="Arial"/>
                <w:b/>
                <w:bCs/>
                <w:sz w:val="24"/>
                <w:szCs w:val="24"/>
              </w:rPr>
              <w:t>CIENCIAS TECNOLOGICAS</w:t>
            </w:r>
          </w:p>
        </w:tc>
        <w:tc>
          <w:tcPr>
            <w:tcW w:w="2572"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p>
        </w:tc>
        <w:tc>
          <w:tcPr>
            <w:tcW w:w="1660"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p>
        </w:tc>
        <w:tc>
          <w:tcPr>
            <w:tcW w:w="1461"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r w:rsidRPr="007A3476">
              <w:rPr>
                <w:rFonts w:cs="Arial"/>
                <w:bCs/>
                <w:sz w:val="24"/>
                <w:szCs w:val="24"/>
              </w:rPr>
              <w:t>33</w:t>
            </w:r>
          </w:p>
        </w:tc>
        <w:tc>
          <w:tcPr>
            <w:tcW w:w="1218" w:type="dxa"/>
            <w:tcBorders>
              <w:top w:val="double" w:sz="1" w:space="0" w:color="000000"/>
              <w:left w:val="double" w:sz="1" w:space="0" w:color="000000"/>
              <w:bottom w:val="double" w:sz="1" w:space="0" w:color="000000"/>
              <w:right w:val="double" w:sz="1" w:space="0" w:color="000000"/>
            </w:tcBorders>
          </w:tcPr>
          <w:p w:rsidR="008F6C5E" w:rsidRPr="007A3476" w:rsidRDefault="008F6C5E" w:rsidP="000F289B">
            <w:pPr>
              <w:snapToGrid w:val="0"/>
              <w:jc w:val="both"/>
              <w:rPr>
                <w:rFonts w:cs="Arial"/>
                <w:bCs/>
                <w:sz w:val="24"/>
                <w:szCs w:val="24"/>
              </w:rPr>
            </w:pPr>
          </w:p>
        </w:tc>
      </w:tr>
      <w:tr w:rsidR="008F6C5E" w:rsidRPr="007A3476" w:rsidTr="000F289B">
        <w:tc>
          <w:tcPr>
            <w:tcW w:w="1869" w:type="dxa"/>
            <w:vMerge/>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p>
        </w:tc>
        <w:tc>
          <w:tcPr>
            <w:tcW w:w="2572"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r w:rsidRPr="007A3476">
              <w:rPr>
                <w:rFonts w:cs="Arial"/>
                <w:bCs/>
                <w:sz w:val="24"/>
                <w:szCs w:val="24"/>
              </w:rPr>
              <w:t>TECNOLOGIA E INGENIERIA AERONAUTICA</w:t>
            </w:r>
          </w:p>
        </w:tc>
        <w:tc>
          <w:tcPr>
            <w:tcW w:w="1660"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p>
        </w:tc>
        <w:tc>
          <w:tcPr>
            <w:tcW w:w="1461"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r w:rsidRPr="007A3476">
              <w:rPr>
                <w:rFonts w:cs="Arial"/>
                <w:bCs/>
                <w:sz w:val="24"/>
                <w:szCs w:val="24"/>
              </w:rPr>
              <w:t>3301</w:t>
            </w:r>
          </w:p>
        </w:tc>
        <w:tc>
          <w:tcPr>
            <w:tcW w:w="1218" w:type="dxa"/>
            <w:tcBorders>
              <w:top w:val="double" w:sz="1" w:space="0" w:color="000000"/>
              <w:left w:val="double" w:sz="1" w:space="0" w:color="000000"/>
              <w:bottom w:val="double" w:sz="1" w:space="0" w:color="000000"/>
              <w:right w:val="double" w:sz="1" w:space="0" w:color="000000"/>
            </w:tcBorders>
          </w:tcPr>
          <w:p w:rsidR="008F6C5E" w:rsidRPr="007A3476" w:rsidRDefault="008F6C5E" w:rsidP="000F289B">
            <w:pPr>
              <w:snapToGrid w:val="0"/>
              <w:jc w:val="both"/>
              <w:rPr>
                <w:rFonts w:cs="Arial"/>
                <w:bCs/>
                <w:sz w:val="24"/>
                <w:szCs w:val="24"/>
              </w:rPr>
            </w:pPr>
          </w:p>
        </w:tc>
      </w:tr>
      <w:tr w:rsidR="008F6C5E" w:rsidRPr="007A3476" w:rsidTr="000F289B">
        <w:tc>
          <w:tcPr>
            <w:tcW w:w="1869" w:type="dxa"/>
            <w:vMerge/>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p>
        </w:tc>
        <w:tc>
          <w:tcPr>
            <w:tcW w:w="2572"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r w:rsidRPr="007A3476">
              <w:rPr>
                <w:rFonts w:cs="Arial"/>
                <w:bCs/>
                <w:sz w:val="24"/>
                <w:szCs w:val="24"/>
              </w:rPr>
              <w:t>TECNOLOGIA BIOQUIMICA</w:t>
            </w:r>
          </w:p>
        </w:tc>
        <w:tc>
          <w:tcPr>
            <w:tcW w:w="1660"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p>
        </w:tc>
        <w:tc>
          <w:tcPr>
            <w:tcW w:w="1461"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r w:rsidRPr="007A3476">
              <w:rPr>
                <w:rFonts w:cs="Arial"/>
                <w:bCs/>
                <w:sz w:val="24"/>
                <w:szCs w:val="24"/>
              </w:rPr>
              <w:t>3302</w:t>
            </w:r>
          </w:p>
        </w:tc>
        <w:tc>
          <w:tcPr>
            <w:tcW w:w="1218" w:type="dxa"/>
            <w:tcBorders>
              <w:top w:val="double" w:sz="1" w:space="0" w:color="000000"/>
              <w:left w:val="double" w:sz="1" w:space="0" w:color="000000"/>
              <w:bottom w:val="double" w:sz="1" w:space="0" w:color="000000"/>
              <w:right w:val="double" w:sz="1" w:space="0" w:color="000000"/>
            </w:tcBorders>
          </w:tcPr>
          <w:p w:rsidR="008F6C5E" w:rsidRPr="007A3476" w:rsidRDefault="008F6C5E" w:rsidP="000F289B">
            <w:pPr>
              <w:snapToGrid w:val="0"/>
              <w:jc w:val="both"/>
              <w:rPr>
                <w:rFonts w:cs="Arial"/>
                <w:bCs/>
                <w:sz w:val="24"/>
                <w:szCs w:val="24"/>
              </w:rPr>
            </w:pPr>
          </w:p>
        </w:tc>
      </w:tr>
      <w:tr w:rsidR="008F6C5E" w:rsidRPr="007A3476" w:rsidTr="000F289B">
        <w:tc>
          <w:tcPr>
            <w:tcW w:w="1869" w:type="dxa"/>
            <w:vMerge/>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p>
        </w:tc>
        <w:tc>
          <w:tcPr>
            <w:tcW w:w="2572"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r w:rsidRPr="007A3476">
              <w:rPr>
                <w:rFonts w:cs="Arial"/>
                <w:bCs/>
                <w:sz w:val="24"/>
                <w:szCs w:val="24"/>
              </w:rPr>
              <w:t>TECNOLOGIA  E INGENIERIA QUIMICA</w:t>
            </w:r>
          </w:p>
        </w:tc>
        <w:tc>
          <w:tcPr>
            <w:tcW w:w="1660"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p>
        </w:tc>
        <w:tc>
          <w:tcPr>
            <w:tcW w:w="1461"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r w:rsidRPr="007A3476">
              <w:rPr>
                <w:rFonts w:cs="Arial"/>
                <w:bCs/>
                <w:sz w:val="24"/>
                <w:szCs w:val="24"/>
              </w:rPr>
              <w:t>3303</w:t>
            </w:r>
          </w:p>
        </w:tc>
        <w:tc>
          <w:tcPr>
            <w:tcW w:w="1218" w:type="dxa"/>
            <w:tcBorders>
              <w:top w:val="double" w:sz="1" w:space="0" w:color="000000"/>
              <w:left w:val="double" w:sz="1" w:space="0" w:color="000000"/>
              <w:bottom w:val="double" w:sz="1" w:space="0" w:color="000000"/>
              <w:right w:val="double" w:sz="1" w:space="0" w:color="000000"/>
            </w:tcBorders>
          </w:tcPr>
          <w:p w:rsidR="008F6C5E" w:rsidRPr="007A3476" w:rsidRDefault="008F6C5E" w:rsidP="000F289B">
            <w:pPr>
              <w:snapToGrid w:val="0"/>
              <w:jc w:val="both"/>
              <w:rPr>
                <w:rFonts w:cs="Arial"/>
                <w:bCs/>
                <w:sz w:val="24"/>
                <w:szCs w:val="24"/>
              </w:rPr>
            </w:pPr>
          </w:p>
        </w:tc>
      </w:tr>
      <w:tr w:rsidR="008F6C5E" w:rsidRPr="007A3476" w:rsidTr="000F289B">
        <w:tc>
          <w:tcPr>
            <w:tcW w:w="1869" w:type="dxa"/>
            <w:vMerge/>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p>
        </w:tc>
        <w:tc>
          <w:tcPr>
            <w:tcW w:w="2572"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r w:rsidRPr="007A3476">
              <w:rPr>
                <w:rFonts w:cs="Arial"/>
                <w:bCs/>
                <w:sz w:val="24"/>
                <w:szCs w:val="24"/>
              </w:rPr>
              <w:t>TECNOLOGIA DE COMPUTADORES</w:t>
            </w:r>
          </w:p>
        </w:tc>
        <w:tc>
          <w:tcPr>
            <w:tcW w:w="1660"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p>
        </w:tc>
        <w:tc>
          <w:tcPr>
            <w:tcW w:w="1461"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r w:rsidRPr="007A3476">
              <w:rPr>
                <w:rFonts w:cs="Arial"/>
                <w:bCs/>
                <w:sz w:val="24"/>
                <w:szCs w:val="24"/>
              </w:rPr>
              <w:t>3304</w:t>
            </w:r>
          </w:p>
        </w:tc>
        <w:tc>
          <w:tcPr>
            <w:tcW w:w="1218" w:type="dxa"/>
            <w:tcBorders>
              <w:top w:val="double" w:sz="1" w:space="0" w:color="000000"/>
              <w:left w:val="double" w:sz="1" w:space="0" w:color="000000"/>
              <w:bottom w:val="double" w:sz="1" w:space="0" w:color="000000"/>
              <w:right w:val="double" w:sz="1" w:space="0" w:color="000000"/>
            </w:tcBorders>
          </w:tcPr>
          <w:p w:rsidR="008F6C5E" w:rsidRPr="007A3476" w:rsidRDefault="008F6C5E" w:rsidP="000F289B">
            <w:pPr>
              <w:snapToGrid w:val="0"/>
              <w:jc w:val="both"/>
              <w:rPr>
                <w:rFonts w:cs="Arial"/>
                <w:bCs/>
                <w:sz w:val="24"/>
                <w:szCs w:val="24"/>
              </w:rPr>
            </w:pPr>
          </w:p>
        </w:tc>
      </w:tr>
      <w:tr w:rsidR="008F6C5E" w:rsidRPr="007A3476" w:rsidTr="000F289B">
        <w:tc>
          <w:tcPr>
            <w:tcW w:w="1869" w:type="dxa"/>
            <w:vMerge/>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p>
        </w:tc>
        <w:tc>
          <w:tcPr>
            <w:tcW w:w="2572"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r w:rsidRPr="007A3476">
              <w:rPr>
                <w:rFonts w:cs="Arial"/>
                <w:bCs/>
                <w:sz w:val="24"/>
                <w:szCs w:val="24"/>
              </w:rPr>
              <w:t>TECNOLOGIA DE CONTRUCCION</w:t>
            </w:r>
          </w:p>
        </w:tc>
        <w:tc>
          <w:tcPr>
            <w:tcW w:w="1660"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p>
        </w:tc>
        <w:tc>
          <w:tcPr>
            <w:tcW w:w="1461"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r w:rsidRPr="007A3476">
              <w:rPr>
                <w:rFonts w:cs="Arial"/>
                <w:bCs/>
                <w:sz w:val="24"/>
                <w:szCs w:val="24"/>
              </w:rPr>
              <w:t>3305</w:t>
            </w:r>
          </w:p>
        </w:tc>
        <w:tc>
          <w:tcPr>
            <w:tcW w:w="1218" w:type="dxa"/>
            <w:tcBorders>
              <w:top w:val="double" w:sz="1" w:space="0" w:color="000000"/>
              <w:left w:val="double" w:sz="1" w:space="0" w:color="000000"/>
              <w:bottom w:val="double" w:sz="1" w:space="0" w:color="000000"/>
              <w:right w:val="double" w:sz="1" w:space="0" w:color="000000"/>
            </w:tcBorders>
          </w:tcPr>
          <w:p w:rsidR="008F6C5E" w:rsidRPr="007A3476" w:rsidRDefault="008F6C5E" w:rsidP="000F289B">
            <w:pPr>
              <w:snapToGrid w:val="0"/>
              <w:jc w:val="both"/>
              <w:rPr>
                <w:rFonts w:cs="Arial"/>
                <w:bCs/>
                <w:sz w:val="24"/>
                <w:szCs w:val="24"/>
              </w:rPr>
            </w:pPr>
          </w:p>
        </w:tc>
      </w:tr>
      <w:tr w:rsidR="008F6C5E" w:rsidRPr="007A3476" w:rsidTr="000F289B">
        <w:tc>
          <w:tcPr>
            <w:tcW w:w="1869" w:type="dxa"/>
            <w:vMerge/>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p>
        </w:tc>
        <w:tc>
          <w:tcPr>
            <w:tcW w:w="2572"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r w:rsidRPr="007A3476">
              <w:rPr>
                <w:rFonts w:cs="Arial"/>
                <w:bCs/>
                <w:sz w:val="24"/>
                <w:szCs w:val="24"/>
              </w:rPr>
              <w:t>TECNOLOGIA E INGENIERIA ELECTRICA</w:t>
            </w:r>
          </w:p>
        </w:tc>
        <w:tc>
          <w:tcPr>
            <w:tcW w:w="1660"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p>
        </w:tc>
        <w:tc>
          <w:tcPr>
            <w:tcW w:w="1461"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r w:rsidRPr="007A3476">
              <w:rPr>
                <w:rFonts w:cs="Arial"/>
                <w:bCs/>
                <w:sz w:val="24"/>
                <w:szCs w:val="24"/>
              </w:rPr>
              <w:t>3306</w:t>
            </w:r>
          </w:p>
        </w:tc>
        <w:tc>
          <w:tcPr>
            <w:tcW w:w="1218" w:type="dxa"/>
            <w:tcBorders>
              <w:top w:val="double" w:sz="1" w:space="0" w:color="000000"/>
              <w:left w:val="double" w:sz="1" w:space="0" w:color="000000"/>
              <w:bottom w:val="double" w:sz="1" w:space="0" w:color="000000"/>
              <w:right w:val="double" w:sz="1" w:space="0" w:color="000000"/>
            </w:tcBorders>
          </w:tcPr>
          <w:p w:rsidR="008F6C5E" w:rsidRPr="007A3476" w:rsidRDefault="008F6C5E" w:rsidP="000F289B">
            <w:pPr>
              <w:snapToGrid w:val="0"/>
              <w:jc w:val="both"/>
              <w:rPr>
                <w:rFonts w:cs="Arial"/>
                <w:bCs/>
                <w:sz w:val="24"/>
                <w:szCs w:val="24"/>
              </w:rPr>
            </w:pPr>
          </w:p>
        </w:tc>
      </w:tr>
      <w:tr w:rsidR="008F6C5E" w:rsidRPr="007A3476" w:rsidTr="000F289B">
        <w:tc>
          <w:tcPr>
            <w:tcW w:w="1869" w:type="dxa"/>
            <w:vMerge/>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p>
        </w:tc>
        <w:tc>
          <w:tcPr>
            <w:tcW w:w="2572"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r w:rsidRPr="007A3476">
              <w:rPr>
                <w:rFonts w:cs="Arial"/>
                <w:bCs/>
                <w:sz w:val="24"/>
                <w:szCs w:val="24"/>
              </w:rPr>
              <w:t>TECNOLOGIA ELECTRON ICA</w:t>
            </w:r>
          </w:p>
        </w:tc>
        <w:tc>
          <w:tcPr>
            <w:tcW w:w="1660"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p>
        </w:tc>
        <w:tc>
          <w:tcPr>
            <w:tcW w:w="1461"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r w:rsidRPr="007A3476">
              <w:rPr>
                <w:rFonts w:cs="Arial"/>
                <w:bCs/>
                <w:sz w:val="24"/>
                <w:szCs w:val="24"/>
              </w:rPr>
              <w:t>3307</w:t>
            </w:r>
          </w:p>
        </w:tc>
        <w:tc>
          <w:tcPr>
            <w:tcW w:w="1218" w:type="dxa"/>
            <w:tcBorders>
              <w:top w:val="double" w:sz="1" w:space="0" w:color="000000"/>
              <w:left w:val="double" w:sz="1" w:space="0" w:color="000000"/>
              <w:bottom w:val="double" w:sz="1" w:space="0" w:color="000000"/>
              <w:right w:val="double" w:sz="1" w:space="0" w:color="000000"/>
            </w:tcBorders>
          </w:tcPr>
          <w:p w:rsidR="008F6C5E" w:rsidRPr="007A3476" w:rsidRDefault="008F6C5E" w:rsidP="000F289B">
            <w:pPr>
              <w:snapToGrid w:val="0"/>
              <w:jc w:val="both"/>
              <w:rPr>
                <w:rFonts w:cs="Arial"/>
                <w:bCs/>
                <w:sz w:val="24"/>
                <w:szCs w:val="24"/>
              </w:rPr>
            </w:pPr>
          </w:p>
        </w:tc>
      </w:tr>
      <w:tr w:rsidR="008F6C5E" w:rsidRPr="007A3476" w:rsidTr="000F289B">
        <w:tc>
          <w:tcPr>
            <w:tcW w:w="1869" w:type="dxa"/>
            <w:vMerge/>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p>
        </w:tc>
        <w:tc>
          <w:tcPr>
            <w:tcW w:w="2572"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r w:rsidRPr="007A3476">
              <w:rPr>
                <w:rFonts w:cs="Arial"/>
                <w:bCs/>
                <w:sz w:val="24"/>
                <w:szCs w:val="24"/>
              </w:rPr>
              <w:t>TECNOLOGIA E INGENIERIA AMBIENTAL</w:t>
            </w:r>
          </w:p>
        </w:tc>
        <w:tc>
          <w:tcPr>
            <w:tcW w:w="1660"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p>
        </w:tc>
        <w:tc>
          <w:tcPr>
            <w:tcW w:w="1461"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r w:rsidRPr="007A3476">
              <w:rPr>
                <w:rFonts w:cs="Arial"/>
                <w:bCs/>
                <w:sz w:val="24"/>
                <w:szCs w:val="24"/>
              </w:rPr>
              <w:t>3308</w:t>
            </w:r>
          </w:p>
        </w:tc>
        <w:tc>
          <w:tcPr>
            <w:tcW w:w="1218" w:type="dxa"/>
            <w:tcBorders>
              <w:top w:val="double" w:sz="1" w:space="0" w:color="000000"/>
              <w:left w:val="double" w:sz="1" w:space="0" w:color="000000"/>
              <w:bottom w:val="double" w:sz="1" w:space="0" w:color="000000"/>
              <w:right w:val="double" w:sz="1" w:space="0" w:color="000000"/>
            </w:tcBorders>
          </w:tcPr>
          <w:p w:rsidR="008F6C5E" w:rsidRPr="007A3476" w:rsidRDefault="008F6C5E" w:rsidP="000F289B">
            <w:pPr>
              <w:snapToGrid w:val="0"/>
              <w:jc w:val="both"/>
              <w:rPr>
                <w:rFonts w:cs="Arial"/>
                <w:bCs/>
                <w:sz w:val="24"/>
                <w:szCs w:val="24"/>
              </w:rPr>
            </w:pPr>
          </w:p>
        </w:tc>
      </w:tr>
      <w:tr w:rsidR="008F6C5E" w:rsidRPr="007A3476" w:rsidTr="000F289B">
        <w:tc>
          <w:tcPr>
            <w:tcW w:w="1869" w:type="dxa"/>
            <w:vMerge/>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p>
        </w:tc>
        <w:tc>
          <w:tcPr>
            <w:tcW w:w="2572"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r w:rsidRPr="007A3476">
              <w:rPr>
                <w:rFonts w:cs="Arial"/>
                <w:bCs/>
                <w:sz w:val="24"/>
                <w:szCs w:val="24"/>
              </w:rPr>
              <w:t>TECNOLOGIA DE ALIMENTOS</w:t>
            </w:r>
          </w:p>
        </w:tc>
        <w:tc>
          <w:tcPr>
            <w:tcW w:w="1660"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p>
        </w:tc>
        <w:tc>
          <w:tcPr>
            <w:tcW w:w="1461"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r w:rsidRPr="007A3476">
              <w:rPr>
                <w:rFonts w:cs="Arial"/>
                <w:bCs/>
                <w:sz w:val="24"/>
                <w:szCs w:val="24"/>
              </w:rPr>
              <w:t>3309</w:t>
            </w:r>
          </w:p>
        </w:tc>
        <w:tc>
          <w:tcPr>
            <w:tcW w:w="1218" w:type="dxa"/>
            <w:tcBorders>
              <w:top w:val="double" w:sz="1" w:space="0" w:color="000000"/>
              <w:left w:val="double" w:sz="1" w:space="0" w:color="000000"/>
              <w:bottom w:val="double" w:sz="1" w:space="0" w:color="000000"/>
              <w:right w:val="double" w:sz="1" w:space="0" w:color="000000"/>
            </w:tcBorders>
          </w:tcPr>
          <w:p w:rsidR="008F6C5E" w:rsidRPr="007A3476" w:rsidRDefault="008F6C5E" w:rsidP="000F289B">
            <w:pPr>
              <w:snapToGrid w:val="0"/>
              <w:jc w:val="both"/>
              <w:rPr>
                <w:rFonts w:cs="Arial"/>
                <w:bCs/>
                <w:sz w:val="24"/>
                <w:szCs w:val="24"/>
              </w:rPr>
            </w:pPr>
          </w:p>
        </w:tc>
      </w:tr>
      <w:tr w:rsidR="008F6C5E" w:rsidRPr="007A3476" w:rsidTr="000F289B">
        <w:tc>
          <w:tcPr>
            <w:tcW w:w="1869" w:type="dxa"/>
            <w:vMerge/>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p>
        </w:tc>
        <w:tc>
          <w:tcPr>
            <w:tcW w:w="2572"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r w:rsidRPr="007A3476">
              <w:rPr>
                <w:rFonts w:cs="Arial"/>
                <w:bCs/>
                <w:sz w:val="24"/>
                <w:szCs w:val="24"/>
              </w:rPr>
              <w:t>TECNOLOGIA INDUSTRIAL</w:t>
            </w:r>
          </w:p>
        </w:tc>
        <w:tc>
          <w:tcPr>
            <w:tcW w:w="1660"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p>
        </w:tc>
        <w:tc>
          <w:tcPr>
            <w:tcW w:w="1461"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r w:rsidRPr="007A3476">
              <w:rPr>
                <w:rFonts w:cs="Arial"/>
                <w:bCs/>
                <w:sz w:val="24"/>
                <w:szCs w:val="24"/>
              </w:rPr>
              <w:t>3310</w:t>
            </w:r>
          </w:p>
        </w:tc>
        <w:tc>
          <w:tcPr>
            <w:tcW w:w="1218" w:type="dxa"/>
            <w:tcBorders>
              <w:top w:val="double" w:sz="1" w:space="0" w:color="000000"/>
              <w:left w:val="double" w:sz="1" w:space="0" w:color="000000"/>
              <w:bottom w:val="double" w:sz="1" w:space="0" w:color="000000"/>
              <w:right w:val="double" w:sz="1" w:space="0" w:color="000000"/>
            </w:tcBorders>
          </w:tcPr>
          <w:p w:rsidR="008F6C5E" w:rsidRPr="007A3476" w:rsidRDefault="008F6C5E" w:rsidP="000F289B">
            <w:pPr>
              <w:snapToGrid w:val="0"/>
              <w:jc w:val="both"/>
              <w:rPr>
                <w:rFonts w:cs="Arial"/>
                <w:bCs/>
                <w:sz w:val="24"/>
                <w:szCs w:val="24"/>
              </w:rPr>
            </w:pPr>
          </w:p>
        </w:tc>
      </w:tr>
      <w:tr w:rsidR="008F6C5E" w:rsidRPr="007A3476" w:rsidTr="000F289B">
        <w:tc>
          <w:tcPr>
            <w:tcW w:w="1869" w:type="dxa"/>
            <w:vMerge/>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p>
        </w:tc>
        <w:tc>
          <w:tcPr>
            <w:tcW w:w="2572"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r w:rsidRPr="007A3476">
              <w:rPr>
                <w:rFonts w:cs="Arial"/>
                <w:bCs/>
                <w:sz w:val="24"/>
                <w:szCs w:val="24"/>
              </w:rPr>
              <w:t>TECNOLOGIA DE INSTRUMENTACION</w:t>
            </w:r>
          </w:p>
        </w:tc>
        <w:tc>
          <w:tcPr>
            <w:tcW w:w="1660"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p>
        </w:tc>
        <w:tc>
          <w:tcPr>
            <w:tcW w:w="1461"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r w:rsidRPr="007A3476">
              <w:rPr>
                <w:rFonts w:cs="Arial"/>
                <w:bCs/>
                <w:sz w:val="24"/>
                <w:szCs w:val="24"/>
              </w:rPr>
              <w:t>3311</w:t>
            </w:r>
          </w:p>
        </w:tc>
        <w:tc>
          <w:tcPr>
            <w:tcW w:w="1218" w:type="dxa"/>
            <w:tcBorders>
              <w:top w:val="double" w:sz="1" w:space="0" w:color="000000"/>
              <w:left w:val="double" w:sz="1" w:space="0" w:color="000000"/>
              <w:bottom w:val="double" w:sz="1" w:space="0" w:color="000000"/>
              <w:right w:val="double" w:sz="1" w:space="0" w:color="000000"/>
            </w:tcBorders>
          </w:tcPr>
          <w:p w:rsidR="008F6C5E" w:rsidRPr="007A3476" w:rsidRDefault="008F6C5E" w:rsidP="000F289B">
            <w:pPr>
              <w:snapToGrid w:val="0"/>
              <w:jc w:val="both"/>
              <w:rPr>
                <w:rFonts w:cs="Arial"/>
                <w:bCs/>
                <w:sz w:val="24"/>
                <w:szCs w:val="24"/>
              </w:rPr>
            </w:pPr>
          </w:p>
        </w:tc>
      </w:tr>
      <w:tr w:rsidR="008F6C5E" w:rsidRPr="007A3476" w:rsidTr="000F289B">
        <w:tc>
          <w:tcPr>
            <w:tcW w:w="1869" w:type="dxa"/>
            <w:vMerge/>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p>
        </w:tc>
        <w:tc>
          <w:tcPr>
            <w:tcW w:w="2572"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r w:rsidRPr="007A3476">
              <w:rPr>
                <w:rFonts w:cs="Arial"/>
                <w:bCs/>
                <w:sz w:val="24"/>
                <w:szCs w:val="24"/>
              </w:rPr>
              <w:t>TECNOLOGIA DE MATERIALES</w:t>
            </w:r>
          </w:p>
        </w:tc>
        <w:tc>
          <w:tcPr>
            <w:tcW w:w="1660"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p>
        </w:tc>
        <w:tc>
          <w:tcPr>
            <w:tcW w:w="1461"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r w:rsidRPr="007A3476">
              <w:rPr>
                <w:rFonts w:cs="Arial"/>
                <w:bCs/>
                <w:sz w:val="24"/>
                <w:szCs w:val="24"/>
              </w:rPr>
              <w:t>3312</w:t>
            </w:r>
          </w:p>
        </w:tc>
        <w:tc>
          <w:tcPr>
            <w:tcW w:w="1218" w:type="dxa"/>
            <w:tcBorders>
              <w:top w:val="double" w:sz="1" w:space="0" w:color="000000"/>
              <w:left w:val="double" w:sz="1" w:space="0" w:color="000000"/>
              <w:bottom w:val="double" w:sz="1" w:space="0" w:color="000000"/>
              <w:right w:val="double" w:sz="1" w:space="0" w:color="000000"/>
            </w:tcBorders>
          </w:tcPr>
          <w:p w:rsidR="008F6C5E" w:rsidRPr="007A3476" w:rsidRDefault="008F6C5E" w:rsidP="000F289B">
            <w:pPr>
              <w:snapToGrid w:val="0"/>
              <w:jc w:val="both"/>
              <w:rPr>
                <w:rFonts w:cs="Arial"/>
                <w:bCs/>
                <w:sz w:val="24"/>
                <w:szCs w:val="24"/>
              </w:rPr>
            </w:pPr>
          </w:p>
        </w:tc>
      </w:tr>
      <w:tr w:rsidR="008F6C5E" w:rsidRPr="007A3476" w:rsidTr="000F289B">
        <w:tc>
          <w:tcPr>
            <w:tcW w:w="1869" w:type="dxa"/>
            <w:vMerge/>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p>
        </w:tc>
        <w:tc>
          <w:tcPr>
            <w:tcW w:w="2572"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r w:rsidRPr="007A3476">
              <w:rPr>
                <w:rFonts w:cs="Arial"/>
                <w:bCs/>
                <w:sz w:val="24"/>
                <w:szCs w:val="24"/>
              </w:rPr>
              <w:t>INGENIERIA Y TECNOLOGIA MECANICA</w:t>
            </w:r>
          </w:p>
        </w:tc>
        <w:tc>
          <w:tcPr>
            <w:tcW w:w="1660"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p>
        </w:tc>
        <w:tc>
          <w:tcPr>
            <w:tcW w:w="1461"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r w:rsidRPr="007A3476">
              <w:rPr>
                <w:rFonts w:cs="Arial"/>
                <w:bCs/>
                <w:sz w:val="24"/>
                <w:szCs w:val="24"/>
              </w:rPr>
              <w:t>3313</w:t>
            </w:r>
          </w:p>
        </w:tc>
        <w:tc>
          <w:tcPr>
            <w:tcW w:w="1218" w:type="dxa"/>
            <w:tcBorders>
              <w:top w:val="double" w:sz="1" w:space="0" w:color="000000"/>
              <w:left w:val="double" w:sz="1" w:space="0" w:color="000000"/>
              <w:bottom w:val="double" w:sz="1" w:space="0" w:color="000000"/>
              <w:right w:val="double" w:sz="1" w:space="0" w:color="000000"/>
            </w:tcBorders>
          </w:tcPr>
          <w:p w:rsidR="008F6C5E" w:rsidRPr="007A3476" w:rsidRDefault="008F6C5E" w:rsidP="000F289B">
            <w:pPr>
              <w:snapToGrid w:val="0"/>
              <w:jc w:val="both"/>
              <w:rPr>
                <w:rFonts w:cs="Arial"/>
                <w:bCs/>
                <w:sz w:val="24"/>
                <w:szCs w:val="24"/>
              </w:rPr>
            </w:pPr>
          </w:p>
        </w:tc>
      </w:tr>
      <w:tr w:rsidR="008F6C5E" w:rsidRPr="007A3476" w:rsidTr="000F289B">
        <w:tc>
          <w:tcPr>
            <w:tcW w:w="1869" w:type="dxa"/>
            <w:vMerge/>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p>
        </w:tc>
        <w:tc>
          <w:tcPr>
            <w:tcW w:w="2572"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r w:rsidRPr="007A3476">
              <w:rPr>
                <w:rFonts w:cs="Arial"/>
                <w:bCs/>
                <w:sz w:val="24"/>
                <w:szCs w:val="24"/>
              </w:rPr>
              <w:t>TECNOLOGIA MEDICA</w:t>
            </w:r>
          </w:p>
        </w:tc>
        <w:tc>
          <w:tcPr>
            <w:tcW w:w="1660"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p>
        </w:tc>
        <w:tc>
          <w:tcPr>
            <w:tcW w:w="1461"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r w:rsidRPr="007A3476">
              <w:rPr>
                <w:rFonts w:cs="Arial"/>
                <w:bCs/>
                <w:sz w:val="24"/>
                <w:szCs w:val="24"/>
              </w:rPr>
              <w:t>3314</w:t>
            </w:r>
          </w:p>
        </w:tc>
        <w:tc>
          <w:tcPr>
            <w:tcW w:w="1218" w:type="dxa"/>
            <w:tcBorders>
              <w:top w:val="double" w:sz="1" w:space="0" w:color="000000"/>
              <w:left w:val="double" w:sz="1" w:space="0" w:color="000000"/>
              <w:bottom w:val="double" w:sz="1" w:space="0" w:color="000000"/>
              <w:right w:val="double" w:sz="1" w:space="0" w:color="000000"/>
            </w:tcBorders>
          </w:tcPr>
          <w:p w:rsidR="008F6C5E" w:rsidRPr="007A3476" w:rsidRDefault="008F6C5E" w:rsidP="000F289B">
            <w:pPr>
              <w:snapToGrid w:val="0"/>
              <w:jc w:val="both"/>
              <w:rPr>
                <w:rFonts w:cs="Arial"/>
                <w:bCs/>
                <w:sz w:val="24"/>
                <w:szCs w:val="24"/>
              </w:rPr>
            </w:pPr>
          </w:p>
        </w:tc>
      </w:tr>
      <w:tr w:rsidR="008F6C5E" w:rsidRPr="007A3476" w:rsidTr="000F289B">
        <w:tc>
          <w:tcPr>
            <w:tcW w:w="1869" w:type="dxa"/>
            <w:vMerge/>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p>
        </w:tc>
        <w:tc>
          <w:tcPr>
            <w:tcW w:w="2572"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r w:rsidRPr="007A3476">
              <w:rPr>
                <w:rFonts w:cs="Arial"/>
                <w:bCs/>
                <w:sz w:val="24"/>
                <w:szCs w:val="24"/>
              </w:rPr>
              <w:t>TECNOLOGIA M ETALURGICA</w:t>
            </w:r>
          </w:p>
        </w:tc>
        <w:tc>
          <w:tcPr>
            <w:tcW w:w="1660"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p>
        </w:tc>
        <w:tc>
          <w:tcPr>
            <w:tcW w:w="1461"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r w:rsidRPr="007A3476">
              <w:rPr>
                <w:rFonts w:cs="Arial"/>
                <w:bCs/>
                <w:sz w:val="24"/>
                <w:szCs w:val="24"/>
              </w:rPr>
              <w:t>3315</w:t>
            </w:r>
          </w:p>
        </w:tc>
        <w:tc>
          <w:tcPr>
            <w:tcW w:w="1218" w:type="dxa"/>
            <w:tcBorders>
              <w:top w:val="double" w:sz="1" w:space="0" w:color="000000"/>
              <w:left w:val="double" w:sz="1" w:space="0" w:color="000000"/>
              <w:bottom w:val="double" w:sz="1" w:space="0" w:color="000000"/>
              <w:right w:val="double" w:sz="1" w:space="0" w:color="000000"/>
            </w:tcBorders>
          </w:tcPr>
          <w:p w:rsidR="008F6C5E" w:rsidRPr="007A3476" w:rsidRDefault="008F6C5E" w:rsidP="000F289B">
            <w:pPr>
              <w:snapToGrid w:val="0"/>
              <w:jc w:val="both"/>
              <w:rPr>
                <w:rFonts w:cs="Arial"/>
                <w:bCs/>
                <w:sz w:val="24"/>
                <w:szCs w:val="24"/>
              </w:rPr>
            </w:pPr>
          </w:p>
        </w:tc>
      </w:tr>
      <w:tr w:rsidR="008F6C5E" w:rsidRPr="007A3476" w:rsidTr="000F289B">
        <w:tc>
          <w:tcPr>
            <w:tcW w:w="1869" w:type="dxa"/>
            <w:vMerge/>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p>
        </w:tc>
        <w:tc>
          <w:tcPr>
            <w:tcW w:w="2572"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r w:rsidRPr="007A3476">
              <w:rPr>
                <w:rFonts w:cs="Arial"/>
                <w:bCs/>
                <w:sz w:val="24"/>
                <w:szCs w:val="24"/>
              </w:rPr>
              <w:t>TECNOLOGIA DE PRODUCOS METALICOS</w:t>
            </w:r>
          </w:p>
        </w:tc>
        <w:tc>
          <w:tcPr>
            <w:tcW w:w="1660"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p>
        </w:tc>
        <w:tc>
          <w:tcPr>
            <w:tcW w:w="1461"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r w:rsidRPr="007A3476">
              <w:rPr>
                <w:rFonts w:cs="Arial"/>
                <w:bCs/>
                <w:sz w:val="24"/>
                <w:szCs w:val="24"/>
              </w:rPr>
              <w:t>3316</w:t>
            </w:r>
          </w:p>
        </w:tc>
        <w:tc>
          <w:tcPr>
            <w:tcW w:w="1218" w:type="dxa"/>
            <w:tcBorders>
              <w:top w:val="double" w:sz="1" w:space="0" w:color="000000"/>
              <w:left w:val="double" w:sz="1" w:space="0" w:color="000000"/>
              <w:bottom w:val="double" w:sz="1" w:space="0" w:color="000000"/>
              <w:right w:val="double" w:sz="1" w:space="0" w:color="000000"/>
            </w:tcBorders>
          </w:tcPr>
          <w:p w:rsidR="008F6C5E" w:rsidRPr="007A3476" w:rsidRDefault="008F6C5E" w:rsidP="000F289B">
            <w:pPr>
              <w:snapToGrid w:val="0"/>
              <w:jc w:val="both"/>
              <w:rPr>
                <w:rFonts w:cs="Arial"/>
                <w:bCs/>
                <w:sz w:val="24"/>
                <w:szCs w:val="24"/>
              </w:rPr>
            </w:pPr>
          </w:p>
        </w:tc>
      </w:tr>
      <w:tr w:rsidR="008F6C5E" w:rsidRPr="007A3476" w:rsidTr="000F289B">
        <w:tc>
          <w:tcPr>
            <w:tcW w:w="1869" w:type="dxa"/>
            <w:vMerge/>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p>
        </w:tc>
        <w:tc>
          <w:tcPr>
            <w:tcW w:w="2572"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r w:rsidRPr="007A3476">
              <w:rPr>
                <w:rFonts w:cs="Arial"/>
                <w:bCs/>
                <w:sz w:val="24"/>
                <w:szCs w:val="24"/>
                <w:lang w:val="pt-BR"/>
              </w:rPr>
              <w:t>TECNOLOGIA DE VEHICULOS A MOTOR</w:t>
            </w:r>
          </w:p>
        </w:tc>
        <w:tc>
          <w:tcPr>
            <w:tcW w:w="1660"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p>
        </w:tc>
        <w:tc>
          <w:tcPr>
            <w:tcW w:w="1461"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r w:rsidRPr="007A3476">
              <w:rPr>
                <w:rFonts w:cs="Arial"/>
                <w:bCs/>
                <w:sz w:val="24"/>
                <w:szCs w:val="24"/>
                <w:lang w:val="pt-BR"/>
              </w:rPr>
              <w:t>3317</w:t>
            </w:r>
          </w:p>
        </w:tc>
        <w:tc>
          <w:tcPr>
            <w:tcW w:w="1218" w:type="dxa"/>
            <w:tcBorders>
              <w:top w:val="double" w:sz="1" w:space="0" w:color="000000"/>
              <w:left w:val="double" w:sz="1" w:space="0" w:color="000000"/>
              <w:bottom w:val="double" w:sz="1" w:space="0" w:color="000000"/>
              <w:right w:val="double" w:sz="1" w:space="0" w:color="000000"/>
            </w:tcBorders>
          </w:tcPr>
          <w:p w:rsidR="008F6C5E" w:rsidRPr="007A3476" w:rsidRDefault="008F6C5E" w:rsidP="000F289B">
            <w:pPr>
              <w:snapToGrid w:val="0"/>
              <w:jc w:val="both"/>
              <w:rPr>
                <w:rFonts w:cs="Arial"/>
                <w:bCs/>
                <w:sz w:val="24"/>
                <w:szCs w:val="24"/>
                <w:lang w:val="pt-BR"/>
              </w:rPr>
            </w:pPr>
          </w:p>
        </w:tc>
      </w:tr>
      <w:tr w:rsidR="008F6C5E" w:rsidRPr="007A3476" w:rsidTr="000F289B">
        <w:tc>
          <w:tcPr>
            <w:tcW w:w="1869" w:type="dxa"/>
            <w:vMerge/>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p>
        </w:tc>
        <w:tc>
          <w:tcPr>
            <w:tcW w:w="2572"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r w:rsidRPr="007A3476">
              <w:rPr>
                <w:rFonts w:cs="Arial"/>
                <w:bCs/>
                <w:sz w:val="24"/>
                <w:szCs w:val="24"/>
                <w:lang w:val="pt-BR"/>
              </w:rPr>
              <w:t>TECNOLOGIA DE MINAS</w:t>
            </w:r>
          </w:p>
        </w:tc>
        <w:tc>
          <w:tcPr>
            <w:tcW w:w="1660"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p>
        </w:tc>
        <w:tc>
          <w:tcPr>
            <w:tcW w:w="1461"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r w:rsidRPr="007A3476">
              <w:rPr>
                <w:rFonts w:cs="Arial"/>
                <w:bCs/>
                <w:sz w:val="24"/>
                <w:szCs w:val="24"/>
                <w:lang w:val="pt-BR"/>
              </w:rPr>
              <w:t>3318</w:t>
            </w:r>
          </w:p>
        </w:tc>
        <w:tc>
          <w:tcPr>
            <w:tcW w:w="1218" w:type="dxa"/>
            <w:tcBorders>
              <w:top w:val="double" w:sz="1" w:space="0" w:color="000000"/>
              <w:left w:val="double" w:sz="1" w:space="0" w:color="000000"/>
              <w:bottom w:val="double" w:sz="1" w:space="0" w:color="000000"/>
              <w:right w:val="double" w:sz="1" w:space="0" w:color="000000"/>
            </w:tcBorders>
          </w:tcPr>
          <w:p w:rsidR="008F6C5E" w:rsidRPr="007A3476" w:rsidRDefault="008F6C5E" w:rsidP="000F289B">
            <w:pPr>
              <w:snapToGrid w:val="0"/>
              <w:jc w:val="both"/>
              <w:rPr>
                <w:rFonts w:cs="Arial"/>
                <w:bCs/>
                <w:sz w:val="24"/>
                <w:szCs w:val="24"/>
                <w:lang w:val="pt-BR"/>
              </w:rPr>
            </w:pPr>
          </w:p>
        </w:tc>
      </w:tr>
      <w:tr w:rsidR="008F6C5E" w:rsidRPr="007A3476" w:rsidTr="000F289B">
        <w:tc>
          <w:tcPr>
            <w:tcW w:w="1869" w:type="dxa"/>
            <w:vMerge/>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p>
        </w:tc>
        <w:tc>
          <w:tcPr>
            <w:tcW w:w="2572"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r w:rsidRPr="007A3476">
              <w:rPr>
                <w:rFonts w:cs="Arial"/>
                <w:bCs/>
                <w:sz w:val="24"/>
                <w:szCs w:val="24"/>
                <w:lang w:val="pt-BR"/>
              </w:rPr>
              <w:t>TECNOLOGIA NAVAL</w:t>
            </w:r>
          </w:p>
        </w:tc>
        <w:tc>
          <w:tcPr>
            <w:tcW w:w="1660"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p>
        </w:tc>
        <w:tc>
          <w:tcPr>
            <w:tcW w:w="1461"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r w:rsidRPr="007A3476">
              <w:rPr>
                <w:rFonts w:cs="Arial"/>
                <w:bCs/>
                <w:sz w:val="24"/>
                <w:szCs w:val="24"/>
                <w:lang w:val="pt-BR"/>
              </w:rPr>
              <w:t>3319</w:t>
            </w:r>
          </w:p>
        </w:tc>
        <w:tc>
          <w:tcPr>
            <w:tcW w:w="1218" w:type="dxa"/>
            <w:tcBorders>
              <w:top w:val="double" w:sz="1" w:space="0" w:color="000000"/>
              <w:left w:val="double" w:sz="1" w:space="0" w:color="000000"/>
              <w:bottom w:val="double" w:sz="1" w:space="0" w:color="000000"/>
              <w:right w:val="double" w:sz="1" w:space="0" w:color="000000"/>
            </w:tcBorders>
          </w:tcPr>
          <w:p w:rsidR="008F6C5E" w:rsidRPr="007A3476" w:rsidRDefault="008F6C5E" w:rsidP="000F289B">
            <w:pPr>
              <w:snapToGrid w:val="0"/>
              <w:jc w:val="both"/>
              <w:rPr>
                <w:rFonts w:cs="Arial"/>
                <w:bCs/>
                <w:sz w:val="24"/>
                <w:szCs w:val="24"/>
                <w:lang w:val="pt-BR"/>
              </w:rPr>
            </w:pPr>
          </w:p>
        </w:tc>
      </w:tr>
      <w:tr w:rsidR="008F6C5E" w:rsidRPr="007A3476" w:rsidTr="000F289B">
        <w:tc>
          <w:tcPr>
            <w:tcW w:w="1869" w:type="dxa"/>
            <w:vMerge/>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p>
        </w:tc>
        <w:tc>
          <w:tcPr>
            <w:tcW w:w="2572"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r w:rsidRPr="007A3476">
              <w:rPr>
                <w:rFonts w:cs="Arial"/>
                <w:bCs/>
                <w:sz w:val="24"/>
                <w:szCs w:val="24"/>
                <w:lang w:val="pt-BR"/>
              </w:rPr>
              <w:t>TECNOLOGIA NUCLEAR</w:t>
            </w:r>
          </w:p>
        </w:tc>
        <w:tc>
          <w:tcPr>
            <w:tcW w:w="1660"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p>
        </w:tc>
        <w:tc>
          <w:tcPr>
            <w:tcW w:w="1461"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r w:rsidRPr="007A3476">
              <w:rPr>
                <w:rFonts w:cs="Arial"/>
                <w:bCs/>
                <w:sz w:val="24"/>
                <w:szCs w:val="24"/>
                <w:lang w:val="pt-BR"/>
              </w:rPr>
              <w:t>3320</w:t>
            </w:r>
          </w:p>
        </w:tc>
        <w:tc>
          <w:tcPr>
            <w:tcW w:w="1218" w:type="dxa"/>
            <w:tcBorders>
              <w:top w:val="double" w:sz="1" w:space="0" w:color="000000"/>
              <w:left w:val="double" w:sz="1" w:space="0" w:color="000000"/>
              <w:bottom w:val="double" w:sz="1" w:space="0" w:color="000000"/>
              <w:right w:val="double" w:sz="1" w:space="0" w:color="000000"/>
            </w:tcBorders>
          </w:tcPr>
          <w:p w:rsidR="008F6C5E" w:rsidRPr="007A3476" w:rsidRDefault="008F6C5E" w:rsidP="000F289B">
            <w:pPr>
              <w:snapToGrid w:val="0"/>
              <w:jc w:val="both"/>
              <w:rPr>
                <w:rFonts w:cs="Arial"/>
                <w:bCs/>
                <w:sz w:val="24"/>
                <w:szCs w:val="24"/>
                <w:lang w:val="pt-BR"/>
              </w:rPr>
            </w:pPr>
          </w:p>
        </w:tc>
      </w:tr>
      <w:tr w:rsidR="008F6C5E" w:rsidRPr="007A3476" w:rsidTr="000F289B">
        <w:tc>
          <w:tcPr>
            <w:tcW w:w="1869" w:type="dxa"/>
            <w:vMerge/>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p>
        </w:tc>
        <w:tc>
          <w:tcPr>
            <w:tcW w:w="2572"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r w:rsidRPr="007A3476">
              <w:rPr>
                <w:rFonts w:cs="Arial"/>
                <w:bCs/>
                <w:sz w:val="24"/>
                <w:szCs w:val="24"/>
                <w:lang w:val="pt-BR"/>
              </w:rPr>
              <w:t>TECNOLOGIA DE PETROLEO Y CARBON</w:t>
            </w:r>
          </w:p>
        </w:tc>
        <w:tc>
          <w:tcPr>
            <w:tcW w:w="1660"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p>
        </w:tc>
        <w:tc>
          <w:tcPr>
            <w:tcW w:w="1461"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r w:rsidRPr="007A3476">
              <w:rPr>
                <w:rFonts w:cs="Arial"/>
                <w:bCs/>
                <w:sz w:val="24"/>
                <w:szCs w:val="24"/>
                <w:lang w:val="pt-BR"/>
              </w:rPr>
              <w:t>3321</w:t>
            </w:r>
          </w:p>
        </w:tc>
        <w:tc>
          <w:tcPr>
            <w:tcW w:w="1218" w:type="dxa"/>
            <w:tcBorders>
              <w:top w:val="double" w:sz="1" w:space="0" w:color="000000"/>
              <w:left w:val="double" w:sz="1" w:space="0" w:color="000000"/>
              <w:bottom w:val="double" w:sz="1" w:space="0" w:color="000000"/>
              <w:right w:val="double" w:sz="1" w:space="0" w:color="000000"/>
            </w:tcBorders>
          </w:tcPr>
          <w:p w:rsidR="008F6C5E" w:rsidRPr="007A3476" w:rsidRDefault="008F6C5E" w:rsidP="000F289B">
            <w:pPr>
              <w:snapToGrid w:val="0"/>
              <w:jc w:val="both"/>
              <w:rPr>
                <w:rFonts w:cs="Arial"/>
                <w:bCs/>
                <w:sz w:val="24"/>
                <w:szCs w:val="24"/>
                <w:lang w:val="pt-BR"/>
              </w:rPr>
            </w:pPr>
          </w:p>
        </w:tc>
      </w:tr>
      <w:tr w:rsidR="008F6C5E" w:rsidRPr="007A3476" w:rsidTr="000F289B">
        <w:tc>
          <w:tcPr>
            <w:tcW w:w="1869" w:type="dxa"/>
            <w:vMerge/>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p>
        </w:tc>
        <w:tc>
          <w:tcPr>
            <w:tcW w:w="2572"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r w:rsidRPr="007A3476">
              <w:rPr>
                <w:rFonts w:cs="Arial"/>
                <w:bCs/>
                <w:sz w:val="24"/>
                <w:szCs w:val="24"/>
                <w:lang w:val="pt-BR"/>
              </w:rPr>
              <w:t>TECNOLOGIA DE POTENCIA</w:t>
            </w:r>
          </w:p>
        </w:tc>
        <w:tc>
          <w:tcPr>
            <w:tcW w:w="1660"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p>
        </w:tc>
        <w:tc>
          <w:tcPr>
            <w:tcW w:w="1461"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r w:rsidRPr="007A3476">
              <w:rPr>
                <w:rFonts w:cs="Arial"/>
                <w:bCs/>
                <w:sz w:val="24"/>
                <w:szCs w:val="24"/>
                <w:lang w:val="pt-BR"/>
              </w:rPr>
              <w:t>3322</w:t>
            </w:r>
          </w:p>
        </w:tc>
        <w:tc>
          <w:tcPr>
            <w:tcW w:w="1218" w:type="dxa"/>
            <w:tcBorders>
              <w:top w:val="double" w:sz="1" w:space="0" w:color="000000"/>
              <w:left w:val="double" w:sz="1" w:space="0" w:color="000000"/>
              <w:bottom w:val="double" w:sz="1" w:space="0" w:color="000000"/>
              <w:right w:val="double" w:sz="1" w:space="0" w:color="000000"/>
            </w:tcBorders>
          </w:tcPr>
          <w:p w:rsidR="008F6C5E" w:rsidRPr="007A3476" w:rsidRDefault="008F6C5E" w:rsidP="000F289B">
            <w:pPr>
              <w:snapToGrid w:val="0"/>
              <w:jc w:val="both"/>
              <w:rPr>
                <w:rFonts w:cs="Arial"/>
                <w:bCs/>
                <w:sz w:val="24"/>
                <w:szCs w:val="24"/>
                <w:lang w:val="pt-BR"/>
              </w:rPr>
            </w:pPr>
          </w:p>
        </w:tc>
      </w:tr>
      <w:tr w:rsidR="008F6C5E" w:rsidRPr="007A3476" w:rsidTr="000F289B">
        <w:tc>
          <w:tcPr>
            <w:tcW w:w="1869" w:type="dxa"/>
            <w:vMerge/>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p>
        </w:tc>
        <w:tc>
          <w:tcPr>
            <w:tcW w:w="2572"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r w:rsidRPr="007A3476">
              <w:rPr>
                <w:rFonts w:cs="Arial"/>
                <w:bCs/>
                <w:sz w:val="24"/>
                <w:szCs w:val="24"/>
                <w:lang w:val="pt-BR"/>
              </w:rPr>
              <w:t>TECNOLOGIA DE FERROCARRILES</w:t>
            </w:r>
          </w:p>
        </w:tc>
        <w:tc>
          <w:tcPr>
            <w:tcW w:w="1660"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p>
        </w:tc>
        <w:tc>
          <w:tcPr>
            <w:tcW w:w="1461"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r w:rsidRPr="007A3476">
              <w:rPr>
                <w:rFonts w:cs="Arial"/>
                <w:bCs/>
                <w:sz w:val="24"/>
                <w:szCs w:val="24"/>
                <w:lang w:val="pt-BR"/>
              </w:rPr>
              <w:t>3323</w:t>
            </w:r>
          </w:p>
        </w:tc>
        <w:tc>
          <w:tcPr>
            <w:tcW w:w="1218" w:type="dxa"/>
            <w:tcBorders>
              <w:top w:val="double" w:sz="1" w:space="0" w:color="000000"/>
              <w:left w:val="double" w:sz="1" w:space="0" w:color="000000"/>
              <w:bottom w:val="double" w:sz="1" w:space="0" w:color="000000"/>
              <w:right w:val="double" w:sz="1" w:space="0" w:color="000000"/>
            </w:tcBorders>
          </w:tcPr>
          <w:p w:rsidR="008F6C5E" w:rsidRPr="007A3476" w:rsidRDefault="008F6C5E" w:rsidP="000F289B">
            <w:pPr>
              <w:snapToGrid w:val="0"/>
              <w:jc w:val="both"/>
              <w:rPr>
                <w:rFonts w:cs="Arial"/>
                <w:bCs/>
                <w:sz w:val="24"/>
                <w:szCs w:val="24"/>
                <w:lang w:val="pt-BR"/>
              </w:rPr>
            </w:pPr>
          </w:p>
        </w:tc>
      </w:tr>
      <w:tr w:rsidR="008F6C5E" w:rsidRPr="007A3476" w:rsidTr="000F289B">
        <w:tc>
          <w:tcPr>
            <w:tcW w:w="1869" w:type="dxa"/>
            <w:vMerge/>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p>
        </w:tc>
        <w:tc>
          <w:tcPr>
            <w:tcW w:w="2572"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r w:rsidRPr="007A3476">
              <w:rPr>
                <w:rFonts w:cs="Arial"/>
                <w:bCs/>
                <w:sz w:val="24"/>
                <w:szCs w:val="24"/>
                <w:lang w:val="pt-BR"/>
              </w:rPr>
              <w:t>TECNOLOGIA ESPACIAL</w:t>
            </w:r>
          </w:p>
        </w:tc>
        <w:tc>
          <w:tcPr>
            <w:tcW w:w="1660"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p>
        </w:tc>
        <w:tc>
          <w:tcPr>
            <w:tcW w:w="1461"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r w:rsidRPr="007A3476">
              <w:rPr>
                <w:rFonts w:cs="Arial"/>
                <w:bCs/>
                <w:sz w:val="24"/>
                <w:szCs w:val="24"/>
                <w:lang w:val="pt-BR"/>
              </w:rPr>
              <w:t>3324</w:t>
            </w:r>
          </w:p>
        </w:tc>
        <w:tc>
          <w:tcPr>
            <w:tcW w:w="1218" w:type="dxa"/>
            <w:tcBorders>
              <w:top w:val="double" w:sz="1" w:space="0" w:color="000000"/>
              <w:left w:val="double" w:sz="1" w:space="0" w:color="000000"/>
              <w:bottom w:val="double" w:sz="1" w:space="0" w:color="000000"/>
              <w:right w:val="double" w:sz="1" w:space="0" w:color="000000"/>
            </w:tcBorders>
          </w:tcPr>
          <w:p w:rsidR="008F6C5E" w:rsidRPr="007A3476" w:rsidRDefault="008F6C5E" w:rsidP="000F289B">
            <w:pPr>
              <w:snapToGrid w:val="0"/>
              <w:jc w:val="both"/>
              <w:rPr>
                <w:rFonts w:cs="Arial"/>
                <w:bCs/>
                <w:sz w:val="24"/>
                <w:szCs w:val="24"/>
                <w:lang w:val="pt-BR"/>
              </w:rPr>
            </w:pPr>
          </w:p>
        </w:tc>
      </w:tr>
      <w:tr w:rsidR="008F6C5E" w:rsidRPr="007A3476" w:rsidTr="000F289B">
        <w:tc>
          <w:tcPr>
            <w:tcW w:w="1869" w:type="dxa"/>
            <w:vMerge/>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p>
        </w:tc>
        <w:tc>
          <w:tcPr>
            <w:tcW w:w="2572"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r w:rsidRPr="007A3476">
              <w:rPr>
                <w:rFonts w:cs="Arial"/>
                <w:bCs/>
                <w:sz w:val="24"/>
                <w:szCs w:val="24"/>
                <w:lang w:val="pt-BR"/>
              </w:rPr>
              <w:t>TECNOLOGIA DE TELECOMUNICACIONES</w:t>
            </w:r>
          </w:p>
        </w:tc>
        <w:tc>
          <w:tcPr>
            <w:tcW w:w="1660"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p>
        </w:tc>
        <w:tc>
          <w:tcPr>
            <w:tcW w:w="1461"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r w:rsidRPr="007A3476">
              <w:rPr>
                <w:rFonts w:cs="Arial"/>
                <w:bCs/>
                <w:sz w:val="24"/>
                <w:szCs w:val="24"/>
                <w:lang w:val="pt-BR"/>
              </w:rPr>
              <w:t>3325</w:t>
            </w:r>
          </w:p>
        </w:tc>
        <w:tc>
          <w:tcPr>
            <w:tcW w:w="1218" w:type="dxa"/>
            <w:tcBorders>
              <w:top w:val="double" w:sz="1" w:space="0" w:color="000000"/>
              <w:left w:val="double" w:sz="1" w:space="0" w:color="000000"/>
              <w:bottom w:val="double" w:sz="1" w:space="0" w:color="000000"/>
              <w:right w:val="double" w:sz="1" w:space="0" w:color="000000"/>
            </w:tcBorders>
          </w:tcPr>
          <w:p w:rsidR="008F6C5E" w:rsidRPr="007A3476" w:rsidRDefault="008F6C5E" w:rsidP="000F289B">
            <w:pPr>
              <w:snapToGrid w:val="0"/>
              <w:jc w:val="both"/>
              <w:rPr>
                <w:rFonts w:cs="Arial"/>
                <w:bCs/>
                <w:sz w:val="24"/>
                <w:szCs w:val="24"/>
                <w:lang w:val="pt-BR"/>
              </w:rPr>
            </w:pPr>
          </w:p>
        </w:tc>
      </w:tr>
      <w:tr w:rsidR="008F6C5E" w:rsidRPr="007A3476" w:rsidTr="000F289B">
        <w:tc>
          <w:tcPr>
            <w:tcW w:w="1869" w:type="dxa"/>
            <w:vMerge/>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p>
        </w:tc>
        <w:tc>
          <w:tcPr>
            <w:tcW w:w="2572"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r w:rsidRPr="007A3476">
              <w:rPr>
                <w:rFonts w:cs="Arial"/>
                <w:bCs/>
                <w:sz w:val="24"/>
                <w:szCs w:val="24"/>
                <w:lang w:val="pt-BR"/>
              </w:rPr>
              <w:t>TECNOLOGIA TEXTIL</w:t>
            </w:r>
          </w:p>
        </w:tc>
        <w:tc>
          <w:tcPr>
            <w:tcW w:w="1660"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p>
        </w:tc>
        <w:tc>
          <w:tcPr>
            <w:tcW w:w="1461"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r w:rsidRPr="007A3476">
              <w:rPr>
                <w:rFonts w:cs="Arial"/>
                <w:bCs/>
                <w:sz w:val="24"/>
                <w:szCs w:val="24"/>
                <w:lang w:val="pt-BR"/>
              </w:rPr>
              <w:t>3326</w:t>
            </w:r>
          </w:p>
        </w:tc>
        <w:tc>
          <w:tcPr>
            <w:tcW w:w="1218" w:type="dxa"/>
            <w:tcBorders>
              <w:top w:val="double" w:sz="1" w:space="0" w:color="000000"/>
              <w:left w:val="double" w:sz="1" w:space="0" w:color="000000"/>
              <w:bottom w:val="double" w:sz="1" w:space="0" w:color="000000"/>
              <w:right w:val="double" w:sz="1" w:space="0" w:color="000000"/>
            </w:tcBorders>
          </w:tcPr>
          <w:p w:rsidR="008F6C5E" w:rsidRPr="007A3476" w:rsidRDefault="008F6C5E" w:rsidP="000F289B">
            <w:pPr>
              <w:snapToGrid w:val="0"/>
              <w:jc w:val="both"/>
              <w:rPr>
                <w:rFonts w:cs="Arial"/>
                <w:bCs/>
                <w:sz w:val="24"/>
                <w:szCs w:val="24"/>
                <w:lang w:val="pt-BR"/>
              </w:rPr>
            </w:pPr>
          </w:p>
        </w:tc>
      </w:tr>
      <w:tr w:rsidR="008F6C5E" w:rsidRPr="007A3476" w:rsidTr="000F289B">
        <w:tc>
          <w:tcPr>
            <w:tcW w:w="1869" w:type="dxa"/>
            <w:vMerge/>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p>
        </w:tc>
        <w:tc>
          <w:tcPr>
            <w:tcW w:w="2572"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r w:rsidRPr="007A3476">
              <w:rPr>
                <w:rFonts w:cs="Arial"/>
                <w:bCs/>
                <w:sz w:val="24"/>
                <w:szCs w:val="24"/>
                <w:lang w:val="pt-BR"/>
              </w:rPr>
              <w:t>TECNOLOGIA DE SISTEMAS DE TRANSPORTE</w:t>
            </w:r>
          </w:p>
        </w:tc>
        <w:tc>
          <w:tcPr>
            <w:tcW w:w="1660"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p>
        </w:tc>
        <w:tc>
          <w:tcPr>
            <w:tcW w:w="1461"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r w:rsidRPr="007A3476">
              <w:rPr>
                <w:rFonts w:cs="Arial"/>
                <w:bCs/>
                <w:sz w:val="24"/>
                <w:szCs w:val="24"/>
                <w:lang w:val="pt-BR"/>
              </w:rPr>
              <w:t>3327</w:t>
            </w:r>
          </w:p>
        </w:tc>
        <w:tc>
          <w:tcPr>
            <w:tcW w:w="1218" w:type="dxa"/>
            <w:tcBorders>
              <w:top w:val="double" w:sz="1" w:space="0" w:color="000000"/>
              <w:left w:val="double" w:sz="1" w:space="0" w:color="000000"/>
              <w:bottom w:val="double" w:sz="1" w:space="0" w:color="000000"/>
              <w:right w:val="double" w:sz="1" w:space="0" w:color="000000"/>
            </w:tcBorders>
          </w:tcPr>
          <w:p w:rsidR="008F6C5E" w:rsidRPr="007A3476" w:rsidRDefault="008F6C5E" w:rsidP="000F289B">
            <w:pPr>
              <w:snapToGrid w:val="0"/>
              <w:jc w:val="both"/>
              <w:rPr>
                <w:rFonts w:cs="Arial"/>
                <w:bCs/>
                <w:sz w:val="24"/>
                <w:szCs w:val="24"/>
                <w:lang w:val="pt-BR"/>
              </w:rPr>
            </w:pPr>
          </w:p>
        </w:tc>
      </w:tr>
      <w:tr w:rsidR="008F6C5E" w:rsidRPr="007A3476" w:rsidTr="000F289B">
        <w:tc>
          <w:tcPr>
            <w:tcW w:w="1869" w:type="dxa"/>
            <w:vMerge/>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p>
        </w:tc>
        <w:tc>
          <w:tcPr>
            <w:tcW w:w="2572"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r w:rsidRPr="007A3476">
              <w:rPr>
                <w:rFonts w:cs="Arial"/>
                <w:bCs/>
                <w:sz w:val="24"/>
                <w:szCs w:val="24"/>
                <w:lang w:val="pt-BR"/>
              </w:rPr>
              <w:t>TECNOLOGIA DE OPERACIONES UNITARIAS</w:t>
            </w:r>
          </w:p>
        </w:tc>
        <w:tc>
          <w:tcPr>
            <w:tcW w:w="1660"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p>
        </w:tc>
        <w:tc>
          <w:tcPr>
            <w:tcW w:w="1461"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r w:rsidRPr="007A3476">
              <w:rPr>
                <w:rFonts w:cs="Arial"/>
                <w:bCs/>
                <w:sz w:val="24"/>
                <w:szCs w:val="24"/>
                <w:lang w:val="pt-BR"/>
              </w:rPr>
              <w:t>3328</w:t>
            </w:r>
          </w:p>
        </w:tc>
        <w:tc>
          <w:tcPr>
            <w:tcW w:w="1218" w:type="dxa"/>
            <w:tcBorders>
              <w:top w:val="double" w:sz="1" w:space="0" w:color="000000"/>
              <w:left w:val="double" w:sz="1" w:space="0" w:color="000000"/>
              <w:bottom w:val="double" w:sz="1" w:space="0" w:color="000000"/>
              <w:right w:val="double" w:sz="1" w:space="0" w:color="000000"/>
            </w:tcBorders>
          </w:tcPr>
          <w:p w:rsidR="008F6C5E" w:rsidRPr="007A3476" w:rsidRDefault="008F6C5E" w:rsidP="000F289B">
            <w:pPr>
              <w:snapToGrid w:val="0"/>
              <w:jc w:val="both"/>
              <w:rPr>
                <w:rFonts w:cs="Arial"/>
                <w:bCs/>
                <w:sz w:val="24"/>
                <w:szCs w:val="24"/>
                <w:lang w:val="pt-BR"/>
              </w:rPr>
            </w:pPr>
          </w:p>
        </w:tc>
      </w:tr>
      <w:tr w:rsidR="008F6C5E" w:rsidRPr="007A3476" w:rsidTr="000F289B">
        <w:tc>
          <w:tcPr>
            <w:tcW w:w="1869" w:type="dxa"/>
            <w:vMerge/>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p>
        </w:tc>
        <w:tc>
          <w:tcPr>
            <w:tcW w:w="2572"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r w:rsidRPr="007A3476">
              <w:rPr>
                <w:rFonts w:cs="Arial"/>
                <w:bCs/>
                <w:sz w:val="24"/>
                <w:szCs w:val="24"/>
                <w:lang w:val="pt-BR"/>
              </w:rPr>
              <w:t>PLANEACION URBANA</w:t>
            </w:r>
          </w:p>
        </w:tc>
        <w:tc>
          <w:tcPr>
            <w:tcW w:w="1660"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p>
        </w:tc>
        <w:tc>
          <w:tcPr>
            <w:tcW w:w="1461"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r w:rsidRPr="007A3476">
              <w:rPr>
                <w:rFonts w:cs="Arial"/>
                <w:bCs/>
                <w:sz w:val="24"/>
                <w:szCs w:val="24"/>
                <w:lang w:val="pt-BR"/>
              </w:rPr>
              <w:t>3329</w:t>
            </w:r>
          </w:p>
        </w:tc>
        <w:tc>
          <w:tcPr>
            <w:tcW w:w="1218" w:type="dxa"/>
            <w:tcBorders>
              <w:top w:val="double" w:sz="1" w:space="0" w:color="000000"/>
              <w:left w:val="double" w:sz="1" w:space="0" w:color="000000"/>
              <w:bottom w:val="double" w:sz="1" w:space="0" w:color="000000"/>
              <w:right w:val="double" w:sz="1" w:space="0" w:color="000000"/>
            </w:tcBorders>
          </w:tcPr>
          <w:p w:rsidR="008F6C5E" w:rsidRPr="007A3476" w:rsidRDefault="008F6C5E" w:rsidP="000F289B">
            <w:pPr>
              <w:snapToGrid w:val="0"/>
              <w:jc w:val="both"/>
              <w:rPr>
                <w:rFonts w:cs="Arial"/>
                <w:bCs/>
                <w:sz w:val="24"/>
                <w:szCs w:val="24"/>
                <w:lang w:val="pt-BR"/>
              </w:rPr>
            </w:pPr>
          </w:p>
        </w:tc>
      </w:tr>
      <w:tr w:rsidR="008F6C5E" w:rsidRPr="007A3476" w:rsidTr="000F289B">
        <w:tc>
          <w:tcPr>
            <w:tcW w:w="1869" w:type="dxa"/>
            <w:vMerge/>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p>
        </w:tc>
        <w:tc>
          <w:tcPr>
            <w:tcW w:w="2572"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r w:rsidRPr="007A3476">
              <w:rPr>
                <w:rFonts w:cs="Arial"/>
                <w:bCs/>
                <w:sz w:val="24"/>
                <w:szCs w:val="24"/>
                <w:lang w:val="pt-BR"/>
              </w:rPr>
              <w:t>OTRAS ESPECIALIDADESTECNOLOGICAS</w:t>
            </w:r>
          </w:p>
        </w:tc>
        <w:tc>
          <w:tcPr>
            <w:tcW w:w="1660"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p>
        </w:tc>
        <w:tc>
          <w:tcPr>
            <w:tcW w:w="1461"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r w:rsidRPr="007A3476">
              <w:rPr>
                <w:rFonts w:cs="Arial"/>
                <w:bCs/>
                <w:sz w:val="24"/>
                <w:szCs w:val="24"/>
                <w:lang w:val="pt-BR"/>
              </w:rPr>
              <w:t>339</w:t>
            </w:r>
          </w:p>
        </w:tc>
        <w:tc>
          <w:tcPr>
            <w:tcW w:w="1218" w:type="dxa"/>
            <w:tcBorders>
              <w:top w:val="double" w:sz="1" w:space="0" w:color="000000"/>
              <w:left w:val="double" w:sz="1" w:space="0" w:color="000000"/>
              <w:bottom w:val="double" w:sz="1" w:space="0" w:color="000000"/>
              <w:right w:val="double" w:sz="1" w:space="0" w:color="000000"/>
            </w:tcBorders>
          </w:tcPr>
          <w:p w:rsidR="008F6C5E" w:rsidRPr="007A3476" w:rsidRDefault="008F6C5E" w:rsidP="000F289B">
            <w:pPr>
              <w:snapToGrid w:val="0"/>
              <w:jc w:val="both"/>
              <w:rPr>
                <w:rFonts w:cs="Arial"/>
                <w:bCs/>
                <w:sz w:val="24"/>
                <w:szCs w:val="24"/>
                <w:lang w:val="pt-BR"/>
              </w:rPr>
            </w:pPr>
          </w:p>
        </w:tc>
      </w:tr>
      <w:tr w:rsidR="008F6C5E" w:rsidRPr="007A3476" w:rsidTr="000F289B">
        <w:tc>
          <w:tcPr>
            <w:tcW w:w="1869"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r w:rsidRPr="007A3476">
              <w:rPr>
                <w:rFonts w:cs="Arial"/>
                <w:bCs/>
                <w:sz w:val="24"/>
                <w:szCs w:val="24"/>
                <w:lang w:val="pt-BR"/>
              </w:rPr>
              <w:t>ANTROPOLOGIA</w:t>
            </w:r>
          </w:p>
        </w:tc>
        <w:tc>
          <w:tcPr>
            <w:tcW w:w="2572"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p>
        </w:tc>
        <w:tc>
          <w:tcPr>
            <w:tcW w:w="1660"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p>
        </w:tc>
        <w:tc>
          <w:tcPr>
            <w:tcW w:w="1461"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r w:rsidRPr="007A3476">
              <w:rPr>
                <w:rFonts w:cs="Arial"/>
                <w:bCs/>
                <w:sz w:val="24"/>
                <w:szCs w:val="24"/>
                <w:lang w:val="pt-BR"/>
              </w:rPr>
              <w:t>51</w:t>
            </w:r>
          </w:p>
        </w:tc>
        <w:tc>
          <w:tcPr>
            <w:tcW w:w="1218" w:type="dxa"/>
            <w:tcBorders>
              <w:top w:val="double" w:sz="1" w:space="0" w:color="000000"/>
              <w:left w:val="double" w:sz="1" w:space="0" w:color="000000"/>
              <w:bottom w:val="double" w:sz="1" w:space="0" w:color="000000"/>
              <w:right w:val="double" w:sz="1" w:space="0" w:color="000000"/>
            </w:tcBorders>
          </w:tcPr>
          <w:p w:rsidR="008F6C5E" w:rsidRPr="007A3476" w:rsidRDefault="008F6C5E" w:rsidP="000F289B">
            <w:pPr>
              <w:snapToGrid w:val="0"/>
              <w:jc w:val="both"/>
              <w:rPr>
                <w:rFonts w:cs="Arial"/>
                <w:bCs/>
                <w:sz w:val="24"/>
                <w:szCs w:val="24"/>
                <w:lang w:val="pt-BR"/>
              </w:rPr>
            </w:pPr>
          </w:p>
        </w:tc>
      </w:tr>
      <w:tr w:rsidR="008F6C5E" w:rsidRPr="007A3476" w:rsidTr="000F289B">
        <w:tc>
          <w:tcPr>
            <w:tcW w:w="1869"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r w:rsidRPr="007A3476">
              <w:rPr>
                <w:rFonts w:cs="Arial"/>
                <w:bCs/>
                <w:sz w:val="24"/>
                <w:szCs w:val="24"/>
                <w:lang w:val="pt-BR"/>
              </w:rPr>
              <w:t>DEMOGRAFIA</w:t>
            </w:r>
          </w:p>
        </w:tc>
        <w:tc>
          <w:tcPr>
            <w:tcW w:w="2572"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p>
        </w:tc>
        <w:tc>
          <w:tcPr>
            <w:tcW w:w="1660"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p>
        </w:tc>
        <w:tc>
          <w:tcPr>
            <w:tcW w:w="1461"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r w:rsidRPr="007A3476">
              <w:rPr>
                <w:rFonts w:cs="Arial"/>
                <w:bCs/>
                <w:sz w:val="24"/>
                <w:szCs w:val="24"/>
                <w:lang w:val="pt-BR"/>
              </w:rPr>
              <w:t>52</w:t>
            </w:r>
          </w:p>
        </w:tc>
        <w:tc>
          <w:tcPr>
            <w:tcW w:w="1218" w:type="dxa"/>
            <w:tcBorders>
              <w:top w:val="double" w:sz="1" w:space="0" w:color="000000"/>
              <w:left w:val="double" w:sz="1" w:space="0" w:color="000000"/>
              <w:bottom w:val="double" w:sz="1" w:space="0" w:color="000000"/>
              <w:right w:val="double" w:sz="1" w:space="0" w:color="000000"/>
            </w:tcBorders>
          </w:tcPr>
          <w:p w:rsidR="008F6C5E" w:rsidRPr="007A3476" w:rsidRDefault="008F6C5E" w:rsidP="000F289B">
            <w:pPr>
              <w:snapToGrid w:val="0"/>
              <w:jc w:val="both"/>
              <w:rPr>
                <w:rFonts w:cs="Arial"/>
                <w:bCs/>
                <w:sz w:val="24"/>
                <w:szCs w:val="24"/>
                <w:lang w:val="pt-BR"/>
              </w:rPr>
            </w:pPr>
          </w:p>
        </w:tc>
      </w:tr>
      <w:tr w:rsidR="008F6C5E" w:rsidRPr="007A3476" w:rsidTr="000F289B">
        <w:tc>
          <w:tcPr>
            <w:tcW w:w="1869"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r w:rsidRPr="007A3476">
              <w:rPr>
                <w:rFonts w:cs="Arial"/>
                <w:bCs/>
                <w:sz w:val="24"/>
                <w:szCs w:val="24"/>
                <w:lang w:val="pt-BR"/>
              </w:rPr>
              <w:t>CIENCIAS ECONOMICAS</w:t>
            </w:r>
          </w:p>
        </w:tc>
        <w:tc>
          <w:tcPr>
            <w:tcW w:w="2572"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p>
        </w:tc>
        <w:tc>
          <w:tcPr>
            <w:tcW w:w="1660"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p>
        </w:tc>
        <w:tc>
          <w:tcPr>
            <w:tcW w:w="1461"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r w:rsidRPr="007A3476">
              <w:rPr>
                <w:rFonts w:cs="Arial"/>
                <w:bCs/>
                <w:sz w:val="24"/>
                <w:szCs w:val="24"/>
                <w:lang w:val="pt-BR"/>
              </w:rPr>
              <w:t>53</w:t>
            </w:r>
          </w:p>
        </w:tc>
        <w:tc>
          <w:tcPr>
            <w:tcW w:w="1218" w:type="dxa"/>
            <w:tcBorders>
              <w:top w:val="double" w:sz="1" w:space="0" w:color="000000"/>
              <w:left w:val="double" w:sz="1" w:space="0" w:color="000000"/>
              <w:bottom w:val="double" w:sz="1" w:space="0" w:color="000000"/>
              <w:right w:val="double" w:sz="1" w:space="0" w:color="000000"/>
            </w:tcBorders>
          </w:tcPr>
          <w:p w:rsidR="008F6C5E" w:rsidRPr="007A3476" w:rsidRDefault="008F6C5E" w:rsidP="000F289B">
            <w:pPr>
              <w:snapToGrid w:val="0"/>
              <w:jc w:val="both"/>
              <w:rPr>
                <w:rFonts w:cs="Arial"/>
                <w:bCs/>
                <w:sz w:val="24"/>
                <w:szCs w:val="24"/>
                <w:lang w:val="pt-BR"/>
              </w:rPr>
            </w:pPr>
          </w:p>
        </w:tc>
      </w:tr>
      <w:tr w:rsidR="008F6C5E" w:rsidRPr="007A3476" w:rsidTr="000F289B">
        <w:tc>
          <w:tcPr>
            <w:tcW w:w="1869"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r w:rsidRPr="007A3476">
              <w:rPr>
                <w:rFonts w:cs="Arial"/>
                <w:bCs/>
                <w:sz w:val="24"/>
                <w:szCs w:val="24"/>
                <w:lang w:val="pt-BR"/>
              </w:rPr>
              <w:t>GEOGRAFIA</w:t>
            </w:r>
          </w:p>
        </w:tc>
        <w:tc>
          <w:tcPr>
            <w:tcW w:w="2572"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p>
        </w:tc>
        <w:tc>
          <w:tcPr>
            <w:tcW w:w="1660"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p>
        </w:tc>
        <w:tc>
          <w:tcPr>
            <w:tcW w:w="1461"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r w:rsidRPr="007A3476">
              <w:rPr>
                <w:rFonts w:cs="Arial"/>
                <w:bCs/>
                <w:sz w:val="24"/>
                <w:szCs w:val="24"/>
                <w:lang w:val="pt-BR"/>
              </w:rPr>
              <w:t>54</w:t>
            </w:r>
          </w:p>
        </w:tc>
        <w:tc>
          <w:tcPr>
            <w:tcW w:w="1218" w:type="dxa"/>
            <w:tcBorders>
              <w:top w:val="double" w:sz="1" w:space="0" w:color="000000"/>
              <w:left w:val="double" w:sz="1" w:space="0" w:color="000000"/>
              <w:bottom w:val="double" w:sz="1" w:space="0" w:color="000000"/>
              <w:right w:val="double" w:sz="1" w:space="0" w:color="000000"/>
            </w:tcBorders>
          </w:tcPr>
          <w:p w:rsidR="008F6C5E" w:rsidRPr="007A3476" w:rsidRDefault="008F6C5E" w:rsidP="000F289B">
            <w:pPr>
              <w:snapToGrid w:val="0"/>
              <w:jc w:val="both"/>
              <w:rPr>
                <w:rFonts w:cs="Arial"/>
                <w:bCs/>
                <w:sz w:val="24"/>
                <w:szCs w:val="24"/>
                <w:lang w:val="pt-BR"/>
              </w:rPr>
            </w:pPr>
          </w:p>
        </w:tc>
      </w:tr>
      <w:tr w:rsidR="008F6C5E" w:rsidRPr="007A3476" w:rsidTr="000F289B">
        <w:tc>
          <w:tcPr>
            <w:tcW w:w="1869" w:type="dxa"/>
            <w:tcBorders>
              <w:top w:val="double" w:sz="1" w:space="0" w:color="000000"/>
              <w:left w:val="double" w:sz="1" w:space="0" w:color="000000"/>
              <w:bottom w:val="double" w:sz="1" w:space="0" w:color="000000"/>
            </w:tcBorders>
          </w:tcPr>
          <w:p w:rsidR="008F6C5E" w:rsidRPr="007A3476" w:rsidRDefault="008F6C5E" w:rsidP="000F289B">
            <w:pPr>
              <w:snapToGrid w:val="0"/>
              <w:ind w:left="708"/>
              <w:jc w:val="both"/>
              <w:rPr>
                <w:rFonts w:cs="Arial"/>
                <w:bCs/>
                <w:sz w:val="24"/>
                <w:szCs w:val="24"/>
                <w:lang w:val="pt-BR"/>
              </w:rPr>
            </w:pPr>
            <w:r w:rsidRPr="007A3476">
              <w:rPr>
                <w:rFonts w:cs="Arial"/>
                <w:bCs/>
                <w:sz w:val="24"/>
                <w:szCs w:val="24"/>
                <w:lang w:val="pt-BR"/>
              </w:rPr>
              <w:t>HISTORIA</w:t>
            </w:r>
          </w:p>
        </w:tc>
        <w:tc>
          <w:tcPr>
            <w:tcW w:w="2572"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p>
        </w:tc>
        <w:tc>
          <w:tcPr>
            <w:tcW w:w="1660"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p>
        </w:tc>
        <w:tc>
          <w:tcPr>
            <w:tcW w:w="1461"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r w:rsidRPr="007A3476">
              <w:rPr>
                <w:rFonts w:cs="Arial"/>
                <w:bCs/>
                <w:sz w:val="24"/>
                <w:szCs w:val="24"/>
                <w:lang w:val="pt-BR"/>
              </w:rPr>
              <w:t>55</w:t>
            </w:r>
          </w:p>
        </w:tc>
        <w:tc>
          <w:tcPr>
            <w:tcW w:w="1218" w:type="dxa"/>
            <w:tcBorders>
              <w:top w:val="double" w:sz="1" w:space="0" w:color="000000"/>
              <w:left w:val="double" w:sz="1" w:space="0" w:color="000000"/>
              <w:bottom w:val="double" w:sz="1" w:space="0" w:color="000000"/>
              <w:right w:val="double" w:sz="1" w:space="0" w:color="000000"/>
            </w:tcBorders>
          </w:tcPr>
          <w:p w:rsidR="008F6C5E" w:rsidRPr="007A3476" w:rsidRDefault="008F6C5E" w:rsidP="000F289B">
            <w:pPr>
              <w:snapToGrid w:val="0"/>
              <w:jc w:val="both"/>
              <w:rPr>
                <w:rFonts w:cs="Arial"/>
                <w:bCs/>
                <w:sz w:val="24"/>
                <w:szCs w:val="24"/>
                <w:lang w:val="pt-BR"/>
              </w:rPr>
            </w:pPr>
          </w:p>
        </w:tc>
      </w:tr>
      <w:tr w:rsidR="008F6C5E" w:rsidRPr="007A3476" w:rsidTr="000F289B">
        <w:tc>
          <w:tcPr>
            <w:tcW w:w="1869"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r w:rsidRPr="007A3476">
              <w:rPr>
                <w:rFonts w:cs="Arial"/>
                <w:bCs/>
                <w:sz w:val="24"/>
                <w:szCs w:val="24"/>
                <w:lang w:val="pt-BR"/>
              </w:rPr>
              <w:t>CIENCIAS JURIDICAS Y LEYES</w:t>
            </w:r>
          </w:p>
        </w:tc>
        <w:tc>
          <w:tcPr>
            <w:tcW w:w="2572"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p>
        </w:tc>
        <w:tc>
          <w:tcPr>
            <w:tcW w:w="1660"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p>
        </w:tc>
        <w:tc>
          <w:tcPr>
            <w:tcW w:w="1461"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r w:rsidRPr="007A3476">
              <w:rPr>
                <w:rFonts w:cs="Arial"/>
                <w:bCs/>
                <w:sz w:val="24"/>
                <w:szCs w:val="24"/>
                <w:lang w:val="pt-BR"/>
              </w:rPr>
              <w:t>56</w:t>
            </w:r>
          </w:p>
        </w:tc>
        <w:tc>
          <w:tcPr>
            <w:tcW w:w="1218" w:type="dxa"/>
            <w:tcBorders>
              <w:top w:val="double" w:sz="1" w:space="0" w:color="000000"/>
              <w:left w:val="double" w:sz="1" w:space="0" w:color="000000"/>
              <w:bottom w:val="double" w:sz="1" w:space="0" w:color="000000"/>
              <w:right w:val="double" w:sz="1" w:space="0" w:color="000000"/>
            </w:tcBorders>
          </w:tcPr>
          <w:p w:rsidR="008F6C5E" w:rsidRPr="007A3476" w:rsidRDefault="008F6C5E" w:rsidP="000F289B">
            <w:pPr>
              <w:snapToGrid w:val="0"/>
              <w:jc w:val="both"/>
              <w:rPr>
                <w:rFonts w:cs="Arial"/>
                <w:bCs/>
                <w:sz w:val="24"/>
                <w:szCs w:val="24"/>
                <w:lang w:val="pt-BR"/>
              </w:rPr>
            </w:pPr>
          </w:p>
        </w:tc>
      </w:tr>
      <w:tr w:rsidR="008F6C5E" w:rsidRPr="007A3476" w:rsidTr="000F289B">
        <w:tc>
          <w:tcPr>
            <w:tcW w:w="1869"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r w:rsidRPr="007A3476">
              <w:rPr>
                <w:rFonts w:cs="Arial"/>
                <w:bCs/>
                <w:sz w:val="24"/>
                <w:szCs w:val="24"/>
                <w:lang w:val="pt-BR"/>
              </w:rPr>
              <w:t>LINGUISTICA</w:t>
            </w:r>
          </w:p>
        </w:tc>
        <w:tc>
          <w:tcPr>
            <w:tcW w:w="2572"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p>
        </w:tc>
        <w:tc>
          <w:tcPr>
            <w:tcW w:w="1660"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p>
        </w:tc>
        <w:tc>
          <w:tcPr>
            <w:tcW w:w="1461"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r w:rsidRPr="007A3476">
              <w:rPr>
                <w:rFonts w:cs="Arial"/>
                <w:bCs/>
                <w:sz w:val="24"/>
                <w:szCs w:val="24"/>
                <w:lang w:val="pt-BR"/>
              </w:rPr>
              <w:t>57</w:t>
            </w:r>
          </w:p>
        </w:tc>
        <w:tc>
          <w:tcPr>
            <w:tcW w:w="1218" w:type="dxa"/>
            <w:tcBorders>
              <w:top w:val="double" w:sz="1" w:space="0" w:color="000000"/>
              <w:left w:val="double" w:sz="1" w:space="0" w:color="000000"/>
              <w:bottom w:val="double" w:sz="1" w:space="0" w:color="000000"/>
              <w:right w:val="double" w:sz="1" w:space="0" w:color="000000"/>
            </w:tcBorders>
          </w:tcPr>
          <w:p w:rsidR="008F6C5E" w:rsidRPr="007A3476" w:rsidRDefault="008F6C5E" w:rsidP="000F289B">
            <w:pPr>
              <w:snapToGrid w:val="0"/>
              <w:jc w:val="both"/>
              <w:rPr>
                <w:rFonts w:cs="Arial"/>
                <w:bCs/>
                <w:sz w:val="24"/>
                <w:szCs w:val="24"/>
                <w:lang w:val="pt-BR"/>
              </w:rPr>
            </w:pPr>
          </w:p>
        </w:tc>
      </w:tr>
      <w:tr w:rsidR="008F6C5E" w:rsidRPr="007A3476" w:rsidTr="000F289B">
        <w:tc>
          <w:tcPr>
            <w:tcW w:w="1869"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r w:rsidRPr="007A3476">
              <w:rPr>
                <w:rFonts w:cs="Arial"/>
                <w:bCs/>
                <w:sz w:val="24"/>
                <w:szCs w:val="24"/>
                <w:lang w:val="pt-BR"/>
              </w:rPr>
              <w:t>PEDAGOGIA</w:t>
            </w:r>
          </w:p>
        </w:tc>
        <w:tc>
          <w:tcPr>
            <w:tcW w:w="2572"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p>
        </w:tc>
        <w:tc>
          <w:tcPr>
            <w:tcW w:w="1660"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p>
        </w:tc>
        <w:tc>
          <w:tcPr>
            <w:tcW w:w="1461"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r w:rsidRPr="007A3476">
              <w:rPr>
                <w:rFonts w:cs="Arial"/>
                <w:bCs/>
                <w:sz w:val="24"/>
                <w:szCs w:val="24"/>
                <w:lang w:val="pt-BR"/>
              </w:rPr>
              <w:t>58</w:t>
            </w:r>
          </w:p>
        </w:tc>
        <w:tc>
          <w:tcPr>
            <w:tcW w:w="1218" w:type="dxa"/>
            <w:tcBorders>
              <w:top w:val="double" w:sz="1" w:space="0" w:color="000000"/>
              <w:left w:val="double" w:sz="1" w:space="0" w:color="000000"/>
              <w:bottom w:val="double" w:sz="1" w:space="0" w:color="000000"/>
              <w:right w:val="double" w:sz="1" w:space="0" w:color="000000"/>
            </w:tcBorders>
          </w:tcPr>
          <w:p w:rsidR="008F6C5E" w:rsidRPr="007A3476" w:rsidRDefault="008F6C5E" w:rsidP="000F289B">
            <w:pPr>
              <w:snapToGrid w:val="0"/>
              <w:jc w:val="both"/>
              <w:rPr>
                <w:rFonts w:cs="Arial"/>
                <w:bCs/>
                <w:sz w:val="24"/>
                <w:szCs w:val="24"/>
                <w:lang w:val="pt-BR"/>
              </w:rPr>
            </w:pPr>
          </w:p>
        </w:tc>
      </w:tr>
      <w:tr w:rsidR="008F6C5E" w:rsidRPr="007A3476" w:rsidTr="000F289B">
        <w:tc>
          <w:tcPr>
            <w:tcW w:w="1869"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r w:rsidRPr="007A3476">
              <w:rPr>
                <w:rFonts w:cs="Arial"/>
                <w:bCs/>
                <w:sz w:val="24"/>
                <w:szCs w:val="24"/>
                <w:lang w:val="pt-BR"/>
              </w:rPr>
              <w:t>CIENCIAS POLITICAS</w:t>
            </w:r>
          </w:p>
        </w:tc>
        <w:tc>
          <w:tcPr>
            <w:tcW w:w="2572"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p>
        </w:tc>
        <w:tc>
          <w:tcPr>
            <w:tcW w:w="1660"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p>
        </w:tc>
        <w:tc>
          <w:tcPr>
            <w:tcW w:w="1461"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r w:rsidRPr="007A3476">
              <w:rPr>
                <w:rFonts w:cs="Arial"/>
                <w:bCs/>
                <w:sz w:val="24"/>
                <w:szCs w:val="24"/>
                <w:lang w:val="pt-BR"/>
              </w:rPr>
              <w:t>59</w:t>
            </w:r>
          </w:p>
        </w:tc>
        <w:tc>
          <w:tcPr>
            <w:tcW w:w="1218" w:type="dxa"/>
            <w:tcBorders>
              <w:top w:val="double" w:sz="1" w:space="0" w:color="000000"/>
              <w:left w:val="double" w:sz="1" w:space="0" w:color="000000"/>
              <w:bottom w:val="double" w:sz="1" w:space="0" w:color="000000"/>
              <w:right w:val="double" w:sz="1" w:space="0" w:color="000000"/>
            </w:tcBorders>
          </w:tcPr>
          <w:p w:rsidR="008F6C5E" w:rsidRPr="007A3476" w:rsidRDefault="008F6C5E" w:rsidP="000F289B">
            <w:pPr>
              <w:snapToGrid w:val="0"/>
              <w:jc w:val="both"/>
              <w:rPr>
                <w:rFonts w:cs="Arial"/>
                <w:bCs/>
                <w:sz w:val="24"/>
                <w:szCs w:val="24"/>
                <w:lang w:val="pt-BR"/>
              </w:rPr>
            </w:pPr>
          </w:p>
        </w:tc>
      </w:tr>
      <w:tr w:rsidR="008F6C5E" w:rsidRPr="007A3476" w:rsidTr="000F289B">
        <w:tc>
          <w:tcPr>
            <w:tcW w:w="1869"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r w:rsidRPr="007A3476">
              <w:rPr>
                <w:rFonts w:cs="Arial"/>
                <w:bCs/>
                <w:sz w:val="24"/>
                <w:szCs w:val="24"/>
                <w:lang w:val="pt-BR"/>
              </w:rPr>
              <w:t>SICOLOGIA</w:t>
            </w:r>
          </w:p>
        </w:tc>
        <w:tc>
          <w:tcPr>
            <w:tcW w:w="2572"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p>
        </w:tc>
        <w:tc>
          <w:tcPr>
            <w:tcW w:w="1660"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p>
        </w:tc>
        <w:tc>
          <w:tcPr>
            <w:tcW w:w="1461"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lang w:val="pt-BR"/>
              </w:rPr>
            </w:pPr>
            <w:r w:rsidRPr="007A3476">
              <w:rPr>
                <w:rFonts w:cs="Arial"/>
                <w:bCs/>
                <w:sz w:val="24"/>
                <w:szCs w:val="24"/>
                <w:lang w:val="pt-BR"/>
              </w:rPr>
              <w:t>61</w:t>
            </w:r>
          </w:p>
        </w:tc>
        <w:tc>
          <w:tcPr>
            <w:tcW w:w="1218" w:type="dxa"/>
            <w:tcBorders>
              <w:top w:val="double" w:sz="1" w:space="0" w:color="000000"/>
              <w:left w:val="double" w:sz="1" w:space="0" w:color="000000"/>
              <w:bottom w:val="double" w:sz="1" w:space="0" w:color="000000"/>
              <w:right w:val="double" w:sz="1" w:space="0" w:color="000000"/>
            </w:tcBorders>
          </w:tcPr>
          <w:p w:rsidR="008F6C5E" w:rsidRPr="007A3476" w:rsidRDefault="008F6C5E" w:rsidP="000F289B">
            <w:pPr>
              <w:snapToGrid w:val="0"/>
              <w:jc w:val="both"/>
              <w:rPr>
                <w:rFonts w:cs="Arial"/>
                <w:bCs/>
                <w:sz w:val="24"/>
                <w:szCs w:val="24"/>
                <w:lang w:val="pt-BR"/>
              </w:rPr>
            </w:pPr>
          </w:p>
        </w:tc>
      </w:tr>
      <w:tr w:rsidR="008F6C5E" w:rsidRPr="007A3476" w:rsidTr="000F289B">
        <w:tc>
          <w:tcPr>
            <w:tcW w:w="1869"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r w:rsidRPr="007A3476">
              <w:rPr>
                <w:rFonts w:cs="Arial"/>
                <w:bCs/>
                <w:sz w:val="24"/>
                <w:szCs w:val="24"/>
              </w:rPr>
              <w:t>CIENCIAS DE ARTES Y LETRAS</w:t>
            </w:r>
          </w:p>
        </w:tc>
        <w:tc>
          <w:tcPr>
            <w:tcW w:w="2572"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p>
        </w:tc>
        <w:tc>
          <w:tcPr>
            <w:tcW w:w="1660"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p>
        </w:tc>
        <w:tc>
          <w:tcPr>
            <w:tcW w:w="1461"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r w:rsidRPr="007A3476">
              <w:rPr>
                <w:rFonts w:cs="Arial"/>
                <w:bCs/>
                <w:sz w:val="24"/>
                <w:szCs w:val="24"/>
              </w:rPr>
              <w:t>62</w:t>
            </w:r>
          </w:p>
        </w:tc>
        <w:tc>
          <w:tcPr>
            <w:tcW w:w="1218" w:type="dxa"/>
            <w:tcBorders>
              <w:top w:val="double" w:sz="1" w:space="0" w:color="000000"/>
              <w:left w:val="double" w:sz="1" w:space="0" w:color="000000"/>
              <w:bottom w:val="double" w:sz="1" w:space="0" w:color="000000"/>
              <w:right w:val="double" w:sz="1" w:space="0" w:color="000000"/>
            </w:tcBorders>
          </w:tcPr>
          <w:p w:rsidR="008F6C5E" w:rsidRPr="007A3476" w:rsidRDefault="008F6C5E" w:rsidP="000F289B">
            <w:pPr>
              <w:snapToGrid w:val="0"/>
              <w:jc w:val="both"/>
              <w:rPr>
                <w:rFonts w:cs="Arial"/>
                <w:bCs/>
                <w:sz w:val="24"/>
                <w:szCs w:val="24"/>
              </w:rPr>
            </w:pPr>
          </w:p>
        </w:tc>
      </w:tr>
      <w:tr w:rsidR="008F6C5E" w:rsidRPr="007A3476" w:rsidTr="000F289B">
        <w:tc>
          <w:tcPr>
            <w:tcW w:w="1869"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r w:rsidRPr="007A3476">
              <w:rPr>
                <w:rFonts w:cs="Arial"/>
                <w:bCs/>
                <w:sz w:val="24"/>
                <w:szCs w:val="24"/>
              </w:rPr>
              <w:t>SOCIOLOGIA</w:t>
            </w:r>
          </w:p>
        </w:tc>
        <w:tc>
          <w:tcPr>
            <w:tcW w:w="2572"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p>
        </w:tc>
        <w:tc>
          <w:tcPr>
            <w:tcW w:w="1660"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p>
        </w:tc>
        <w:tc>
          <w:tcPr>
            <w:tcW w:w="1461"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r w:rsidRPr="007A3476">
              <w:rPr>
                <w:rFonts w:cs="Arial"/>
                <w:bCs/>
                <w:sz w:val="24"/>
                <w:szCs w:val="24"/>
              </w:rPr>
              <w:t>63</w:t>
            </w:r>
          </w:p>
        </w:tc>
        <w:tc>
          <w:tcPr>
            <w:tcW w:w="1218" w:type="dxa"/>
            <w:tcBorders>
              <w:top w:val="double" w:sz="1" w:space="0" w:color="000000"/>
              <w:left w:val="double" w:sz="1" w:space="0" w:color="000000"/>
              <w:bottom w:val="double" w:sz="1" w:space="0" w:color="000000"/>
              <w:right w:val="double" w:sz="1" w:space="0" w:color="000000"/>
            </w:tcBorders>
          </w:tcPr>
          <w:p w:rsidR="008F6C5E" w:rsidRPr="007A3476" w:rsidRDefault="008F6C5E" w:rsidP="000F289B">
            <w:pPr>
              <w:snapToGrid w:val="0"/>
              <w:jc w:val="both"/>
              <w:rPr>
                <w:rFonts w:cs="Arial"/>
                <w:bCs/>
                <w:sz w:val="24"/>
                <w:szCs w:val="24"/>
              </w:rPr>
            </w:pPr>
          </w:p>
        </w:tc>
      </w:tr>
      <w:tr w:rsidR="008F6C5E" w:rsidRPr="007A3476" w:rsidTr="000F289B">
        <w:tc>
          <w:tcPr>
            <w:tcW w:w="1869"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r w:rsidRPr="007A3476">
              <w:rPr>
                <w:rFonts w:cs="Arial"/>
                <w:bCs/>
                <w:sz w:val="24"/>
                <w:szCs w:val="24"/>
              </w:rPr>
              <w:t>ETICA</w:t>
            </w:r>
          </w:p>
        </w:tc>
        <w:tc>
          <w:tcPr>
            <w:tcW w:w="2572"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p>
        </w:tc>
        <w:tc>
          <w:tcPr>
            <w:tcW w:w="1660"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p>
        </w:tc>
        <w:tc>
          <w:tcPr>
            <w:tcW w:w="1461"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r w:rsidRPr="007A3476">
              <w:rPr>
                <w:rFonts w:cs="Arial"/>
                <w:bCs/>
                <w:sz w:val="24"/>
                <w:szCs w:val="24"/>
              </w:rPr>
              <w:t>71</w:t>
            </w:r>
          </w:p>
        </w:tc>
        <w:tc>
          <w:tcPr>
            <w:tcW w:w="1218" w:type="dxa"/>
            <w:tcBorders>
              <w:top w:val="double" w:sz="1" w:space="0" w:color="000000"/>
              <w:left w:val="double" w:sz="1" w:space="0" w:color="000000"/>
              <w:bottom w:val="double" w:sz="1" w:space="0" w:color="000000"/>
              <w:right w:val="double" w:sz="1" w:space="0" w:color="000000"/>
            </w:tcBorders>
          </w:tcPr>
          <w:p w:rsidR="008F6C5E" w:rsidRPr="007A3476" w:rsidRDefault="008F6C5E" w:rsidP="000F289B">
            <w:pPr>
              <w:snapToGrid w:val="0"/>
              <w:jc w:val="both"/>
              <w:rPr>
                <w:rFonts w:cs="Arial"/>
                <w:bCs/>
                <w:sz w:val="24"/>
                <w:szCs w:val="24"/>
              </w:rPr>
            </w:pPr>
          </w:p>
        </w:tc>
      </w:tr>
      <w:tr w:rsidR="008F6C5E" w:rsidRPr="007A3476" w:rsidTr="000F289B">
        <w:tc>
          <w:tcPr>
            <w:tcW w:w="1869"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r w:rsidRPr="007A3476">
              <w:rPr>
                <w:rFonts w:cs="Arial"/>
                <w:bCs/>
                <w:sz w:val="24"/>
                <w:szCs w:val="24"/>
              </w:rPr>
              <w:t>FILOSOFIA</w:t>
            </w:r>
          </w:p>
        </w:tc>
        <w:tc>
          <w:tcPr>
            <w:tcW w:w="2572"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p>
        </w:tc>
        <w:tc>
          <w:tcPr>
            <w:tcW w:w="1660"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p>
        </w:tc>
        <w:tc>
          <w:tcPr>
            <w:tcW w:w="1461"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r w:rsidRPr="007A3476">
              <w:rPr>
                <w:rFonts w:cs="Arial"/>
                <w:bCs/>
                <w:sz w:val="24"/>
                <w:szCs w:val="24"/>
              </w:rPr>
              <w:t>72</w:t>
            </w:r>
          </w:p>
        </w:tc>
        <w:tc>
          <w:tcPr>
            <w:tcW w:w="1218" w:type="dxa"/>
            <w:tcBorders>
              <w:top w:val="double" w:sz="1" w:space="0" w:color="000000"/>
              <w:left w:val="double" w:sz="1" w:space="0" w:color="000000"/>
              <w:bottom w:val="double" w:sz="1" w:space="0" w:color="000000"/>
              <w:right w:val="double" w:sz="1" w:space="0" w:color="000000"/>
            </w:tcBorders>
          </w:tcPr>
          <w:p w:rsidR="008F6C5E" w:rsidRPr="007A3476" w:rsidRDefault="008F6C5E" w:rsidP="000F289B">
            <w:pPr>
              <w:snapToGrid w:val="0"/>
              <w:jc w:val="both"/>
              <w:rPr>
                <w:rFonts w:cs="Arial"/>
                <w:bCs/>
                <w:sz w:val="24"/>
                <w:szCs w:val="24"/>
              </w:rPr>
            </w:pPr>
          </w:p>
        </w:tc>
      </w:tr>
      <w:tr w:rsidR="008F6C5E" w:rsidRPr="007A3476" w:rsidTr="000F289B">
        <w:tc>
          <w:tcPr>
            <w:tcW w:w="1869"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p>
        </w:tc>
        <w:tc>
          <w:tcPr>
            <w:tcW w:w="2572"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p>
        </w:tc>
        <w:tc>
          <w:tcPr>
            <w:tcW w:w="1660"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p>
        </w:tc>
        <w:tc>
          <w:tcPr>
            <w:tcW w:w="1461" w:type="dxa"/>
            <w:tcBorders>
              <w:top w:val="double" w:sz="1" w:space="0" w:color="000000"/>
              <w:left w:val="double" w:sz="1" w:space="0" w:color="000000"/>
              <w:bottom w:val="double" w:sz="1" w:space="0" w:color="000000"/>
            </w:tcBorders>
          </w:tcPr>
          <w:p w:rsidR="008F6C5E" w:rsidRPr="007A3476" w:rsidRDefault="008F6C5E" w:rsidP="000F289B">
            <w:pPr>
              <w:snapToGrid w:val="0"/>
              <w:jc w:val="both"/>
              <w:rPr>
                <w:rFonts w:cs="Arial"/>
                <w:bCs/>
                <w:sz w:val="24"/>
                <w:szCs w:val="24"/>
              </w:rPr>
            </w:pPr>
          </w:p>
        </w:tc>
        <w:tc>
          <w:tcPr>
            <w:tcW w:w="1218" w:type="dxa"/>
            <w:tcBorders>
              <w:top w:val="double" w:sz="1" w:space="0" w:color="000000"/>
              <w:left w:val="double" w:sz="1" w:space="0" w:color="000000"/>
              <w:bottom w:val="double" w:sz="1" w:space="0" w:color="000000"/>
              <w:right w:val="double" w:sz="1" w:space="0" w:color="000000"/>
            </w:tcBorders>
          </w:tcPr>
          <w:p w:rsidR="008F6C5E" w:rsidRPr="007A3476" w:rsidRDefault="008F6C5E" w:rsidP="000F289B">
            <w:pPr>
              <w:snapToGrid w:val="0"/>
              <w:jc w:val="both"/>
              <w:rPr>
                <w:rFonts w:cs="Arial"/>
                <w:bCs/>
                <w:sz w:val="24"/>
                <w:szCs w:val="24"/>
              </w:rPr>
            </w:pPr>
          </w:p>
        </w:tc>
      </w:tr>
    </w:tbl>
    <w:p w:rsidR="008F6C5E" w:rsidRPr="007A3476" w:rsidRDefault="008F6C5E" w:rsidP="008F6C5E">
      <w:pPr>
        <w:rPr>
          <w:rFonts w:cs="Arial"/>
          <w:sz w:val="24"/>
          <w:szCs w:val="24"/>
        </w:rPr>
        <w:sectPr w:rsidR="008F6C5E" w:rsidRPr="007A3476" w:rsidSect="00190908">
          <w:pgSz w:w="11905" w:h="16837"/>
          <w:pgMar w:top="1418" w:right="1701" w:bottom="1418" w:left="1701" w:header="720" w:footer="720" w:gutter="0"/>
          <w:cols w:space="720"/>
          <w:docGrid w:linePitch="360"/>
        </w:sectPr>
      </w:pPr>
    </w:p>
    <w:p w:rsidR="008F6C5E" w:rsidRPr="007A3476" w:rsidRDefault="008F6C5E" w:rsidP="008F6C5E">
      <w:pPr>
        <w:jc w:val="both"/>
        <w:rPr>
          <w:rFonts w:cs="Arial"/>
          <w:sz w:val="24"/>
          <w:szCs w:val="24"/>
        </w:rPr>
      </w:pPr>
    </w:p>
    <w:p w:rsidR="008F6C5E" w:rsidRPr="007A3476" w:rsidRDefault="008F6C5E" w:rsidP="008F6C5E">
      <w:pPr>
        <w:pStyle w:val="NormalWeb"/>
        <w:shd w:val="clear" w:color="auto" w:fill="F2F2F2"/>
        <w:spacing w:line="360" w:lineRule="auto"/>
        <w:jc w:val="both"/>
        <w:rPr>
          <w:rFonts w:asciiTheme="minorHAnsi" w:hAnsiTheme="minorHAnsi" w:cs="Arial"/>
          <w:color w:val="333333"/>
        </w:rPr>
      </w:pPr>
    </w:p>
    <w:tbl>
      <w:tblPr>
        <w:tblW w:w="0" w:type="auto"/>
        <w:tblInd w:w="-815" w:type="dxa"/>
        <w:tblLayout w:type="fixed"/>
        <w:tblLook w:val="0000"/>
      </w:tblPr>
      <w:tblGrid>
        <w:gridCol w:w="1105"/>
        <w:gridCol w:w="1462"/>
        <w:gridCol w:w="1875"/>
        <w:gridCol w:w="1795"/>
        <w:gridCol w:w="468"/>
        <w:gridCol w:w="30"/>
        <w:gridCol w:w="420"/>
        <w:gridCol w:w="14"/>
        <w:gridCol w:w="451"/>
        <w:gridCol w:w="15"/>
        <w:gridCol w:w="605"/>
        <w:gridCol w:w="1078"/>
      </w:tblGrid>
      <w:tr w:rsidR="008F6C5E" w:rsidRPr="007A3476" w:rsidTr="000F289B">
        <w:tc>
          <w:tcPr>
            <w:tcW w:w="1105" w:type="dxa"/>
            <w:vMerge w:val="restart"/>
            <w:tcBorders>
              <w:top w:val="double" w:sz="40" w:space="0" w:color="C0C0C0"/>
              <w:left w:val="double" w:sz="40"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SECTOR</w:t>
            </w:r>
          </w:p>
        </w:tc>
        <w:tc>
          <w:tcPr>
            <w:tcW w:w="1462" w:type="dxa"/>
            <w:vMerge w:val="restart"/>
            <w:tcBorders>
              <w:top w:val="double" w:sz="40"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bCs/>
                <w:sz w:val="24"/>
                <w:szCs w:val="24"/>
              </w:rPr>
            </w:pPr>
            <w:r w:rsidRPr="007A3476">
              <w:rPr>
                <w:rFonts w:cs="Arial"/>
                <w:b/>
                <w:bCs/>
                <w:sz w:val="24"/>
                <w:szCs w:val="24"/>
              </w:rPr>
              <w:t>SUBSECTOR</w:t>
            </w:r>
          </w:p>
        </w:tc>
        <w:tc>
          <w:tcPr>
            <w:tcW w:w="1875" w:type="dxa"/>
            <w:vMerge w:val="restart"/>
            <w:tcBorders>
              <w:top w:val="double" w:sz="40" w:space="0" w:color="C0C0C0"/>
              <w:left w:val="double" w:sz="1"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ACTIVIDAD</w:t>
            </w:r>
          </w:p>
        </w:tc>
        <w:tc>
          <w:tcPr>
            <w:tcW w:w="1795" w:type="dxa"/>
            <w:vMerge w:val="restart"/>
            <w:tcBorders>
              <w:top w:val="double" w:sz="40" w:space="0" w:color="C0C0C0"/>
              <w:left w:val="double" w:sz="1"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TECNOLOGIA INVOLUCRADA</w:t>
            </w:r>
          </w:p>
        </w:tc>
        <w:tc>
          <w:tcPr>
            <w:tcW w:w="3076" w:type="dxa"/>
            <w:gridSpan w:val="8"/>
            <w:tcBorders>
              <w:top w:val="double" w:sz="40"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ACTIVIDADES</w:t>
            </w:r>
          </w:p>
        </w:tc>
      </w:tr>
      <w:tr w:rsidR="008F6C5E" w:rsidRPr="007A3476" w:rsidTr="000F289B">
        <w:trPr>
          <w:trHeight w:val="358"/>
        </w:trPr>
        <w:tc>
          <w:tcPr>
            <w:tcW w:w="1105" w:type="dxa"/>
            <w:vMerge/>
            <w:tcBorders>
              <w:top w:val="double" w:sz="1" w:space="0" w:color="C0C0C0"/>
              <w:left w:val="double" w:sz="40" w:space="0" w:color="C0C0C0"/>
              <w:bottom w:val="double" w:sz="1" w:space="0" w:color="C0C0C0"/>
            </w:tcBorders>
            <w:textDirection w:val="tbRlV"/>
          </w:tcPr>
          <w:p w:rsidR="008F6C5E" w:rsidRPr="007A3476" w:rsidRDefault="008F6C5E" w:rsidP="000F289B">
            <w:pPr>
              <w:snapToGrid w:val="0"/>
              <w:ind w:left="113" w:right="113"/>
              <w:jc w:val="center"/>
              <w:rPr>
                <w:rFonts w:cs="Arial"/>
                <w:sz w:val="24"/>
                <w:szCs w:val="24"/>
              </w:rPr>
            </w:pPr>
          </w:p>
        </w:tc>
        <w:tc>
          <w:tcPr>
            <w:tcW w:w="1462" w:type="dxa"/>
            <w:vMerge/>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rPr>
            </w:pPr>
          </w:p>
        </w:tc>
        <w:tc>
          <w:tcPr>
            <w:tcW w:w="1875"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1795"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493"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D</w:t>
            </w:r>
          </w:p>
        </w:tc>
        <w:tc>
          <w:tcPr>
            <w:tcW w:w="43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F</w:t>
            </w:r>
          </w:p>
        </w:tc>
        <w:tc>
          <w:tcPr>
            <w:tcW w:w="466"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M</w:t>
            </w:r>
          </w:p>
        </w:tc>
        <w:tc>
          <w:tcPr>
            <w:tcW w:w="60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I</w:t>
            </w:r>
          </w:p>
        </w:tc>
        <w:tc>
          <w:tcPr>
            <w:tcW w:w="1078"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both"/>
              <w:rPr>
                <w:rFonts w:cs="Arial"/>
                <w:b/>
                <w:sz w:val="24"/>
                <w:szCs w:val="24"/>
              </w:rPr>
            </w:pPr>
            <w:r w:rsidRPr="007A3476">
              <w:rPr>
                <w:rFonts w:cs="Arial"/>
                <w:b/>
                <w:sz w:val="24"/>
                <w:szCs w:val="24"/>
              </w:rPr>
              <w:t>O</w:t>
            </w:r>
          </w:p>
        </w:tc>
      </w:tr>
      <w:tr w:rsidR="008F6C5E" w:rsidRPr="007A3476" w:rsidTr="000F289B">
        <w:tc>
          <w:tcPr>
            <w:tcW w:w="1105" w:type="dxa"/>
            <w:vMerge w:val="restart"/>
            <w:tcBorders>
              <w:top w:val="double" w:sz="1" w:space="0" w:color="C0C0C0"/>
              <w:left w:val="double" w:sz="40" w:space="0" w:color="C0C0C0"/>
              <w:bottom w:val="double" w:sz="1" w:space="0" w:color="C0C0C0"/>
            </w:tcBorders>
            <w:vAlign w:val="center"/>
          </w:tcPr>
          <w:p w:rsidR="008F6C5E" w:rsidRPr="007A3476" w:rsidRDefault="008F6C5E" w:rsidP="000F289B">
            <w:pPr>
              <w:snapToGrid w:val="0"/>
              <w:ind w:left="113" w:right="113"/>
              <w:jc w:val="center"/>
              <w:rPr>
                <w:rFonts w:cs="Arial"/>
                <w:b/>
                <w:sz w:val="24"/>
                <w:szCs w:val="24"/>
              </w:rPr>
            </w:pPr>
            <w:r w:rsidRPr="007A3476">
              <w:rPr>
                <w:rFonts w:cs="Arial"/>
                <w:b/>
                <w:sz w:val="24"/>
                <w:szCs w:val="24"/>
              </w:rPr>
              <w:t>AGRICULTURA</w:t>
            </w:r>
          </w:p>
          <w:p w:rsidR="008F6C5E" w:rsidRPr="007A3476" w:rsidRDefault="008F6C5E" w:rsidP="000F289B">
            <w:pPr>
              <w:ind w:left="113" w:right="113"/>
              <w:jc w:val="center"/>
              <w:rPr>
                <w:rFonts w:cs="Arial"/>
                <w:b/>
                <w:sz w:val="24"/>
                <w:szCs w:val="24"/>
              </w:rPr>
            </w:pPr>
          </w:p>
        </w:tc>
        <w:tc>
          <w:tcPr>
            <w:tcW w:w="1462" w:type="dxa"/>
            <w:vMerge w:val="restart"/>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r w:rsidRPr="007A3476">
              <w:rPr>
                <w:rFonts w:cs="Arial"/>
                <w:b/>
                <w:sz w:val="24"/>
                <w:szCs w:val="24"/>
              </w:rPr>
              <w:t>GANADERIA</w:t>
            </w:r>
          </w:p>
        </w:tc>
        <w:tc>
          <w:tcPr>
            <w:tcW w:w="18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LACTEOS</w:t>
            </w:r>
          </w:p>
        </w:tc>
        <w:tc>
          <w:tcPr>
            <w:tcW w:w="179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MECANICA AGRICOLA</w:t>
            </w:r>
          </w:p>
          <w:p w:rsidR="008F6C5E" w:rsidRPr="007A3476" w:rsidRDefault="008F6C5E" w:rsidP="000F289B">
            <w:pPr>
              <w:jc w:val="center"/>
              <w:rPr>
                <w:rFonts w:cs="Arial"/>
                <w:sz w:val="24"/>
                <w:szCs w:val="24"/>
              </w:rPr>
            </w:pPr>
            <w:r w:rsidRPr="007A3476">
              <w:rPr>
                <w:rFonts w:cs="Arial"/>
                <w:sz w:val="24"/>
                <w:szCs w:val="24"/>
              </w:rPr>
              <w:t>EQUIPO DE FINCA</w:t>
            </w:r>
          </w:p>
          <w:p w:rsidR="008F6C5E" w:rsidRPr="007A3476" w:rsidRDefault="008F6C5E" w:rsidP="000F289B">
            <w:pPr>
              <w:jc w:val="center"/>
              <w:rPr>
                <w:rFonts w:cs="Arial"/>
                <w:sz w:val="24"/>
                <w:szCs w:val="24"/>
              </w:rPr>
            </w:pPr>
            <w:r w:rsidRPr="007A3476">
              <w:rPr>
                <w:rFonts w:cs="Arial"/>
                <w:sz w:val="24"/>
                <w:szCs w:val="24"/>
              </w:rPr>
              <w:t>RIEGO</w:t>
            </w:r>
          </w:p>
          <w:p w:rsidR="008F6C5E" w:rsidRPr="007A3476" w:rsidRDefault="008F6C5E" w:rsidP="000F289B">
            <w:pPr>
              <w:jc w:val="center"/>
              <w:rPr>
                <w:rFonts w:cs="Arial"/>
                <w:sz w:val="24"/>
                <w:szCs w:val="24"/>
              </w:rPr>
            </w:pPr>
            <w:r w:rsidRPr="007A3476">
              <w:rPr>
                <w:rFonts w:cs="Arial"/>
                <w:sz w:val="24"/>
                <w:szCs w:val="24"/>
              </w:rPr>
              <w:t>DRENAJES</w:t>
            </w:r>
          </w:p>
        </w:tc>
        <w:tc>
          <w:tcPr>
            <w:tcW w:w="493"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43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466"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60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1078" w:type="dxa"/>
            <w:tcBorders>
              <w:top w:val="double" w:sz="1" w:space="0" w:color="C0C0C0"/>
              <w:left w:val="double" w:sz="1" w:space="0" w:color="C0C0C0"/>
              <w:bottom w:val="double" w:sz="1" w:space="0" w:color="C0C0C0"/>
              <w:right w:val="double" w:sz="1" w:space="0" w:color="C0C0C0"/>
            </w:tcBorders>
            <w:vAlign w:val="center"/>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r>
      <w:tr w:rsidR="008F6C5E" w:rsidRPr="007A3476" w:rsidTr="000F289B">
        <w:trPr>
          <w:trHeight w:val="638"/>
        </w:trPr>
        <w:tc>
          <w:tcPr>
            <w:tcW w:w="110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1462" w:type="dxa"/>
            <w:vMerge/>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lang w:val="en-US"/>
              </w:rPr>
            </w:pPr>
          </w:p>
        </w:tc>
        <w:tc>
          <w:tcPr>
            <w:tcW w:w="1875" w:type="dxa"/>
            <w:vMerge w:val="restart"/>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CARNE</w:t>
            </w:r>
          </w:p>
        </w:tc>
        <w:tc>
          <w:tcPr>
            <w:tcW w:w="1795" w:type="dxa"/>
            <w:vMerge w:val="restart"/>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MECANICA AGRICOLA</w:t>
            </w:r>
          </w:p>
          <w:p w:rsidR="008F6C5E" w:rsidRPr="007A3476" w:rsidRDefault="008F6C5E" w:rsidP="000F289B">
            <w:pPr>
              <w:jc w:val="center"/>
              <w:rPr>
                <w:rFonts w:cs="Arial"/>
                <w:sz w:val="24"/>
                <w:szCs w:val="24"/>
              </w:rPr>
            </w:pPr>
            <w:r w:rsidRPr="007A3476">
              <w:rPr>
                <w:rFonts w:cs="Arial"/>
                <w:sz w:val="24"/>
                <w:szCs w:val="24"/>
              </w:rPr>
              <w:t>EQUIPO DE FINCA</w:t>
            </w:r>
          </w:p>
          <w:p w:rsidR="008F6C5E" w:rsidRPr="007A3476" w:rsidRDefault="008F6C5E" w:rsidP="000F289B">
            <w:pPr>
              <w:jc w:val="center"/>
              <w:rPr>
                <w:rFonts w:cs="Arial"/>
                <w:sz w:val="24"/>
                <w:szCs w:val="24"/>
              </w:rPr>
            </w:pPr>
            <w:r w:rsidRPr="007A3476">
              <w:rPr>
                <w:rFonts w:cs="Arial"/>
                <w:sz w:val="24"/>
                <w:szCs w:val="24"/>
              </w:rPr>
              <w:t>RIEGO</w:t>
            </w:r>
          </w:p>
          <w:p w:rsidR="008F6C5E" w:rsidRPr="007A3476" w:rsidRDefault="008F6C5E" w:rsidP="000F289B">
            <w:pPr>
              <w:jc w:val="center"/>
              <w:rPr>
                <w:rFonts w:cs="Arial"/>
                <w:sz w:val="24"/>
                <w:szCs w:val="24"/>
              </w:rPr>
            </w:pPr>
            <w:r w:rsidRPr="007A3476">
              <w:rPr>
                <w:rFonts w:cs="Arial"/>
                <w:sz w:val="24"/>
                <w:szCs w:val="24"/>
              </w:rPr>
              <w:t>DRENAJES</w:t>
            </w:r>
          </w:p>
        </w:tc>
        <w:tc>
          <w:tcPr>
            <w:tcW w:w="493"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tc>
        <w:tc>
          <w:tcPr>
            <w:tcW w:w="43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tc>
        <w:tc>
          <w:tcPr>
            <w:tcW w:w="466"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tc>
        <w:tc>
          <w:tcPr>
            <w:tcW w:w="60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tc>
        <w:tc>
          <w:tcPr>
            <w:tcW w:w="1078" w:type="dxa"/>
            <w:tcBorders>
              <w:top w:val="double" w:sz="1" w:space="0" w:color="C0C0C0"/>
              <w:left w:val="double" w:sz="1" w:space="0" w:color="C0C0C0"/>
              <w:bottom w:val="double" w:sz="1" w:space="0" w:color="C0C0C0"/>
              <w:right w:val="double" w:sz="1" w:space="0" w:color="C0C0C0"/>
            </w:tcBorders>
            <w:vAlign w:val="center"/>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tc>
      </w:tr>
      <w:tr w:rsidR="008F6C5E" w:rsidRPr="007A3476" w:rsidTr="000F289B">
        <w:tc>
          <w:tcPr>
            <w:tcW w:w="110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rPr>
            </w:pPr>
          </w:p>
        </w:tc>
        <w:tc>
          <w:tcPr>
            <w:tcW w:w="1462" w:type="dxa"/>
            <w:vMerge/>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rPr>
            </w:pPr>
          </w:p>
        </w:tc>
        <w:tc>
          <w:tcPr>
            <w:tcW w:w="1875"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1795"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493"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3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66"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60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1078" w:type="dxa"/>
            <w:tcBorders>
              <w:top w:val="double" w:sz="1" w:space="0" w:color="C0C0C0"/>
              <w:left w:val="double" w:sz="1" w:space="0" w:color="C0C0C0"/>
              <w:bottom w:val="double" w:sz="1" w:space="0" w:color="C0C0C0"/>
              <w:right w:val="double" w:sz="1" w:space="0" w:color="C0C0C0"/>
            </w:tcBorders>
            <w:vAlign w:val="center"/>
          </w:tcPr>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r>
      <w:tr w:rsidR="008F6C5E" w:rsidRPr="007A3476" w:rsidTr="000F289B">
        <w:tc>
          <w:tcPr>
            <w:tcW w:w="110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rPr>
            </w:pPr>
          </w:p>
        </w:tc>
        <w:tc>
          <w:tcPr>
            <w:tcW w:w="146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r w:rsidRPr="007A3476">
              <w:rPr>
                <w:rFonts w:cs="Arial"/>
                <w:b/>
                <w:sz w:val="24"/>
                <w:szCs w:val="24"/>
              </w:rPr>
              <w:t>PESCA</w:t>
            </w:r>
          </w:p>
        </w:tc>
        <w:tc>
          <w:tcPr>
            <w:tcW w:w="18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EXPLOTACION Y BENEFICIO</w:t>
            </w:r>
          </w:p>
        </w:tc>
        <w:tc>
          <w:tcPr>
            <w:tcW w:w="179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REFRIGERACION</w:t>
            </w:r>
          </w:p>
        </w:tc>
        <w:tc>
          <w:tcPr>
            <w:tcW w:w="468"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tc>
        <w:tc>
          <w:tcPr>
            <w:tcW w:w="450"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tc>
        <w:tc>
          <w:tcPr>
            <w:tcW w:w="465"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tc>
        <w:tc>
          <w:tcPr>
            <w:tcW w:w="615"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tc>
        <w:tc>
          <w:tcPr>
            <w:tcW w:w="1078" w:type="dxa"/>
            <w:tcBorders>
              <w:top w:val="double" w:sz="1" w:space="0" w:color="C0C0C0"/>
              <w:left w:val="double" w:sz="1" w:space="0" w:color="C0C0C0"/>
              <w:bottom w:val="double" w:sz="1" w:space="0" w:color="C0C0C0"/>
              <w:right w:val="double" w:sz="1" w:space="0" w:color="C0C0C0"/>
            </w:tcBorders>
            <w:vAlign w:val="center"/>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tc>
      </w:tr>
      <w:tr w:rsidR="008F6C5E" w:rsidRPr="007A3476" w:rsidTr="000F289B">
        <w:tc>
          <w:tcPr>
            <w:tcW w:w="110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1462" w:type="dxa"/>
            <w:vMerge w:val="restart"/>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lang w:val="en-US"/>
              </w:rPr>
            </w:pPr>
            <w:r w:rsidRPr="007A3476">
              <w:rPr>
                <w:rFonts w:cs="Arial"/>
                <w:b/>
                <w:sz w:val="24"/>
                <w:szCs w:val="24"/>
                <w:lang w:val="en-US"/>
              </w:rPr>
              <w:t>AVICULTURA</w:t>
            </w:r>
          </w:p>
        </w:tc>
        <w:tc>
          <w:tcPr>
            <w:tcW w:w="18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HUEVOS</w:t>
            </w:r>
          </w:p>
        </w:tc>
        <w:tc>
          <w:tcPr>
            <w:tcW w:w="179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MECANICA AGRICOLA</w:t>
            </w:r>
          </w:p>
          <w:p w:rsidR="008F6C5E" w:rsidRPr="007A3476" w:rsidRDefault="008F6C5E" w:rsidP="000F289B">
            <w:pPr>
              <w:jc w:val="center"/>
              <w:rPr>
                <w:rFonts w:cs="Arial"/>
                <w:sz w:val="24"/>
                <w:szCs w:val="24"/>
              </w:rPr>
            </w:pPr>
            <w:r w:rsidRPr="007A3476">
              <w:rPr>
                <w:rFonts w:cs="Arial"/>
                <w:sz w:val="24"/>
                <w:szCs w:val="24"/>
              </w:rPr>
              <w:t>EQUIPO DE FINCA</w:t>
            </w:r>
          </w:p>
          <w:p w:rsidR="008F6C5E" w:rsidRPr="007A3476" w:rsidRDefault="008F6C5E" w:rsidP="000F289B">
            <w:pPr>
              <w:jc w:val="center"/>
              <w:rPr>
                <w:rFonts w:cs="Arial"/>
                <w:sz w:val="24"/>
                <w:szCs w:val="24"/>
              </w:rPr>
            </w:pPr>
            <w:r w:rsidRPr="007A3476">
              <w:rPr>
                <w:rFonts w:cs="Arial"/>
                <w:sz w:val="24"/>
                <w:szCs w:val="24"/>
              </w:rPr>
              <w:t>DRENAJES</w:t>
            </w:r>
          </w:p>
          <w:p w:rsidR="008F6C5E" w:rsidRPr="007A3476" w:rsidRDefault="008F6C5E" w:rsidP="000F289B">
            <w:pPr>
              <w:jc w:val="center"/>
              <w:rPr>
                <w:rFonts w:cs="Arial"/>
                <w:sz w:val="24"/>
                <w:szCs w:val="24"/>
              </w:rPr>
            </w:pPr>
            <w:r w:rsidRPr="007A3476">
              <w:rPr>
                <w:rFonts w:cs="Arial"/>
                <w:sz w:val="24"/>
                <w:szCs w:val="24"/>
              </w:rPr>
              <w:t>REFRIGERACION</w:t>
            </w:r>
          </w:p>
        </w:tc>
        <w:tc>
          <w:tcPr>
            <w:tcW w:w="493"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43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466"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60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1078" w:type="dxa"/>
            <w:tcBorders>
              <w:top w:val="double" w:sz="1" w:space="0" w:color="C0C0C0"/>
              <w:left w:val="double" w:sz="1" w:space="0" w:color="C0C0C0"/>
              <w:bottom w:val="double" w:sz="1" w:space="0" w:color="C0C0C0"/>
              <w:right w:val="double" w:sz="1" w:space="0" w:color="C0C0C0"/>
            </w:tcBorders>
            <w:vAlign w:val="center"/>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r>
      <w:tr w:rsidR="008F6C5E" w:rsidRPr="007A3476" w:rsidTr="000F289B">
        <w:trPr>
          <w:trHeight w:val="1210"/>
        </w:trPr>
        <w:tc>
          <w:tcPr>
            <w:tcW w:w="110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1462" w:type="dxa"/>
            <w:vMerge/>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lang w:val="en-US"/>
              </w:rPr>
            </w:pPr>
          </w:p>
        </w:tc>
        <w:tc>
          <w:tcPr>
            <w:tcW w:w="18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CARNE</w:t>
            </w:r>
          </w:p>
        </w:tc>
        <w:tc>
          <w:tcPr>
            <w:tcW w:w="179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MECANICA AGRICOLA</w:t>
            </w:r>
          </w:p>
          <w:p w:rsidR="008F6C5E" w:rsidRPr="007A3476" w:rsidRDefault="008F6C5E" w:rsidP="000F289B">
            <w:pPr>
              <w:jc w:val="center"/>
              <w:rPr>
                <w:rFonts w:cs="Arial"/>
                <w:sz w:val="24"/>
                <w:szCs w:val="24"/>
              </w:rPr>
            </w:pPr>
            <w:r w:rsidRPr="007A3476">
              <w:rPr>
                <w:rFonts w:cs="Arial"/>
                <w:sz w:val="24"/>
                <w:szCs w:val="24"/>
              </w:rPr>
              <w:t>EQUIPO DE FINCA</w:t>
            </w:r>
          </w:p>
          <w:p w:rsidR="008F6C5E" w:rsidRPr="007A3476" w:rsidRDefault="008F6C5E" w:rsidP="000F289B">
            <w:pPr>
              <w:jc w:val="center"/>
              <w:rPr>
                <w:rFonts w:cs="Arial"/>
                <w:sz w:val="24"/>
                <w:szCs w:val="24"/>
              </w:rPr>
            </w:pPr>
            <w:r w:rsidRPr="007A3476">
              <w:rPr>
                <w:rFonts w:cs="Arial"/>
                <w:sz w:val="24"/>
                <w:szCs w:val="24"/>
              </w:rPr>
              <w:t>DRENAJES</w:t>
            </w:r>
          </w:p>
        </w:tc>
        <w:tc>
          <w:tcPr>
            <w:tcW w:w="498"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tc>
        <w:tc>
          <w:tcPr>
            <w:tcW w:w="465"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tc>
        <w:tc>
          <w:tcPr>
            <w:tcW w:w="615"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tc>
        <w:tc>
          <w:tcPr>
            <w:tcW w:w="1078" w:type="dxa"/>
            <w:tcBorders>
              <w:top w:val="double" w:sz="1" w:space="0" w:color="C0C0C0"/>
              <w:left w:val="double" w:sz="1" w:space="0" w:color="C0C0C0"/>
              <w:bottom w:val="double" w:sz="1" w:space="0" w:color="C0C0C0"/>
              <w:right w:val="double" w:sz="1" w:space="0" w:color="C0C0C0"/>
            </w:tcBorders>
            <w:vAlign w:val="center"/>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tc>
      </w:tr>
      <w:tr w:rsidR="008F6C5E" w:rsidRPr="007A3476" w:rsidTr="000F289B">
        <w:tc>
          <w:tcPr>
            <w:tcW w:w="110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146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r w:rsidRPr="007A3476">
              <w:rPr>
                <w:rFonts w:cs="Arial"/>
                <w:b/>
                <w:sz w:val="24"/>
                <w:szCs w:val="24"/>
              </w:rPr>
              <w:t>CAFE</w:t>
            </w:r>
          </w:p>
        </w:tc>
        <w:tc>
          <w:tcPr>
            <w:tcW w:w="18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CULTIVO</w:t>
            </w:r>
          </w:p>
          <w:p w:rsidR="008F6C5E" w:rsidRPr="007A3476" w:rsidRDefault="008F6C5E" w:rsidP="000F289B">
            <w:pPr>
              <w:jc w:val="center"/>
              <w:rPr>
                <w:rFonts w:cs="Arial"/>
                <w:sz w:val="24"/>
                <w:szCs w:val="24"/>
              </w:rPr>
            </w:pPr>
            <w:r w:rsidRPr="007A3476">
              <w:rPr>
                <w:rFonts w:cs="Arial"/>
                <w:sz w:val="24"/>
                <w:szCs w:val="24"/>
              </w:rPr>
              <w:t>COSECHA</w:t>
            </w:r>
          </w:p>
          <w:p w:rsidR="008F6C5E" w:rsidRPr="007A3476" w:rsidRDefault="008F6C5E" w:rsidP="000F289B">
            <w:pPr>
              <w:jc w:val="center"/>
              <w:rPr>
                <w:rFonts w:cs="Arial"/>
                <w:sz w:val="24"/>
                <w:szCs w:val="24"/>
              </w:rPr>
            </w:pPr>
            <w:r w:rsidRPr="007A3476">
              <w:rPr>
                <w:rFonts w:cs="Arial"/>
                <w:sz w:val="24"/>
                <w:szCs w:val="24"/>
              </w:rPr>
              <w:t>PROCESAMIENTO</w:t>
            </w:r>
          </w:p>
        </w:tc>
        <w:tc>
          <w:tcPr>
            <w:tcW w:w="179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MECANICA AGRICOLA</w:t>
            </w:r>
          </w:p>
          <w:p w:rsidR="008F6C5E" w:rsidRPr="007A3476" w:rsidRDefault="008F6C5E" w:rsidP="000F289B">
            <w:pPr>
              <w:jc w:val="center"/>
              <w:rPr>
                <w:rFonts w:cs="Arial"/>
                <w:sz w:val="24"/>
                <w:szCs w:val="24"/>
              </w:rPr>
            </w:pPr>
            <w:r w:rsidRPr="007A3476">
              <w:rPr>
                <w:rFonts w:cs="Arial"/>
                <w:sz w:val="24"/>
                <w:szCs w:val="24"/>
              </w:rPr>
              <w:t>EQUIPO DE FINCA</w:t>
            </w:r>
          </w:p>
          <w:p w:rsidR="008F6C5E" w:rsidRPr="007A3476" w:rsidRDefault="008F6C5E" w:rsidP="000F289B">
            <w:pPr>
              <w:jc w:val="center"/>
              <w:rPr>
                <w:rFonts w:cs="Arial"/>
                <w:sz w:val="24"/>
                <w:szCs w:val="24"/>
              </w:rPr>
            </w:pPr>
            <w:r w:rsidRPr="007A3476">
              <w:rPr>
                <w:rFonts w:cs="Arial"/>
                <w:sz w:val="24"/>
                <w:szCs w:val="24"/>
              </w:rPr>
              <w:t>RIEGO</w:t>
            </w:r>
          </w:p>
          <w:p w:rsidR="008F6C5E" w:rsidRPr="007A3476" w:rsidRDefault="008F6C5E" w:rsidP="000F289B">
            <w:pPr>
              <w:jc w:val="center"/>
              <w:rPr>
                <w:rFonts w:cs="Arial"/>
                <w:sz w:val="24"/>
                <w:szCs w:val="24"/>
              </w:rPr>
            </w:pPr>
            <w:r w:rsidRPr="007A3476">
              <w:rPr>
                <w:rFonts w:cs="Arial"/>
                <w:sz w:val="24"/>
                <w:szCs w:val="24"/>
              </w:rPr>
              <w:t>DRENAJES</w:t>
            </w:r>
          </w:p>
        </w:tc>
        <w:tc>
          <w:tcPr>
            <w:tcW w:w="493"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3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66"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60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1078" w:type="dxa"/>
            <w:tcBorders>
              <w:top w:val="double" w:sz="1" w:space="0" w:color="C0C0C0"/>
              <w:left w:val="double" w:sz="1" w:space="0" w:color="C0C0C0"/>
              <w:bottom w:val="double" w:sz="1" w:space="0" w:color="C0C0C0"/>
              <w:right w:val="double" w:sz="1" w:space="0" w:color="C0C0C0"/>
            </w:tcBorders>
            <w:vAlign w:val="center"/>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 xml:space="preserve">X </w:t>
            </w:r>
          </w:p>
        </w:tc>
      </w:tr>
      <w:tr w:rsidR="008F6C5E" w:rsidRPr="007A3476" w:rsidTr="000F289B">
        <w:trPr>
          <w:trHeight w:val="381"/>
        </w:trPr>
        <w:tc>
          <w:tcPr>
            <w:tcW w:w="110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rPr>
            </w:pPr>
          </w:p>
        </w:tc>
        <w:tc>
          <w:tcPr>
            <w:tcW w:w="146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r w:rsidRPr="007A3476">
              <w:rPr>
                <w:rFonts w:cs="Arial"/>
                <w:b/>
                <w:sz w:val="24"/>
                <w:szCs w:val="24"/>
              </w:rPr>
              <w:t>ALGODON</w:t>
            </w:r>
          </w:p>
        </w:tc>
        <w:tc>
          <w:tcPr>
            <w:tcW w:w="18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CULTIVO</w:t>
            </w:r>
          </w:p>
          <w:p w:rsidR="008F6C5E" w:rsidRPr="007A3476" w:rsidRDefault="008F6C5E" w:rsidP="000F289B">
            <w:pPr>
              <w:jc w:val="center"/>
              <w:rPr>
                <w:rFonts w:cs="Arial"/>
                <w:sz w:val="24"/>
                <w:szCs w:val="24"/>
              </w:rPr>
            </w:pPr>
            <w:r w:rsidRPr="007A3476">
              <w:rPr>
                <w:rFonts w:cs="Arial"/>
                <w:sz w:val="24"/>
                <w:szCs w:val="24"/>
              </w:rPr>
              <w:t>COSECHA</w:t>
            </w:r>
          </w:p>
          <w:p w:rsidR="008F6C5E" w:rsidRPr="007A3476" w:rsidRDefault="008F6C5E" w:rsidP="000F289B">
            <w:pPr>
              <w:jc w:val="center"/>
              <w:rPr>
                <w:rFonts w:cs="Arial"/>
                <w:sz w:val="24"/>
                <w:szCs w:val="24"/>
              </w:rPr>
            </w:pPr>
            <w:r w:rsidRPr="007A3476">
              <w:rPr>
                <w:rFonts w:cs="Arial"/>
                <w:sz w:val="24"/>
                <w:szCs w:val="24"/>
              </w:rPr>
              <w:t>PROCESAMIENTO</w:t>
            </w:r>
          </w:p>
        </w:tc>
        <w:tc>
          <w:tcPr>
            <w:tcW w:w="179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MECANICA AGRICOLA</w:t>
            </w:r>
          </w:p>
          <w:p w:rsidR="008F6C5E" w:rsidRPr="007A3476" w:rsidRDefault="008F6C5E" w:rsidP="000F289B">
            <w:pPr>
              <w:jc w:val="center"/>
              <w:rPr>
                <w:rFonts w:cs="Arial"/>
                <w:sz w:val="24"/>
                <w:szCs w:val="24"/>
              </w:rPr>
            </w:pPr>
            <w:r w:rsidRPr="007A3476">
              <w:rPr>
                <w:rFonts w:cs="Arial"/>
                <w:sz w:val="24"/>
                <w:szCs w:val="24"/>
              </w:rPr>
              <w:t>EQUIPO DE FINCA</w:t>
            </w:r>
          </w:p>
          <w:p w:rsidR="008F6C5E" w:rsidRPr="007A3476" w:rsidRDefault="008F6C5E" w:rsidP="000F289B">
            <w:pPr>
              <w:jc w:val="center"/>
              <w:rPr>
                <w:rFonts w:cs="Arial"/>
                <w:sz w:val="24"/>
                <w:szCs w:val="24"/>
              </w:rPr>
            </w:pPr>
            <w:r w:rsidRPr="007A3476">
              <w:rPr>
                <w:rFonts w:cs="Arial"/>
                <w:sz w:val="24"/>
                <w:szCs w:val="24"/>
              </w:rPr>
              <w:t>RIEGO</w:t>
            </w:r>
          </w:p>
          <w:p w:rsidR="008F6C5E" w:rsidRPr="007A3476" w:rsidRDefault="008F6C5E" w:rsidP="000F289B">
            <w:pPr>
              <w:jc w:val="center"/>
              <w:rPr>
                <w:rFonts w:cs="Arial"/>
                <w:sz w:val="24"/>
                <w:szCs w:val="24"/>
              </w:rPr>
            </w:pPr>
            <w:r w:rsidRPr="007A3476">
              <w:rPr>
                <w:rFonts w:cs="Arial"/>
                <w:sz w:val="24"/>
                <w:szCs w:val="24"/>
              </w:rPr>
              <w:t>DRENAJES</w:t>
            </w:r>
          </w:p>
        </w:tc>
        <w:tc>
          <w:tcPr>
            <w:tcW w:w="493"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3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66"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60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1078" w:type="dxa"/>
            <w:tcBorders>
              <w:top w:val="double" w:sz="1" w:space="0" w:color="C0C0C0"/>
              <w:left w:val="double" w:sz="1" w:space="0" w:color="C0C0C0"/>
              <w:bottom w:val="double" w:sz="1" w:space="0" w:color="C0C0C0"/>
              <w:right w:val="double" w:sz="1" w:space="0" w:color="C0C0C0"/>
            </w:tcBorders>
            <w:vAlign w:val="center"/>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r>
      <w:tr w:rsidR="008F6C5E" w:rsidRPr="007A3476" w:rsidTr="000F289B">
        <w:trPr>
          <w:trHeight w:val="494"/>
        </w:trPr>
        <w:tc>
          <w:tcPr>
            <w:tcW w:w="110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rPr>
            </w:pPr>
          </w:p>
        </w:tc>
        <w:tc>
          <w:tcPr>
            <w:tcW w:w="146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r w:rsidRPr="007A3476">
              <w:rPr>
                <w:rFonts w:cs="Arial"/>
                <w:b/>
                <w:sz w:val="24"/>
                <w:szCs w:val="24"/>
              </w:rPr>
              <w:t>FRUTAS</w:t>
            </w:r>
          </w:p>
        </w:tc>
        <w:tc>
          <w:tcPr>
            <w:tcW w:w="18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CULTIVO</w:t>
            </w:r>
          </w:p>
          <w:p w:rsidR="008F6C5E" w:rsidRPr="007A3476" w:rsidRDefault="008F6C5E" w:rsidP="000F289B">
            <w:pPr>
              <w:jc w:val="center"/>
              <w:rPr>
                <w:rFonts w:cs="Arial"/>
                <w:sz w:val="24"/>
                <w:szCs w:val="24"/>
              </w:rPr>
            </w:pPr>
            <w:r w:rsidRPr="007A3476">
              <w:rPr>
                <w:rFonts w:cs="Arial"/>
                <w:sz w:val="24"/>
                <w:szCs w:val="24"/>
              </w:rPr>
              <w:t>COSECHA</w:t>
            </w:r>
          </w:p>
          <w:p w:rsidR="008F6C5E" w:rsidRPr="007A3476" w:rsidRDefault="008F6C5E" w:rsidP="000F289B">
            <w:pPr>
              <w:jc w:val="center"/>
              <w:rPr>
                <w:rFonts w:cs="Arial"/>
                <w:sz w:val="24"/>
                <w:szCs w:val="24"/>
              </w:rPr>
            </w:pPr>
            <w:r w:rsidRPr="007A3476">
              <w:rPr>
                <w:rFonts w:cs="Arial"/>
                <w:sz w:val="24"/>
                <w:szCs w:val="24"/>
              </w:rPr>
              <w:t>PROCESAMIENTO</w:t>
            </w:r>
          </w:p>
        </w:tc>
        <w:tc>
          <w:tcPr>
            <w:tcW w:w="179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MECANICA AGRICOLA</w:t>
            </w:r>
          </w:p>
          <w:p w:rsidR="008F6C5E" w:rsidRPr="007A3476" w:rsidRDefault="008F6C5E" w:rsidP="000F289B">
            <w:pPr>
              <w:jc w:val="center"/>
              <w:rPr>
                <w:rFonts w:cs="Arial"/>
                <w:sz w:val="24"/>
                <w:szCs w:val="24"/>
              </w:rPr>
            </w:pPr>
            <w:r w:rsidRPr="007A3476">
              <w:rPr>
                <w:rFonts w:cs="Arial"/>
                <w:sz w:val="24"/>
                <w:szCs w:val="24"/>
              </w:rPr>
              <w:t>EQUIPO DE FINCA</w:t>
            </w:r>
          </w:p>
          <w:p w:rsidR="008F6C5E" w:rsidRPr="007A3476" w:rsidRDefault="008F6C5E" w:rsidP="000F289B">
            <w:pPr>
              <w:jc w:val="center"/>
              <w:rPr>
                <w:rFonts w:cs="Arial"/>
                <w:sz w:val="24"/>
                <w:szCs w:val="24"/>
              </w:rPr>
            </w:pPr>
            <w:r w:rsidRPr="007A3476">
              <w:rPr>
                <w:rFonts w:cs="Arial"/>
                <w:sz w:val="24"/>
                <w:szCs w:val="24"/>
              </w:rPr>
              <w:t>RIEGO</w:t>
            </w:r>
          </w:p>
          <w:p w:rsidR="008F6C5E" w:rsidRPr="007A3476" w:rsidRDefault="008F6C5E" w:rsidP="000F289B">
            <w:pPr>
              <w:jc w:val="center"/>
              <w:rPr>
                <w:rFonts w:cs="Arial"/>
                <w:sz w:val="24"/>
                <w:szCs w:val="24"/>
              </w:rPr>
            </w:pPr>
            <w:r w:rsidRPr="007A3476">
              <w:rPr>
                <w:rFonts w:cs="Arial"/>
                <w:sz w:val="24"/>
                <w:szCs w:val="24"/>
              </w:rPr>
              <w:t>DRENAJES</w:t>
            </w:r>
          </w:p>
        </w:tc>
        <w:tc>
          <w:tcPr>
            <w:tcW w:w="493"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bookmarkStart w:id="0" w:name="OLE_LINK1"/>
            <w:bookmarkStart w:id="1" w:name="OLE_LINK2"/>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bookmarkEnd w:id="0"/>
            <w:bookmarkEnd w:id="1"/>
          </w:p>
        </w:tc>
        <w:tc>
          <w:tcPr>
            <w:tcW w:w="43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66"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60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1078" w:type="dxa"/>
            <w:tcBorders>
              <w:top w:val="double" w:sz="1" w:space="0" w:color="C0C0C0"/>
              <w:left w:val="double" w:sz="1" w:space="0" w:color="C0C0C0"/>
              <w:bottom w:val="double" w:sz="1" w:space="0" w:color="C0C0C0"/>
              <w:right w:val="double" w:sz="1" w:space="0" w:color="C0C0C0"/>
            </w:tcBorders>
            <w:vAlign w:val="center"/>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r>
      <w:tr w:rsidR="008F6C5E" w:rsidRPr="007A3476" w:rsidTr="000F289B">
        <w:trPr>
          <w:trHeight w:val="1519"/>
        </w:trPr>
        <w:tc>
          <w:tcPr>
            <w:tcW w:w="1105" w:type="dxa"/>
            <w:tcBorders>
              <w:top w:val="double" w:sz="1" w:space="0" w:color="C0C0C0"/>
              <w:left w:val="double" w:sz="40" w:space="0" w:color="C0C0C0"/>
              <w:bottom w:val="double" w:sz="1" w:space="0" w:color="C0C0C0"/>
            </w:tcBorders>
          </w:tcPr>
          <w:p w:rsidR="008F6C5E" w:rsidRPr="007A3476" w:rsidRDefault="008F6C5E" w:rsidP="000F289B">
            <w:pPr>
              <w:snapToGrid w:val="0"/>
              <w:ind w:left="113" w:right="113"/>
              <w:jc w:val="center"/>
              <w:rPr>
                <w:rFonts w:cs="Arial"/>
                <w:b/>
                <w:sz w:val="24"/>
                <w:szCs w:val="24"/>
              </w:rPr>
            </w:pPr>
          </w:p>
        </w:tc>
        <w:tc>
          <w:tcPr>
            <w:tcW w:w="146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r w:rsidRPr="007A3476">
              <w:rPr>
                <w:rFonts w:cs="Arial"/>
                <w:b/>
                <w:sz w:val="24"/>
                <w:szCs w:val="24"/>
              </w:rPr>
              <w:t>FLORES</w:t>
            </w:r>
          </w:p>
        </w:tc>
        <w:tc>
          <w:tcPr>
            <w:tcW w:w="18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CULTIVO</w:t>
            </w:r>
          </w:p>
          <w:p w:rsidR="008F6C5E" w:rsidRPr="007A3476" w:rsidRDefault="008F6C5E" w:rsidP="000F289B">
            <w:pPr>
              <w:jc w:val="center"/>
              <w:rPr>
                <w:rFonts w:cs="Arial"/>
                <w:sz w:val="24"/>
                <w:szCs w:val="24"/>
              </w:rPr>
            </w:pPr>
            <w:r w:rsidRPr="007A3476">
              <w:rPr>
                <w:rFonts w:cs="Arial"/>
                <w:sz w:val="24"/>
                <w:szCs w:val="24"/>
              </w:rPr>
              <w:t>COSECHA</w:t>
            </w:r>
          </w:p>
          <w:p w:rsidR="008F6C5E" w:rsidRPr="007A3476" w:rsidRDefault="008F6C5E" w:rsidP="000F289B">
            <w:pPr>
              <w:jc w:val="center"/>
              <w:rPr>
                <w:rFonts w:cs="Arial"/>
                <w:sz w:val="24"/>
                <w:szCs w:val="24"/>
              </w:rPr>
            </w:pPr>
            <w:r w:rsidRPr="007A3476">
              <w:rPr>
                <w:rFonts w:cs="Arial"/>
                <w:sz w:val="24"/>
                <w:szCs w:val="24"/>
              </w:rPr>
              <w:t>PROCESAMIENT</w:t>
            </w:r>
            <w:r w:rsidRPr="007A3476">
              <w:rPr>
                <w:rFonts w:cs="Arial"/>
                <w:sz w:val="24"/>
                <w:szCs w:val="24"/>
              </w:rPr>
              <w:lastRenderedPageBreak/>
              <w:t>O</w:t>
            </w:r>
          </w:p>
        </w:tc>
        <w:tc>
          <w:tcPr>
            <w:tcW w:w="179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lastRenderedPageBreak/>
              <w:t>MECANICA AGRICOLA</w:t>
            </w:r>
          </w:p>
          <w:p w:rsidR="008F6C5E" w:rsidRPr="007A3476" w:rsidRDefault="008F6C5E" w:rsidP="000F289B">
            <w:pPr>
              <w:jc w:val="center"/>
              <w:rPr>
                <w:rFonts w:cs="Arial"/>
                <w:sz w:val="24"/>
                <w:szCs w:val="24"/>
              </w:rPr>
            </w:pPr>
            <w:r w:rsidRPr="007A3476">
              <w:rPr>
                <w:rFonts w:cs="Arial"/>
                <w:sz w:val="24"/>
                <w:szCs w:val="24"/>
              </w:rPr>
              <w:t xml:space="preserve">EQUIPO DE </w:t>
            </w:r>
            <w:r w:rsidRPr="007A3476">
              <w:rPr>
                <w:rFonts w:cs="Arial"/>
                <w:sz w:val="24"/>
                <w:szCs w:val="24"/>
              </w:rPr>
              <w:lastRenderedPageBreak/>
              <w:t>FINCA</w:t>
            </w:r>
          </w:p>
          <w:p w:rsidR="008F6C5E" w:rsidRPr="007A3476" w:rsidRDefault="008F6C5E" w:rsidP="000F289B">
            <w:pPr>
              <w:jc w:val="center"/>
              <w:rPr>
                <w:rFonts w:cs="Arial"/>
                <w:sz w:val="24"/>
                <w:szCs w:val="24"/>
              </w:rPr>
            </w:pPr>
            <w:r w:rsidRPr="007A3476">
              <w:rPr>
                <w:rFonts w:cs="Arial"/>
                <w:sz w:val="24"/>
                <w:szCs w:val="24"/>
              </w:rPr>
              <w:t>RIEGO</w:t>
            </w:r>
          </w:p>
          <w:p w:rsidR="008F6C5E" w:rsidRPr="007A3476" w:rsidRDefault="008F6C5E" w:rsidP="000F289B">
            <w:pPr>
              <w:jc w:val="center"/>
              <w:rPr>
                <w:rFonts w:cs="Arial"/>
                <w:sz w:val="24"/>
                <w:szCs w:val="24"/>
              </w:rPr>
            </w:pPr>
            <w:r w:rsidRPr="007A3476">
              <w:rPr>
                <w:rFonts w:cs="Arial"/>
                <w:sz w:val="24"/>
                <w:szCs w:val="24"/>
              </w:rPr>
              <w:t>DRENAJES</w:t>
            </w:r>
          </w:p>
        </w:tc>
        <w:tc>
          <w:tcPr>
            <w:tcW w:w="493"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lastRenderedPageBreak/>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3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lastRenderedPageBreak/>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66"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lastRenderedPageBreak/>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60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lastRenderedPageBreak/>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1078" w:type="dxa"/>
            <w:tcBorders>
              <w:top w:val="double" w:sz="1" w:space="0" w:color="C0C0C0"/>
              <w:left w:val="double" w:sz="1" w:space="0" w:color="C0C0C0"/>
              <w:bottom w:val="double" w:sz="1" w:space="0" w:color="C0C0C0"/>
              <w:right w:val="double" w:sz="1" w:space="0" w:color="C0C0C0"/>
            </w:tcBorders>
            <w:vAlign w:val="center"/>
          </w:tcPr>
          <w:p w:rsidR="008F6C5E" w:rsidRPr="007A3476" w:rsidRDefault="008F6C5E" w:rsidP="000F289B">
            <w:pPr>
              <w:snapToGrid w:val="0"/>
              <w:jc w:val="center"/>
              <w:rPr>
                <w:rFonts w:cs="Arial"/>
                <w:sz w:val="24"/>
                <w:szCs w:val="24"/>
              </w:rPr>
            </w:pPr>
            <w:r w:rsidRPr="007A3476">
              <w:rPr>
                <w:rFonts w:cs="Arial"/>
                <w:sz w:val="24"/>
                <w:szCs w:val="24"/>
              </w:rPr>
              <w:lastRenderedPageBreak/>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 xml:space="preserve">  X</w:t>
            </w:r>
          </w:p>
        </w:tc>
      </w:tr>
    </w:tbl>
    <w:p w:rsidR="008F6C5E" w:rsidRPr="007A3476" w:rsidRDefault="008F6C5E" w:rsidP="008F6C5E">
      <w:pPr>
        <w:jc w:val="both"/>
        <w:rPr>
          <w:rFonts w:cs="Arial"/>
          <w:sz w:val="24"/>
          <w:szCs w:val="24"/>
        </w:rPr>
      </w:pPr>
    </w:p>
    <w:p w:rsidR="008F6C5E" w:rsidRPr="007A3476" w:rsidRDefault="008F6C5E" w:rsidP="008F6C5E">
      <w:pPr>
        <w:jc w:val="both"/>
        <w:rPr>
          <w:rFonts w:cs="Arial"/>
          <w:sz w:val="24"/>
          <w:szCs w:val="24"/>
        </w:rPr>
      </w:pPr>
    </w:p>
    <w:p w:rsidR="008F6C5E" w:rsidRPr="007A3476" w:rsidRDefault="008F6C5E" w:rsidP="008F6C5E">
      <w:pPr>
        <w:jc w:val="both"/>
        <w:rPr>
          <w:rFonts w:cs="Arial"/>
          <w:sz w:val="24"/>
          <w:szCs w:val="24"/>
        </w:rPr>
      </w:pPr>
    </w:p>
    <w:tbl>
      <w:tblPr>
        <w:tblW w:w="0" w:type="auto"/>
        <w:tblInd w:w="-815" w:type="dxa"/>
        <w:tblLayout w:type="fixed"/>
        <w:tblLook w:val="0000"/>
      </w:tblPr>
      <w:tblGrid>
        <w:gridCol w:w="1105"/>
        <w:gridCol w:w="1462"/>
        <w:gridCol w:w="1875"/>
        <w:gridCol w:w="1795"/>
        <w:gridCol w:w="498"/>
        <w:gridCol w:w="405"/>
        <w:gridCol w:w="29"/>
        <w:gridCol w:w="436"/>
        <w:gridCol w:w="30"/>
        <w:gridCol w:w="600"/>
        <w:gridCol w:w="20"/>
        <w:gridCol w:w="1063"/>
      </w:tblGrid>
      <w:tr w:rsidR="008F6C5E" w:rsidRPr="007A3476" w:rsidTr="000F289B">
        <w:tc>
          <w:tcPr>
            <w:tcW w:w="1105" w:type="dxa"/>
            <w:vMerge w:val="restart"/>
            <w:tcBorders>
              <w:top w:val="double" w:sz="40" w:space="0" w:color="C0C0C0"/>
              <w:left w:val="double" w:sz="40"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SECTOR</w:t>
            </w:r>
          </w:p>
        </w:tc>
        <w:tc>
          <w:tcPr>
            <w:tcW w:w="1462" w:type="dxa"/>
            <w:vMerge w:val="restart"/>
            <w:tcBorders>
              <w:top w:val="double" w:sz="40"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bCs/>
                <w:sz w:val="24"/>
                <w:szCs w:val="24"/>
              </w:rPr>
            </w:pPr>
            <w:r w:rsidRPr="007A3476">
              <w:rPr>
                <w:rFonts w:cs="Arial"/>
                <w:b/>
                <w:bCs/>
                <w:sz w:val="24"/>
                <w:szCs w:val="24"/>
              </w:rPr>
              <w:t>SUBSECTOR</w:t>
            </w:r>
          </w:p>
        </w:tc>
        <w:tc>
          <w:tcPr>
            <w:tcW w:w="1875" w:type="dxa"/>
            <w:vMerge w:val="restart"/>
            <w:tcBorders>
              <w:top w:val="double" w:sz="40" w:space="0" w:color="C0C0C0"/>
              <w:left w:val="double" w:sz="1"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ACTIVIDAD</w:t>
            </w:r>
          </w:p>
        </w:tc>
        <w:tc>
          <w:tcPr>
            <w:tcW w:w="1795" w:type="dxa"/>
            <w:vMerge w:val="restart"/>
            <w:tcBorders>
              <w:top w:val="double" w:sz="40" w:space="0" w:color="C0C0C0"/>
              <w:left w:val="double" w:sz="1"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TECNOLOGIA INVOLUCRADA</w:t>
            </w:r>
          </w:p>
        </w:tc>
        <w:tc>
          <w:tcPr>
            <w:tcW w:w="3076" w:type="dxa"/>
            <w:gridSpan w:val="8"/>
            <w:tcBorders>
              <w:top w:val="double" w:sz="40"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ACTIVIDADES</w:t>
            </w:r>
          </w:p>
        </w:tc>
      </w:tr>
      <w:tr w:rsidR="008F6C5E" w:rsidRPr="007A3476" w:rsidTr="000F289B">
        <w:trPr>
          <w:trHeight w:val="358"/>
        </w:trPr>
        <w:tc>
          <w:tcPr>
            <w:tcW w:w="1105" w:type="dxa"/>
            <w:vMerge/>
            <w:tcBorders>
              <w:top w:val="double" w:sz="1" w:space="0" w:color="C0C0C0"/>
              <w:left w:val="double" w:sz="40" w:space="0" w:color="C0C0C0"/>
              <w:bottom w:val="double" w:sz="1" w:space="0" w:color="C0C0C0"/>
            </w:tcBorders>
            <w:textDirection w:val="tbRlV"/>
          </w:tcPr>
          <w:p w:rsidR="008F6C5E" w:rsidRPr="007A3476" w:rsidRDefault="008F6C5E" w:rsidP="000F289B">
            <w:pPr>
              <w:snapToGrid w:val="0"/>
              <w:ind w:left="113" w:right="113"/>
              <w:jc w:val="center"/>
              <w:rPr>
                <w:rFonts w:cs="Arial"/>
                <w:sz w:val="24"/>
                <w:szCs w:val="24"/>
              </w:rPr>
            </w:pPr>
          </w:p>
        </w:tc>
        <w:tc>
          <w:tcPr>
            <w:tcW w:w="1462" w:type="dxa"/>
            <w:vMerge/>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rPr>
            </w:pPr>
          </w:p>
        </w:tc>
        <w:tc>
          <w:tcPr>
            <w:tcW w:w="1875"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1795"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493"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D</w:t>
            </w:r>
          </w:p>
        </w:tc>
        <w:tc>
          <w:tcPr>
            <w:tcW w:w="43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F</w:t>
            </w:r>
          </w:p>
        </w:tc>
        <w:tc>
          <w:tcPr>
            <w:tcW w:w="466"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M</w:t>
            </w:r>
          </w:p>
        </w:tc>
        <w:tc>
          <w:tcPr>
            <w:tcW w:w="620"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AM</w:t>
            </w:r>
          </w:p>
        </w:tc>
        <w:tc>
          <w:tcPr>
            <w:tcW w:w="1063"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both"/>
              <w:rPr>
                <w:rFonts w:cs="Arial"/>
                <w:b/>
                <w:sz w:val="24"/>
                <w:szCs w:val="24"/>
              </w:rPr>
            </w:pPr>
            <w:r w:rsidRPr="007A3476">
              <w:rPr>
                <w:rFonts w:cs="Arial"/>
                <w:b/>
                <w:sz w:val="24"/>
                <w:szCs w:val="24"/>
              </w:rPr>
              <w:t>O</w:t>
            </w:r>
          </w:p>
        </w:tc>
      </w:tr>
      <w:tr w:rsidR="008F6C5E" w:rsidRPr="007A3476" w:rsidTr="000F289B">
        <w:tc>
          <w:tcPr>
            <w:tcW w:w="1105" w:type="dxa"/>
            <w:vMerge w:val="restart"/>
            <w:tcBorders>
              <w:top w:val="double" w:sz="1" w:space="0" w:color="C0C0C0"/>
              <w:left w:val="double" w:sz="40" w:space="0" w:color="C0C0C0"/>
              <w:bottom w:val="double" w:sz="1" w:space="0" w:color="C0C0C0"/>
            </w:tcBorders>
            <w:vAlign w:val="center"/>
          </w:tcPr>
          <w:p w:rsidR="008F6C5E" w:rsidRPr="007A3476" w:rsidRDefault="008F6C5E" w:rsidP="000F289B">
            <w:pPr>
              <w:snapToGrid w:val="0"/>
              <w:ind w:left="113" w:right="113"/>
              <w:jc w:val="center"/>
              <w:rPr>
                <w:rFonts w:cs="Arial"/>
                <w:b/>
                <w:sz w:val="24"/>
                <w:szCs w:val="24"/>
              </w:rPr>
            </w:pPr>
            <w:r w:rsidRPr="007A3476">
              <w:rPr>
                <w:rFonts w:cs="Arial"/>
                <w:b/>
                <w:sz w:val="24"/>
                <w:szCs w:val="24"/>
              </w:rPr>
              <w:t>ALIMENTOS</w:t>
            </w:r>
          </w:p>
          <w:p w:rsidR="008F6C5E" w:rsidRPr="007A3476" w:rsidRDefault="008F6C5E" w:rsidP="000F289B">
            <w:pPr>
              <w:ind w:left="113" w:right="113"/>
              <w:jc w:val="center"/>
              <w:rPr>
                <w:rFonts w:cs="Arial"/>
                <w:b/>
                <w:sz w:val="24"/>
                <w:szCs w:val="24"/>
              </w:rPr>
            </w:pPr>
          </w:p>
        </w:tc>
        <w:tc>
          <w:tcPr>
            <w:tcW w:w="1462" w:type="dxa"/>
            <w:vMerge w:val="restart"/>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r w:rsidRPr="007A3476">
              <w:rPr>
                <w:rFonts w:cs="Arial"/>
                <w:b/>
                <w:sz w:val="24"/>
                <w:szCs w:val="24"/>
              </w:rPr>
              <w:t>PRODUCTOS LACTEOS</w:t>
            </w:r>
          </w:p>
        </w:tc>
        <w:tc>
          <w:tcPr>
            <w:tcW w:w="18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LACTEOS</w:t>
            </w:r>
          </w:p>
        </w:tc>
        <w:tc>
          <w:tcPr>
            <w:tcW w:w="179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MECANICA AGRICOLA</w:t>
            </w:r>
          </w:p>
          <w:p w:rsidR="008F6C5E" w:rsidRPr="007A3476" w:rsidRDefault="008F6C5E" w:rsidP="000F289B">
            <w:pPr>
              <w:jc w:val="center"/>
              <w:rPr>
                <w:rFonts w:cs="Arial"/>
                <w:sz w:val="24"/>
                <w:szCs w:val="24"/>
              </w:rPr>
            </w:pPr>
            <w:r w:rsidRPr="007A3476">
              <w:rPr>
                <w:rFonts w:cs="Arial"/>
                <w:sz w:val="24"/>
                <w:szCs w:val="24"/>
              </w:rPr>
              <w:t>EQUIPO DE FINCA</w:t>
            </w:r>
          </w:p>
          <w:p w:rsidR="008F6C5E" w:rsidRPr="007A3476" w:rsidRDefault="008F6C5E" w:rsidP="000F289B">
            <w:pPr>
              <w:jc w:val="center"/>
              <w:rPr>
                <w:rFonts w:cs="Arial"/>
                <w:sz w:val="24"/>
                <w:szCs w:val="24"/>
              </w:rPr>
            </w:pPr>
            <w:r w:rsidRPr="007A3476">
              <w:rPr>
                <w:rFonts w:cs="Arial"/>
                <w:sz w:val="24"/>
                <w:szCs w:val="24"/>
              </w:rPr>
              <w:t>RIEGO</w:t>
            </w:r>
          </w:p>
          <w:p w:rsidR="008F6C5E" w:rsidRPr="007A3476" w:rsidRDefault="008F6C5E" w:rsidP="000F289B">
            <w:pPr>
              <w:jc w:val="center"/>
              <w:rPr>
                <w:rFonts w:cs="Arial"/>
                <w:sz w:val="24"/>
                <w:szCs w:val="24"/>
              </w:rPr>
            </w:pPr>
            <w:r w:rsidRPr="007A3476">
              <w:rPr>
                <w:rFonts w:cs="Arial"/>
                <w:sz w:val="24"/>
                <w:szCs w:val="24"/>
              </w:rPr>
              <w:t>DRENAJES</w:t>
            </w:r>
          </w:p>
          <w:p w:rsidR="008F6C5E" w:rsidRPr="007A3476" w:rsidRDefault="008F6C5E" w:rsidP="000F289B">
            <w:pPr>
              <w:jc w:val="center"/>
              <w:rPr>
                <w:rFonts w:cs="Arial"/>
                <w:sz w:val="24"/>
                <w:szCs w:val="24"/>
              </w:rPr>
            </w:pPr>
            <w:r w:rsidRPr="007A3476">
              <w:rPr>
                <w:rFonts w:cs="Arial"/>
                <w:sz w:val="24"/>
                <w:szCs w:val="24"/>
              </w:rPr>
              <w:t>REFRIGERACION</w:t>
            </w:r>
          </w:p>
        </w:tc>
        <w:tc>
          <w:tcPr>
            <w:tcW w:w="493"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43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466"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620"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1063" w:type="dxa"/>
            <w:tcBorders>
              <w:top w:val="double" w:sz="1" w:space="0" w:color="C0C0C0"/>
              <w:left w:val="double" w:sz="1" w:space="0" w:color="C0C0C0"/>
              <w:bottom w:val="double" w:sz="1" w:space="0" w:color="C0C0C0"/>
              <w:right w:val="double" w:sz="1" w:space="0" w:color="C0C0C0"/>
            </w:tcBorders>
            <w:vAlign w:val="center"/>
          </w:tcPr>
          <w:p w:rsidR="008F6C5E" w:rsidRPr="007A3476" w:rsidRDefault="008F6C5E" w:rsidP="000F289B">
            <w:pPr>
              <w:snapToGrid w:val="0"/>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r w:rsidRPr="007A3476">
              <w:rPr>
                <w:rFonts w:cs="Arial"/>
                <w:sz w:val="24"/>
                <w:szCs w:val="24"/>
                <w:lang w:val="en-US"/>
              </w:rPr>
              <w:t>X</w:t>
            </w:r>
          </w:p>
        </w:tc>
      </w:tr>
      <w:tr w:rsidR="008F6C5E" w:rsidRPr="007A3476" w:rsidTr="000F289B">
        <w:trPr>
          <w:trHeight w:val="638"/>
        </w:trPr>
        <w:tc>
          <w:tcPr>
            <w:tcW w:w="110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1462" w:type="dxa"/>
            <w:vMerge/>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lang w:val="en-US"/>
              </w:rPr>
            </w:pPr>
          </w:p>
        </w:tc>
        <w:tc>
          <w:tcPr>
            <w:tcW w:w="1875" w:type="dxa"/>
            <w:vMerge w:val="restart"/>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CARNE</w:t>
            </w:r>
          </w:p>
        </w:tc>
        <w:tc>
          <w:tcPr>
            <w:tcW w:w="1795" w:type="dxa"/>
            <w:vMerge w:val="restart"/>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MECANICA AGRICOLA</w:t>
            </w:r>
          </w:p>
          <w:p w:rsidR="008F6C5E" w:rsidRPr="007A3476" w:rsidRDefault="008F6C5E" w:rsidP="000F289B">
            <w:pPr>
              <w:jc w:val="center"/>
              <w:rPr>
                <w:rFonts w:cs="Arial"/>
                <w:sz w:val="24"/>
                <w:szCs w:val="24"/>
              </w:rPr>
            </w:pPr>
            <w:r w:rsidRPr="007A3476">
              <w:rPr>
                <w:rFonts w:cs="Arial"/>
                <w:sz w:val="24"/>
                <w:szCs w:val="24"/>
              </w:rPr>
              <w:t>EQUIPO DE FINCA</w:t>
            </w:r>
          </w:p>
          <w:p w:rsidR="008F6C5E" w:rsidRPr="007A3476" w:rsidRDefault="008F6C5E" w:rsidP="000F289B">
            <w:pPr>
              <w:jc w:val="center"/>
              <w:rPr>
                <w:rFonts w:cs="Arial"/>
                <w:sz w:val="24"/>
                <w:szCs w:val="24"/>
              </w:rPr>
            </w:pPr>
            <w:r w:rsidRPr="007A3476">
              <w:rPr>
                <w:rFonts w:cs="Arial"/>
                <w:sz w:val="24"/>
                <w:szCs w:val="24"/>
              </w:rPr>
              <w:t>RIEGO</w:t>
            </w:r>
          </w:p>
          <w:p w:rsidR="008F6C5E" w:rsidRPr="007A3476" w:rsidRDefault="008F6C5E" w:rsidP="000F289B">
            <w:pPr>
              <w:jc w:val="center"/>
              <w:rPr>
                <w:rFonts w:cs="Arial"/>
                <w:sz w:val="24"/>
                <w:szCs w:val="24"/>
              </w:rPr>
            </w:pPr>
            <w:r w:rsidRPr="007A3476">
              <w:rPr>
                <w:rFonts w:cs="Arial"/>
                <w:sz w:val="24"/>
                <w:szCs w:val="24"/>
              </w:rPr>
              <w:t>DRENAJES</w:t>
            </w:r>
          </w:p>
        </w:tc>
        <w:tc>
          <w:tcPr>
            <w:tcW w:w="493"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tc>
        <w:tc>
          <w:tcPr>
            <w:tcW w:w="43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tc>
        <w:tc>
          <w:tcPr>
            <w:tcW w:w="466"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tc>
        <w:tc>
          <w:tcPr>
            <w:tcW w:w="620"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tc>
        <w:tc>
          <w:tcPr>
            <w:tcW w:w="1063" w:type="dxa"/>
            <w:tcBorders>
              <w:top w:val="double" w:sz="1" w:space="0" w:color="C0C0C0"/>
              <w:left w:val="double" w:sz="1" w:space="0" w:color="C0C0C0"/>
              <w:bottom w:val="double" w:sz="1" w:space="0" w:color="C0C0C0"/>
              <w:right w:val="double" w:sz="1" w:space="0" w:color="C0C0C0"/>
            </w:tcBorders>
            <w:vAlign w:val="center"/>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both"/>
              <w:rPr>
                <w:rFonts w:cs="Arial"/>
                <w:sz w:val="24"/>
                <w:szCs w:val="24"/>
              </w:rPr>
            </w:pPr>
            <w:r w:rsidRPr="007A3476">
              <w:rPr>
                <w:rFonts w:cs="Arial"/>
                <w:sz w:val="24"/>
                <w:szCs w:val="24"/>
              </w:rPr>
              <w:t>X</w:t>
            </w:r>
          </w:p>
        </w:tc>
      </w:tr>
      <w:tr w:rsidR="008F6C5E" w:rsidRPr="007A3476" w:rsidTr="000F289B">
        <w:tc>
          <w:tcPr>
            <w:tcW w:w="110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rPr>
            </w:pPr>
          </w:p>
        </w:tc>
        <w:tc>
          <w:tcPr>
            <w:tcW w:w="1462" w:type="dxa"/>
            <w:vMerge/>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rPr>
            </w:pPr>
          </w:p>
        </w:tc>
        <w:tc>
          <w:tcPr>
            <w:tcW w:w="1875"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1795"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493"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3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66"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620"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1063" w:type="dxa"/>
            <w:tcBorders>
              <w:top w:val="double" w:sz="1" w:space="0" w:color="C0C0C0"/>
              <w:left w:val="double" w:sz="1" w:space="0" w:color="C0C0C0"/>
              <w:bottom w:val="double" w:sz="1" w:space="0" w:color="C0C0C0"/>
              <w:right w:val="double" w:sz="1" w:space="0" w:color="C0C0C0"/>
            </w:tcBorders>
            <w:vAlign w:val="center"/>
          </w:tcPr>
          <w:p w:rsidR="008F6C5E" w:rsidRPr="007A3476" w:rsidRDefault="008F6C5E" w:rsidP="000F289B">
            <w:pPr>
              <w:snapToGrid w:val="0"/>
              <w:jc w:val="both"/>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both"/>
              <w:rPr>
                <w:rFonts w:cs="Arial"/>
                <w:sz w:val="24"/>
                <w:szCs w:val="24"/>
              </w:rPr>
            </w:pPr>
            <w:r w:rsidRPr="007A3476">
              <w:rPr>
                <w:rFonts w:cs="Arial"/>
                <w:sz w:val="24"/>
                <w:szCs w:val="24"/>
              </w:rPr>
              <w:t>X</w:t>
            </w:r>
          </w:p>
        </w:tc>
      </w:tr>
      <w:tr w:rsidR="008F6C5E" w:rsidRPr="007A3476" w:rsidTr="000F289B">
        <w:tc>
          <w:tcPr>
            <w:tcW w:w="110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1462" w:type="dxa"/>
            <w:vMerge w:val="restart"/>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lang w:val="en-US"/>
              </w:rPr>
            </w:pPr>
            <w:r w:rsidRPr="007A3476">
              <w:rPr>
                <w:rFonts w:cs="Arial"/>
                <w:b/>
                <w:sz w:val="24"/>
                <w:szCs w:val="24"/>
                <w:lang w:val="en-US"/>
              </w:rPr>
              <w:t>AVICULTURA</w:t>
            </w:r>
          </w:p>
        </w:tc>
        <w:tc>
          <w:tcPr>
            <w:tcW w:w="18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HUEVOS</w:t>
            </w:r>
          </w:p>
        </w:tc>
        <w:tc>
          <w:tcPr>
            <w:tcW w:w="179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MECANICA AGRICOLA</w:t>
            </w:r>
          </w:p>
          <w:p w:rsidR="008F6C5E" w:rsidRPr="007A3476" w:rsidRDefault="008F6C5E" w:rsidP="000F289B">
            <w:pPr>
              <w:jc w:val="center"/>
              <w:rPr>
                <w:rFonts w:cs="Arial"/>
                <w:sz w:val="24"/>
                <w:szCs w:val="24"/>
              </w:rPr>
            </w:pPr>
            <w:r w:rsidRPr="007A3476">
              <w:rPr>
                <w:rFonts w:cs="Arial"/>
                <w:sz w:val="24"/>
                <w:szCs w:val="24"/>
              </w:rPr>
              <w:t>EQUIPO DE FINCA</w:t>
            </w:r>
          </w:p>
          <w:p w:rsidR="008F6C5E" w:rsidRPr="007A3476" w:rsidRDefault="008F6C5E" w:rsidP="000F289B">
            <w:pPr>
              <w:jc w:val="center"/>
              <w:rPr>
                <w:rFonts w:cs="Arial"/>
                <w:sz w:val="24"/>
                <w:szCs w:val="24"/>
              </w:rPr>
            </w:pPr>
            <w:r w:rsidRPr="007A3476">
              <w:rPr>
                <w:rFonts w:cs="Arial"/>
                <w:sz w:val="24"/>
                <w:szCs w:val="24"/>
              </w:rPr>
              <w:t>DRENAJES</w:t>
            </w:r>
          </w:p>
          <w:p w:rsidR="008F6C5E" w:rsidRPr="007A3476" w:rsidRDefault="008F6C5E" w:rsidP="000F289B">
            <w:pPr>
              <w:jc w:val="center"/>
              <w:rPr>
                <w:rFonts w:cs="Arial"/>
                <w:sz w:val="24"/>
                <w:szCs w:val="24"/>
              </w:rPr>
            </w:pPr>
            <w:r w:rsidRPr="007A3476">
              <w:rPr>
                <w:rFonts w:cs="Arial"/>
                <w:sz w:val="24"/>
                <w:szCs w:val="24"/>
              </w:rPr>
              <w:lastRenderedPageBreak/>
              <w:t>REFRIGERACION</w:t>
            </w:r>
          </w:p>
        </w:tc>
        <w:tc>
          <w:tcPr>
            <w:tcW w:w="493"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lastRenderedPageBreak/>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lastRenderedPageBreak/>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43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lastRenderedPageBreak/>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lastRenderedPageBreak/>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466"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lastRenderedPageBreak/>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lastRenderedPageBreak/>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620"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lastRenderedPageBreak/>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lastRenderedPageBreak/>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1063" w:type="dxa"/>
            <w:tcBorders>
              <w:top w:val="double" w:sz="1" w:space="0" w:color="C0C0C0"/>
              <w:left w:val="double" w:sz="1" w:space="0" w:color="C0C0C0"/>
              <w:bottom w:val="double" w:sz="1" w:space="0" w:color="C0C0C0"/>
              <w:right w:val="double" w:sz="1" w:space="0" w:color="C0C0C0"/>
            </w:tcBorders>
            <w:vAlign w:val="center"/>
          </w:tcPr>
          <w:p w:rsidR="008F6C5E" w:rsidRPr="007A3476" w:rsidRDefault="008F6C5E" w:rsidP="000F289B">
            <w:pPr>
              <w:snapToGrid w:val="0"/>
              <w:jc w:val="center"/>
              <w:rPr>
                <w:rFonts w:cs="Arial"/>
                <w:sz w:val="24"/>
                <w:szCs w:val="24"/>
                <w:lang w:val="en-US"/>
              </w:rPr>
            </w:pPr>
            <w:r w:rsidRPr="007A3476">
              <w:rPr>
                <w:rFonts w:cs="Arial"/>
                <w:sz w:val="24"/>
                <w:szCs w:val="24"/>
                <w:lang w:val="en-US"/>
              </w:rPr>
              <w:lastRenderedPageBreak/>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lastRenderedPageBreak/>
              <w:t>X</w:t>
            </w:r>
          </w:p>
          <w:p w:rsidR="008F6C5E" w:rsidRPr="007A3476" w:rsidRDefault="008F6C5E" w:rsidP="000F289B">
            <w:pPr>
              <w:jc w:val="both"/>
              <w:rPr>
                <w:rFonts w:cs="Arial"/>
                <w:sz w:val="24"/>
                <w:szCs w:val="24"/>
                <w:lang w:val="en-US"/>
              </w:rPr>
            </w:pPr>
            <w:r w:rsidRPr="007A3476">
              <w:rPr>
                <w:rFonts w:cs="Arial"/>
                <w:sz w:val="24"/>
                <w:szCs w:val="24"/>
                <w:lang w:val="en-US"/>
              </w:rPr>
              <w:t>X</w:t>
            </w:r>
          </w:p>
        </w:tc>
      </w:tr>
      <w:tr w:rsidR="008F6C5E" w:rsidRPr="007A3476" w:rsidTr="000F289B">
        <w:trPr>
          <w:trHeight w:val="1210"/>
        </w:trPr>
        <w:tc>
          <w:tcPr>
            <w:tcW w:w="110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1462" w:type="dxa"/>
            <w:vMerge/>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lang w:val="en-US"/>
              </w:rPr>
            </w:pPr>
          </w:p>
        </w:tc>
        <w:tc>
          <w:tcPr>
            <w:tcW w:w="18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CARNE</w:t>
            </w:r>
          </w:p>
        </w:tc>
        <w:tc>
          <w:tcPr>
            <w:tcW w:w="179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MECANICA AGRICOLA</w:t>
            </w:r>
          </w:p>
          <w:p w:rsidR="008F6C5E" w:rsidRPr="007A3476" w:rsidRDefault="008F6C5E" w:rsidP="000F289B">
            <w:pPr>
              <w:jc w:val="center"/>
              <w:rPr>
                <w:rFonts w:cs="Arial"/>
                <w:sz w:val="24"/>
                <w:szCs w:val="24"/>
              </w:rPr>
            </w:pPr>
            <w:r w:rsidRPr="007A3476">
              <w:rPr>
                <w:rFonts w:cs="Arial"/>
                <w:sz w:val="24"/>
                <w:szCs w:val="24"/>
              </w:rPr>
              <w:t>EQUIPO DE FINCA</w:t>
            </w:r>
          </w:p>
          <w:p w:rsidR="008F6C5E" w:rsidRPr="007A3476" w:rsidRDefault="008F6C5E" w:rsidP="000F289B">
            <w:pPr>
              <w:jc w:val="center"/>
              <w:rPr>
                <w:rFonts w:cs="Arial"/>
                <w:sz w:val="24"/>
                <w:szCs w:val="24"/>
              </w:rPr>
            </w:pPr>
            <w:r w:rsidRPr="007A3476">
              <w:rPr>
                <w:rFonts w:cs="Arial"/>
                <w:sz w:val="24"/>
                <w:szCs w:val="24"/>
              </w:rPr>
              <w:t>DRENAJES</w:t>
            </w:r>
          </w:p>
        </w:tc>
        <w:tc>
          <w:tcPr>
            <w:tcW w:w="498" w:type="dxa"/>
            <w:tcBorders>
              <w:top w:val="double" w:sz="1" w:space="0" w:color="C0C0C0"/>
              <w:left w:val="double" w:sz="1" w:space="0" w:color="C0C0C0"/>
              <w:bottom w:val="double" w:sz="1" w:space="0" w:color="C0C0C0"/>
            </w:tcBorders>
          </w:tcPr>
          <w:p w:rsidR="008F6C5E" w:rsidRPr="007A3476" w:rsidRDefault="008F6C5E" w:rsidP="000F289B">
            <w:pPr>
              <w:snapToGrid w:val="0"/>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tc>
        <w:tc>
          <w:tcPr>
            <w:tcW w:w="405" w:type="dxa"/>
            <w:tcBorders>
              <w:top w:val="double" w:sz="1" w:space="0" w:color="C0C0C0"/>
              <w:left w:val="double" w:sz="1" w:space="0" w:color="C0C0C0"/>
              <w:bottom w:val="double" w:sz="1" w:space="0" w:color="C0C0C0"/>
            </w:tcBorders>
          </w:tcPr>
          <w:p w:rsidR="008F6C5E" w:rsidRPr="007A3476" w:rsidRDefault="008F6C5E" w:rsidP="000F289B">
            <w:pPr>
              <w:snapToGrid w:val="0"/>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tc>
        <w:tc>
          <w:tcPr>
            <w:tcW w:w="465"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tc>
        <w:tc>
          <w:tcPr>
            <w:tcW w:w="630"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tc>
        <w:tc>
          <w:tcPr>
            <w:tcW w:w="1078" w:type="dxa"/>
            <w:gridSpan w:val="2"/>
            <w:tcBorders>
              <w:top w:val="double" w:sz="1" w:space="0" w:color="C0C0C0"/>
              <w:left w:val="double" w:sz="1" w:space="0" w:color="C0C0C0"/>
              <w:bottom w:val="double" w:sz="1" w:space="0" w:color="C0C0C0"/>
              <w:right w:val="double" w:sz="1" w:space="0" w:color="C0C0C0"/>
            </w:tcBorders>
            <w:vAlign w:val="center"/>
          </w:tcPr>
          <w:p w:rsidR="008F6C5E" w:rsidRPr="007A3476" w:rsidRDefault="008F6C5E" w:rsidP="000F289B">
            <w:pPr>
              <w:snapToGrid w:val="0"/>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tc>
      </w:tr>
      <w:tr w:rsidR="008F6C5E" w:rsidRPr="007A3476" w:rsidTr="000F289B">
        <w:tc>
          <w:tcPr>
            <w:tcW w:w="110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146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r w:rsidRPr="007A3476">
              <w:rPr>
                <w:rFonts w:cs="Arial"/>
                <w:b/>
                <w:sz w:val="24"/>
                <w:szCs w:val="24"/>
              </w:rPr>
              <w:t>CAFE</w:t>
            </w:r>
          </w:p>
        </w:tc>
        <w:tc>
          <w:tcPr>
            <w:tcW w:w="18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CULTIVO</w:t>
            </w:r>
          </w:p>
          <w:p w:rsidR="008F6C5E" w:rsidRPr="007A3476" w:rsidRDefault="008F6C5E" w:rsidP="000F289B">
            <w:pPr>
              <w:jc w:val="center"/>
              <w:rPr>
                <w:rFonts w:cs="Arial"/>
                <w:sz w:val="24"/>
                <w:szCs w:val="24"/>
              </w:rPr>
            </w:pPr>
            <w:r w:rsidRPr="007A3476">
              <w:rPr>
                <w:rFonts w:cs="Arial"/>
                <w:sz w:val="24"/>
                <w:szCs w:val="24"/>
              </w:rPr>
              <w:t>COSECHA</w:t>
            </w:r>
          </w:p>
          <w:p w:rsidR="008F6C5E" w:rsidRPr="007A3476" w:rsidRDefault="008F6C5E" w:rsidP="000F289B">
            <w:pPr>
              <w:jc w:val="center"/>
              <w:rPr>
                <w:rFonts w:cs="Arial"/>
                <w:sz w:val="24"/>
                <w:szCs w:val="24"/>
              </w:rPr>
            </w:pPr>
            <w:r w:rsidRPr="007A3476">
              <w:rPr>
                <w:rFonts w:cs="Arial"/>
                <w:sz w:val="24"/>
                <w:szCs w:val="24"/>
              </w:rPr>
              <w:t>PROCESAMIENTO</w:t>
            </w:r>
          </w:p>
        </w:tc>
        <w:tc>
          <w:tcPr>
            <w:tcW w:w="179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MECANICA AGRICOLA</w:t>
            </w:r>
          </w:p>
          <w:p w:rsidR="008F6C5E" w:rsidRPr="007A3476" w:rsidRDefault="008F6C5E" w:rsidP="000F289B">
            <w:pPr>
              <w:jc w:val="center"/>
              <w:rPr>
                <w:rFonts w:cs="Arial"/>
                <w:sz w:val="24"/>
                <w:szCs w:val="24"/>
              </w:rPr>
            </w:pPr>
            <w:r w:rsidRPr="007A3476">
              <w:rPr>
                <w:rFonts w:cs="Arial"/>
                <w:sz w:val="24"/>
                <w:szCs w:val="24"/>
              </w:rPr>
              <w:t>EQUIPO DE FINCA</w:t>
            </w:r>
          </w:p>
          <w:p w:rsidR="008F6C5E" w:rsidRPr="007A3476" w:rsidRDefault="008F6C5E" w:rsidP="000F289B">
            <w:pPr>
              <w:jc w:val="center"/>
              <w:rPr>
                <w:rFonts w:cs="Arial"/>
                <w:sz w:val="24"/>
                <w:szCs w:val="24"/>
              </w:rPr>
            </w:pPr>
            <w:r w:rsidRPr="007A3476">
              <w:rPr>
                <w:rFonts w:cs="Arial"/>
                <w:sz w:val="24"/>
                <w:szCs w:val="24"/>
              </w:rPr>
              <w:t>RIEGO</w:t>
            </w:r>
          </w:p>
          <w:p w:rsidR="008F6C5E" w:rsidRPr="007A3476" w:rsidRDefault="008F6C5E" w:rsidP="000F289B">
            <w:pPr>
              <w:jc w:val="center"/>
              <w:rPr>
                <w:rFonts w:cs="Arial"/>
                <w:sz w:val="24"/>
                <w:szCs w:val="24"/>
              </w:rPr>
            </w:pPr>
            <w:r w:rsidRPr="007A3476">
              <w:rPr>
                <w:rFonts w:cs="Arial"/>
                <w:sz w:val="24"/>
                <w:szCs w:val="24"/>
              </w:rPr>
              <w:t>DRENAJES</w:t>
            </w:r>
          </w:p>
        </w:tc>
        <w:tc>
          <w:tcPr>
            <w:tcW w:w="493"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3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66"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620"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1063" w:type="dxa"/>
            <w:tcBorders>
              <w:top w:val="double" w:sz="1" w:space="0" w:color="C0C0C0"/>
              <w:left w:val="double" w:sz="1" w:space="0" w:color="C0C0C0"/>
              <w:bottom w:val="double" w:sz="1" w:space="0" w:color="C0C0C0"/>
              <w:right w:val="double" w:sz="1" w:space="0" w:color="C0C0C0"/>
            </w:tcBorders>
            <w:vAlign w:val="center"/>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both"/>
              <w:rPr>
                <w:rFonts w:cs="Arial"/>
                <w:sz w:val="24"/>
                <w:szCs w:val="24"/>
              </w:rPr>
            </w:pPr>
            <w:r w:rsidRPr="007A3476">
              <w:rPr>
                <w:rFonts w:cs="Arial"/>
                <w:sz w:val="24"/>
                <w:szCs w:val="24"/>
              </w:rPr>
              <w:t xml:space="preserve">X </w:t>
            </w:r>
          </w:p>
        </w:tc>
      </w:tr>
      <w:tr w:rsidR="008F6C5E" w:rsidRPr="007A3476" w:rsidTr="000F289B">
        <w:trPr>
          <w:trHeight w:val="381"/>
        </w:trPr>
        <w:tc>
          <w:tcPr>
            <w:tcW w:w="110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rPr>
            </w:pPr>
          </w:p>
        </w:tc>
        <w:tc>
          <w:tcPr>
            <w:tcW w:w="146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r w:rsidRPr="007A3476">
              <w:rPr>
                <w:rFonts w:cs="Arial"/>
                <w:b/>
                <w:sz w:val="24"/>
                <w:szCs w:val="24"/>
              </w:rPr>
              <w:t>INGENIOS REFINERIAS DE AZUCAR Y TRAPICHES</w:t>
            </w:r>
          </w:p>
        </w:tc>
        <w:tc>
          <w:tcPr>
            <w:tcW w:w="18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PROCESAMIENTO</w:t>
            </w:r>
          </w:p>
        </w:tc>
        <w:tc>
          <w:tcPr>
            <w:tcW w:w="179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MECANICA AGRICOLA</w:t>
            </w:r>
          </w:p>
          <w:p w:rsidR="008F6C5E" w:rsidRPr="007A3476" w:rsidRDefault="008F6C5E" w:rsidP="000F289B">
            <w:pPr>
              <w:jc w:val="center"/>
              <w:rPr>
                <w:rFonts w:cs="Arial"/>
                <w:sz w:val="24"/>
                <w:szCs w:val="24"/>
              </w:rPr>
            </w:pPr>
            <w:r w:rsidRPr="007A3476">
              <w:rPr>
                <w:rFonts w:cs="Arial"/>
                <w:sz w:val="24"/>
                <w:szCs w:val="24"/>
              </w:rPr>
              <w:t>EQUIPO DE FINCA</w:t>
            </w:r>
          </w:p>
          <w:p w:rsidR="008F6C5E" w:rsidRPr="007A3476" w:rsidRDefault="008F6C5E" w:rsidP="000F289B">
            <w:pPr>
              <w:jc w:val="center"/>
              <w:rPr>
                <w:rFonts w:cs="Arial"/>
                <w:sz w:val="24"/>
                <w:szCs w:val="24"/>
              </w:rPr>
            </w:pPr>
            <w:r w:rsidRPr="007A3476">
              <w:rPr>
                <w:rFonts w:cs="Arial"/>
                <w:sz w:val="24"/>
                <w:szCs w:val="24"/>
              </w:rPr>
              <w:t>RIEGO</w:t>
            </w:r>
          </w:p>
          <w:p w:rsidR="008F6C5E" w:rsidRPr="007A3476" w:rsidRDefault="008F6C5E" w:rsidP="000F289B">
            <w:pPr>
              <w:jc w:val="center"/>
              <w:rPr>
                <w:rFonts w:cs="Arial"/>
                <w:sz w:val="24"/>
                <w:szCs w:val="24"/>
              </w:rPr>
            </w:pPr>
            <w:r w:rsidRPr="007A3476">
              <w:rPr>
                <w:rFonts w:cs="Arial"/>
                <w:sz w:val="24"/>
                <w:szCs w:val="24"/>
              </w:rPr>
              <w:t>DRENAJES</w:t>
            </w:r>
          </w:p>
        </w:tc>
        <w:tc>
          <w:tcPr>
            <w:tcW w:w="493"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3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66"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620"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1063" w:type="dxa"/>
            <w:tcBorders>
              <w:top w:val="double" w:sz="1" w:space="0" w:color="C0C0C0"/>
              <w:left w:val="double" w:sz="1" w:space="0" w:color="C0C0C0"/>
              <w:bottom w:val="double" w:sz="1" w:space="0" w:color="C0C0C0"/>
              <w:right w:val="double" w:sz="1" w:space="0" w:color="C0C0C0"/>
            </w:tcBorders>
            <w:vAlign w:val="center"/>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both"/>
              <w:rPr>
                <w:rFonts w:cs="Arial"/>
                <w:sz w:val="24"/>
                <w:szCs w:val="24"/>
              </w:rPr>
            </w:pPr>
            <w:r w:rsidRPr="007A3476">
              <w:rPr>
                <w:rFonts w:cs="Arial"/>
                <w:sz w:val="24"/>
                <w:szCs w:val="24"/>
              </w:rPr>
              <w:t>X</w:t>
            </w:r>
          </w:p>
        </w:tc>
      </w:tr>
      <w:tr w:rsidR="008F6C5E" w:rsidRPr="007A3476" w:rsidTr="000F289B">
        <w:trPr>
          <w:trHeight w:val="494"/>
        </w:trPr>
        <w:tc>
          <w:tcPr>
            <w:tcW w:w="110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rPr>
            </w:pPr>
          </w:p>
        </w:tc>
        <w:tc>
          <w:tcPr>
            <w:tcW w:w="146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r w:rsidRPr="007A3476">
              <w:rPr>
                <w:rFonts w:cs="Arial"/>
                <w:b/>
                <w:sz w:val="24"/>
                <w:szCs w:val="24"/>
              </w:rPr>
              <w:t>BEBIDAS</w:t>
            </w:r>
          </w:p>
        </w:tc>
        <w:tc>
          <w:tcPr>
            <w:tcW w:w="18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PROCESAMIENTO</w:t>
            </w:r>
          </w:p>
        </w:tc>
        <w:tc>
          <w:tcPr>
            <w:tcW w:w="179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MECANICA AGRICOLA</w:t>
            </w:r>
          </w:p>
          <w:p w:rsidR="008F6C5E" w:rsidRPr="007A3476" w:rsidRDefault="008F6C5E" w:rsidP="000F289B">
            <w:pPr>
              <w:jc w:val="center"/>
              <w:rPr>
                <w:rFonts w:cs="Arial"/>
                <w:sz w:val="24"/>
                <w:szCs w:val="24"/>
              </w:rPr>
            </w:pPr>
            <w:r w:rsidRPr="007A3476">
              <w:rPr>
                <w:rFonts w:cs="Arial"/>
                <w:sz w:val="24"/>
                <w:szCs w:val="24"/>
              </w:rPr>
              <w:t>EQUIPO DE FINCA</w:t>
            </w:r>
          </w:p>
          <w:p w:rsidR="008F6C5E" w:rsidRPr="007A3476" w:rsidRDefault="008F6C5E" w:rsidP="000F289B">
            <w:pPr>
              <w:jc w:val="center"/>
              <w:rPr>
                <w:rFonts w:cs="Arial"/>
                <w:sz w:val="24"/>
                <w:szCs w:val="24"/>
              </w:rPr>
            </w:pPr>
            <w:r w:rsidRPr="007A3476">
              <w:rPr>
                <w:rFonts w:cs="Arial"/>
                <w:sz w:val="24"/>
                <w:szCs w:val="24"/>
              </w:rPr>
              <w:t>RIEGO</w:t>
            </w:r>
          </w:p>
          <w:p w:rsidR="008F6C5E" w:rsidRPr="007A3476" w:rsidRDefault="008F6C5E" w:rsidP="000F289B">
            <w:pPr>
              <w:jc w:val="center"/>
              <w:rPr>
                <w:rFonts w:cs="Arial"/>
                <w:sz w:val="24"/>
                <w:szCs w:val="24"/>
              </w:rPr>
            </w:pPr>
            <w:r w:rsidRPr="007A3476">
              <w:rPr>
                <w:rFonts w:cs="Arial"/>
                <w:sz w:val="24"/>
                <w:szCs w:val="24"/>
              </w:rPr>
              <w:t>DRENAJES</w:t>
            </w:r>
          </w:p>
        </w:tc>
        <w:tc>
          <w:tcPr>
            <w:tcW w:w="493"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3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66"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620"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1063" w:type="dxa"/>
            <w:tcBorders>
              <w:top w:val="double" w:sz="1" w:space="0" w:color="C0C0C0"/>
              <w:left w:val="double" w:sz="1" w:space="0" w:color="C0C0C0"/>
              <w:bottom w:val="double" w:sz="1" w:space="0" w:color="C0C0C0"/>
              <w:right w:val="double" w:sz="1" w:space="0" w:color="C0C0C0"/>
            </w:tcBorders>
            <w:vAlign w:val="center"/>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both"/>
              <w:rPr>
                <w:rFonts w:cs="Arial"/>
                <w:sz w:val="24"/>
                <w:szCs w:val="24"/>
              </w:rPr>
            </w:pPr>
            <w:r w:rsidRPr="007A3476">
              <w:rPr>
                <w:rFonts w:cs="Arial"/>
                <w:sz w:val="24"/>
                <w:szCs w:val="24"/>
              </w:rPr>
              <w:t>X</w:t>
            </w:r>
          </w:p>
        </w:tc>
      </w:tr>
    </w:tbl>
    <w:p w:rsidR="008F6C5E" w:rsidRPr="007A3476" w:rsidRDefault="008F6C5E" w:rsidP="008F6C5E">
      <w:pPr>
        <w:rPr>
          <w:rFonts w:cs="Arial"/>
          <w:sz w:val="24"/>
          <w:szCs w:val="24"/>
        </w:rPr>
        <w:sectPr w:rsidR="008F6C5E" w:rsidRPr="007A3476">
          <w:pgSz w:w="11905" w:h="16837"/>
          <w:pgMar w:top="1417" w:right="1701" w:bottom="1417" w:left="1701" w:header="720" w:footer="720" w:gutter="0"/>
          <w:cols w:space="720"/>
          <w:docGrid w:linePitch="360"/>
        </w:sectPr>
      </w:pPr>
    </w:p>
    <w:p w:rsidR="008F6C5E" w:rsidRPr="007A3476" w:rsidRDefault="008F6C5E" w:rsidP="008F6C5E">
      <w:pPr>
        <w:pageBreakBefore/>
        <w:jc w:val="both"/>
        <w:rPr>
          <w:rFonts w:cs="Arial"/>
          <w:sz w:val="24"/>
          <w:szCs w:val="24"/>
        </w:rPr>
      </w:pPr>
    </w:p>
    <w:tbl>
      <w:tblPr>
        <w:tblW w:w="0" w:type="auto"/>
        <w:tblInd w:w="-815" w:type="dxa"/>
        <w:tblLayout w:type="fixed"/>
        <w:tblLook w:val="0000"/>
      </w:tblPr>
      <w:tblGrid>
        <w:gridCol w:w="1185"/>
        <w:gridCol w:w="1542"/>
        <w:gridCol w:w="1375"/>
        <w:gridCol w:w="2141"/>
        <w:gridCol w:w="510"/>
        <w:gridCol w:w="420"/>
        <w:gridCol w:w="454"/>
        <w:gridCol w:w="625"/>
        <w:gridCol w:w="1061"/>
      </w:tblGrid>
      <w:tr w:rsidR="008F6C5E" w:rsidRPr="007A3476" w:rsidTr="000F289B">
        <w:tc>
          <w:tcPr>
            <w:tcW w:w="1185" w:type="dxa"/>
            <w:vMerge w:val="restart"/>
            <w:tcBorders>
              <w:top w:val="double" w:sz="40" w:space="0" w:color="C0C0C0"/>
              <w:left w:val="double" w:sz="40"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SECTOR</w:t>
            </w:r>
          </w:p>
        </w:tc>
        <w:tc>
          <w:tcPr>
            <w:tcW w:w="1542" w:type="dxa"/>
            <w:vMerge w:val="restart"/>
            <w:tcBorders>
              <w:top w:val="double" w:sz="40"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bCs/>
                <w:sz w:val="24"/>
                <w:szCs w:val="24"/>
              </w:rPr>
            </w:pPr>
            <w:r w:rsidRPr="007A3476">
              <w:rPr>
                <w:rFonts w:cs="Arial"/>
                <w:b/>
                <w:bCs/>
                <w:sz w:val="24"/>
                <w:szCs w:val="24"/>
              </w:rPr>
              <w:t>SUBSECTOR</w:t>
            </w:r>
          </w:p>
        </w:tc>
        <w:tc>
          <w:tcPr>
            <w:tcW w:w="1375" w:type="dxa"/>
            <w:vMerge w:val="restart"/>
            <w:tcBorders>
              <w:top w:val="double" w:sz="40" w:space="0" w:color="C0C0C0"/>
              <w:left w:val="double" w:sz="1"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ACTIVIDAD</w:t>
            </w:r>
          </w:p>
        </w:tc>
        <w:tc>
          <w:tcPr>
            <w:tcW w:w="2141" w:type="dxa"/>
            <w:vMerge w:val="restart"/>
            <w:tcBorders>
              <w:top w:val="double" w:sz="40" w:space="0" w:color="C0C0C0"/>
              <w:left w:val="double" w:sz="1"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TECNOLOGIA INVOLUCRADA</w:t>
            </w:r>
          </w:p>
        </w:tc>
        <w:tc>
          <w:tcPr>
            <w:tcW w:w="3070" w:type="dxa"/>
            <w:gridSpan w:val="5"/>
            <w:tcBorders>
              <w:top w:val="double" w:sz="40"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ACTIVIDADES</w:t>
            </w:r>
          </w:p>
        </w:tc>
      </w:tr>
      <w:tr w:rsidR="008F6C5E" w:rsidRPr="007A3476" w:rsidTr="000F289B">
        <w:trPr>
          <w:trHeight w:val="358"/>
        </w:trPr>
        <w:tc>
          <w:tcPr>
            <w:tcW w:w="1185" w:type="dxa"/>
            <w:vMerge/>
            <w:tcBorders>
              <w:top w:val="double" w:sz="1" w:space="0" w:color="C0C0C0"/>
              <w:left w:val="double" w:sz="40" w:space="0" w:color="C0C0C0"/>
              <w:bottom w:val="double" w:sz="1" w:space="0" w:color="C0C0C0"/>
            </w:tcBorders>
            <w:textDirection w:val="tbRlV"/>
          </w:tcPr>
          <w:p w:rsidR="008F6C5E" w:rsidRPr="007A3476" w:rsidRDefault="008F6C5E" w:rsidP="000F289B">
            <w:pPr>
              <w:snapToGrid w:val="0"/>
              <w:ind w:left="113" w:right="113"/>
              <w:jc w:val="center"/>
              <w:rPr>
                <w:rFonts w:cs="Arial"/>
                <w:sz w:val="24"/>
                <w:szCs w:val="24"/>
              </w:rPr>
            </w:pPr>
          </w:p>
        </w:tc>
        <w:tc>
          <w:tcPr>
            <w:tcW w:w="1542" w:type="dxa"/>
            <w:vMerge/>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rPr>
            </w:pPr>
          </w:p>
        </w:tc>
        <w:tc>
          <w:tcPr>
            <w:tcW w:w="1375"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D</w:t>
            </w: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F</w:t>
            </w: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M</w:t>
            </w: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AM</w:t>
            </w: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both"/>
              <w:rPr>
                <w:rFonts w:cs="Arial"/>
                <w:b/>
                <w:sz w:val="24"/>
                <w:szCs w:val="24"/>
              </w:rPr>
            </w:pPr>
            <w:r w:rsidRPr="007A3476">
              <w:rPr>
                <w:rFonts w:cs="Arial"/>
                <w:b/>
                <w:sz w:val="24"/>
                <w:szCs w:val="24"/>
              </w:rPr>
              <w:t>O</w:t>
            </w:r>
          </w:p>
        </w:tc>
      </w:tr>
      <w:tr w:rsidR="008F6C5E" w:rsidRPr="007A3476" w:rsidTr="000F289B">
        <w:tc>
          <w:tcPr>
            <w:tcW w:w="1185" w:type="dxa"/>
            <w:vMerge w:val="restart"/>
            <w:tcBorders>
              <w:top w:val="double" w:sz="1" w:space="0" w:color="C0C0C0"/>
              <w:left w:val="double" w:sz="40" w:space="0" w:color="C0C0C0"/>
              <w:bottom w:val="double" w:sz="1" w:space="0" w:color="C0C0C0"/>
            </w:tcBorders>
            <w:vAlign w:val="center"/>
          </w:tcPr>
          <w:p w:rsidR="008F6C5E" w:rsidRPr="007A3476" w:rsidRDefault="008F6C5E" w:rsidP="000F289B">
            <w:pPr>
              <w:snapToGrid w:val="0"/>
              <w:ind w:left="113" w:right="113"/>
              <w:jc w:val="center"/>
              <w:rPr>
                <w:rFonts w:cs="Arial"/>
                <w:b/>
                <w:sz w:val="24"/>
                <w:szCs w:val="24"/>
              </w:rPr>
            </w:pPr>
            <w:r w:rsidRPr="007A3476">
              <w:rPr>
                <w:rFonts w:cs="Arial"/>
                <w:b/>
                <w:sz w:val="24"/>
                <w:szCs w:val="24"/>
              </w:rPr>
              <w:t>PRODUCTOS TEXTILES</w:t>
            </w:r>
          </w:p>
          <w:p w:rsidR="008F6C5E" w:rsidRPr="007A3476" w:rsidRDefault="008F6C5E" w:rsidP="000F289B">
            <w:pPr>
              <w:ind w:left="113" w:right="113"/>
              <w:jc w:val="center"/>
              <w:rPr>
                <w:rFonts w:cs="Arial"/>
                <w:b/>
                <w:sz w:val="24"/>
                <w:szCs w:val="24"/>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r w:rsidRPr="007A3476">
              <w:rPr>
                <w:rFonts w:cs="Arial"/>
                <w:b/>
                <w:sz w:val="24"/>
                <w:szCs w:val="24"/>
              </w:rPr>
              <w:t>CONFECCIONES Y VESTUARIO</w:t>
            </w:r>
          </w:p>
        </w:tc>
        <w:tc>
          <w:tcPr>
            <w:tcW w:w="1375"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rPr>
            </w:pPr>
            <w:r w:rsidRPr="007A3476">
              <w:rPr>
                <w:rFonts w:cs="Arial"/>
                <w:sz w:val="24"/>
                <w:szCs w:val="24"/>
              </w:rPr>
              <w:t>CONFECCION</w:t>
            </w: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ALGODON</w:t>
            </w:r>
          </w:p>
          <w:p w:rsidR="008F6C5E" w:rsidRPr="007A3476" w:rsidRDefault="008F6C5E" w:rsidP="000F289B">
            <w:pPr>
              <w:snapToGrid w:val="0"/>
              <w:jc w:val="center"/>
              <w:rPr>
                <w:rFonts w:cs="Arial"/>
                <w:sz w:val="24"/>
                <w:szCs w:val="24"/>
              </w:rPr>
            </w:pPr>
            <w:r w:rsidRPr="007A3476">
              <w:rPr>
                <w:rFonts w:cs="Arial"/>
                <w:sz w:val="24"/>
                <w:szCs w:val="24"/>
              </w:rPr>
              <w:t>LANA</w:t>
            </w:r>
          </w:p>
          <w:p w:rsidR="008F6C5E" w:rsidRPr="007A3476" w:rsidRDefault="008F6C5E" w:rsidP="000F289B">
            <w:pPr>
              <w:snapToGrid w:val="0"/>
              <w:jc w:val="center"/>
              <w:rPr>
                <w:rFonts w:cs="Arial"/>
                <w:sz w:val="24"/>
                <w:szCs w:val="24"/>
              </w:rPr>
            </w:pPr>
            <w:r w:rsidRPr="007A3476">
              <w:rPr>
                <w:rFonts w:cs="Arial"/>
                <w:sz w:val="24"/>
                <w:szCs w:val="24"/>
              </w:rPr>
              <w:t>FIBRAS SINTETICAS</w:t>
            </w:r>
          </w:p>
          <w:p w:rsidR="008F6C5E" w:rsidRPr="007A3476" w:rsidRDefault="008F6C5E" w:rsidP="000F289B">
            <w:pPr>
              <w:snapToGrid w:val="0"/>
              <w:jc w:val="center"/>
              <w:rPr>
                <w:rFonts w:cs="Arial"/>
                <w:sz w:val="24"/>
                <w:szCs w:val="24"/>
              </w:rPr>
            </w:pPr>
            <w:r w:rsidRPr="007A3476">
              <w:rPr>
                <w:rFonts w:cs="Arial"/>
                <w:sz w:val="24"/>
                <w:szCs w:val="24"/>
              </w:rPr>
              <w:t>YUTE</w:t>
            </w:r>
          </w:p>
          <w:p w:rsidR="008F6C5E" w:rsidRPr="007A3476" w:rsidRDefault="008F6C5E" w:rsidP="000F289B">
            <w:pPr>
              <w:snapToGrid w:val="0"/>
              <w:jc w:val="center"/>
              <w:rPr>
                <w:rFonts w:cs="Arial"/>
                <w:sz w:val="24"/>
                <w:szCs w:val="24"/>
              </w:rPr>
            </w:pPr>
            <w:r w:rsidRPr="007A3476">
              <w:rPr>
                <w:rFonts w:cs="Arial"/>
                <w:sz w:val="24"/>
                <w:szCs w:val="24"/>
              </w:rPr>
              <w:t>FAX</w:t>
            </w:r>
          </w:p>
          <w:p w:rsidR="008F6C5E" w:rsidRPr="007A3476" w:rsidRDefault="008F6C5E" w:rsidP="000F289B">
            <w:pPr>
              <w:snapToGrid w:val="0"/>
              <w:jc w:val="center"/>
              <w:rPr>
                <w:rFonts w:cs="Arial"/>
                <w:sz w:val="24"/>
                <w:szCs w:val="24"/>
              </w:rPr>
            </w:pPr>
            <w:r w:rsidRPr="007A3476">
              <w:rPr>
                <w:rFonts w:cs="Arial"/>
                <w:sz w:val="24"/>
                <w:szCs w:val="24"/>
              </w:rPr>
              <w:t>SPINNING</w:t>
            </w:r>
          </w:p>
          <w:p w:rsidR="008F6C5E" w:rsidRPr="007A3476" w:rsidRDefault="008F6C5E" w:rsidP="000F289B">
            <w:pPr>
              <w:snapToGrid w:val="0"/>
              <w:jc w:val="center"/>
              <w:rPr>
                <w:rFonts w:cs="Arial"/>
                <w:sz w:val="24"/>
                <w:szCs w:val="24"/>
              </w:rPr>
            </w:pPr>
            <w:r w:rsidRPr="007A3476">
              <w:rPr>
                <w:rFonts w:cs="Arial"/>
                <w:sz w:val="24"/>
                <w:szCs w:val="24"/>
              </w:rPr>
              <w:t>WEAVING</w:t>
            </w:r>
          </w:p>
          <w:p w:rsidR="008F6C5E" w:rsidRPr="007A3476" w:rsidRDefault="008F6C5E" w:rsidP="000F289B">
            <w:pPr>
              <w:snapToGrid w:val="0"/>
              <w:jc w:val="center"/>
              <w:rPr>
                <w:rFonts w:cs="Arial"/>
                <w:sz w:val="24"/>
                <w:szCs w:val="24"/>
              </w:rPr>
            </w:pPr>
            <w:r w:rsidRPr="007A3476">
              <w:rPr>
                <w:rFonts w:cs="Arial"/>
                <w:sz w:val="24"/>
                <w:szCs w:val="24"/>
              </w:rPr>
              <w:t>EQUIPO DE MANEJO DE MATERIALES</w:t>
            </w:r>
          </w:p>
          <w:p w:rsidR="008F6C5E" w:rsidRPr="007A3476" w:rsidRDefault="008F6C5E" w:rsidP="000F289B">
            <w:pPr>
              <w:snapToGrid w:val="0"/>
              <w:jc w:val="center"/>
              <w:rPr>
                <w:rFonts w:cs="Arial"/>
                <w:sz w:val="24"/>
                <w:szCs w:val="24"/>
              </w:rPr>
            </w:pPr>
            <w:r w:rsidRPr="007A3476">
              <w:rPr>
                <w:rFonts w:cs="Arial"/>
                <w:sz w:val="24"/>
                <w:szCs w:val="24"/>
              </w:rPr>
              <w:t>EQUIPO DE SERVICIOS</w:t>
            </w:r>
          </w:p>
          <w:p w:rsidR="008F6C5E" w:rsidRPr="007A3476" w:rsidRDefault="008F6C5E" w:rsidP="000F289B">
            <w:pPr>
              <w:snapToGrid w:val="0"/>
              <w:jc w:val="center"/>
              <w:rPr>
                <w:rFonts w:cs="Arial"/>
                <w:sz w:val="24"/>
                <w:szCs w:val="24"/>
              </w:rPr>
            </w:pPr>
            <w:r w:rsidRPr="007A3476">
              <w:rPr>
                <w:rFonts w:cs="Arial"/>
                <w:sz w:val="24"/>
                <w:szCs w:val="24"/>
              </w:rPr>
              <w:t>EQUIPO INDUSTRIAL PARA TEJIDO</w:t>
            </w:r>
          </w:p>
          <w:p w:rsidR="008F6C5E" w:rsidRPr="007A3476" w:rsidRDefault="008F6C5E" w:rsidP="000F289B">
            <w:pPr>
              <w:snapToGrid w:val="0"/>
              <w:jc w:val="center"/>
              <w:rPr>
                <w:rFonts w:cs="Arial"/>
                <w:sz w:val="24"/>
                <w:szCs w:val="24"/>
              </w:rPr>
            </w:pPr>
            <w:r w:rsidRPr="007A3476">
              <w:rPr>
                <w:rFonts w:cs="Arial"/>
                <w:sz w:val="24"/>
                <w:szCs w:val="24"/>
              </w:rPr>
              <w:t>EQUIPO INDUSTRIAL PARA COSIDO</w:t>
            </w:r>
          </w:p>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p w:rsidR="008F6C5E" w:rsidRPr="007A3476" w:rsidRDefault="008F6C5E" w:rsidP="000F289B">
            <w:pPr>
              <w:snapToGrid w:val="0"/>
              <w:jc w:val="center"/>
              <w:rPr>
                <w:rFonts w:cs="Arial"/>
                <w:sz w:val="24"/>
                <w:szCs w:val="24"/>
              </w:rPr>
            </w:pPr>
          </w:p>
          <w:p w:rsidR="008F6C5E" w:rsidRPr="007A3476" w:rsidRDefault="008F6C5E" w:rsidP="000F289B">
            <w:pPr>
              <w:snapToGrid w:val="0"/>
              <w:jc w:val="center"/>
              <w:rPr>
                <w:rFonts w:cs="Arial"/>
                <w:sz w:val="24"/>
                <w:szCs w:val="24"/>
              </w:rPr>
            </w:pPr>
          </w:p>
          <w:p w:rsidR="008F6C5E" w:rsidRPr="007A3476" w:rsidRDefault="008F6C5E" w:rsidP="000F289B">
            <w:pPr>
              <w:snapToGrid w:val="0"/>
              <w:jc w:val="center"/>
              <w:rPr>
                <w:rFonts w:cs="Arial"/>
                <w:sz w:val="24"/>
                <w:szCs w:val="24"/>
              </w:rPr>
            </w:pPr>
          </w:p>
          <w:p w:rsidR="008F6C5E" w:rsidRPr="007A3476" w:rsidRDefault="008F6C5E" w:rsidP="000F289B">
            <w:pPr>
              <w:snapToGrid w:val="0"/>
              <w:jc w:val="center"/>
              <w:rPr>
                <w:rFonts w:cs="Arial"/>
                <w:sz w:val="24"/>
                <w:szCs w:val="24"/>
              </w:rPr>
            </w:pPr>
          </w:p>
          <w:p w:rsidR="008F6C5E" w:rsidRPr="007A3476" w:rsidRDefault="008F6C5E" w:rsidP="000F289B">
            <w:pPr>
              <w:snapToGrid w:val="0"/>
              <w:jc w:val="center"/>
              <w:rPr>
                <w:rFonts w:cs="Arial"/>
                <w:sz w:val="24"/>
                <w:szCs w:val="24"/>
              </w:rPr>
            </w:pPr>
          </w:p>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p w:rsidR="008F6C5E" w:rsidRPr="007A3476" w:rsidRDefault="008F6C5E" w:rsidP="000F289B">
            <w:pPr>
              <w:snapToGrid w:val="0"/>
              <w:jc w:val="center"/>
              <w:rPr>
                <w:rFonts w:cs="Arial"/>
                <w:sz w:val="24"/>
                <w:szCs w:val="24"/>
              </w:rPr>
            </w:pPr>
          </w:p>
          <w:p w:rsidR="008F6C5E" w:rsidRPr="007A3476" w:rsidRDefault="008F6C5E" w:rsidP="000F289B">
            <w:pPr>
              <w:snapToGrid w:val="0"/>
              <w:jc w:val="center"/>
              <w:rPr>
                <w:rFonts w:cs="Arial"/>
                <w:sz w:val="24"/>
                <w:szCs w:val="24"/>
              </w:rPr>
            </w:pPr>
          </w:p>
          <w:p w:rsidR="008F6C5E" w:rsidRPr="007A3476" w:rsidRDefault="008F6C5E" w:rsidP="000F289B">
            <w:pPr>
              <w:snapToGrid w:val="0"/>
              <w:jc w:val="center"/>
              <w:rPr>
                <w:rFonts w:cs="Arial"/>
                <w:sz w:val="24"/>
                <w:szCs w:val="24"/>
              </w:rPr>
            </w:pPr>
          </w:p>
          <w:p w:rsidR="008F6C5E" w:rsidRPr="007A3476" w:rsidRDefault="008F6C5E" w:rsidP="000F289B">
            <w:pPr>
              <w:snapToGrid w:val="0"/>
              <w:jc w:val="center"/>
              <w:rPr>
                <w:rFonts w:cs="Arial"/>
                <w:sz w:val="24"/>
                <w:szCs w:val="24"/>
              </w:rPr>
            </w:pPr>
          </w:p>
          <w:p w:rsidR="008F6C5E" w:rsidRPr="007A3476" w:rsidRDefault="008F6C5E" w:rsidP="000F289B">
            <w:pPr>
              <w:snapToGrid w:val="0"/>
              <w:jc w:val="center"/>
              <w:rPr>
                <w:rFonts w:cs="Arial"/>
                <w:sz w:val="24"/>
                <w:szCs w:val="24"/>
              </w:rPr>
            </w:pPr>
          </w:p>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p w:rsidR="008F6C5E" w:rsidRPr="007A3476" w:rsidRDefault="008F6C5E" w:rsidP="000F289B">
            <w:pPr>
              <w:snapToGrid w:val="0"/>
              <w:jc w:val="center"/>
              <w:rPr>
                <w:rFonts w:cs="Arial"/>
                <w:sz w:val="24"/>
                <w:szCs w:val="24"/>
              </w:rPr>
            </w:pPr>
          </w:p>
          <w:p w:rsidR="008F6C5E" w:rsidRPr="007A3476" w:rsidRDefault="008F6C5E" w:rsidP="000F289B">
            <w:pPr>
              <w:snapToGrid w:val="0"/>
              <w:jc w:val="center"/>
              <w:rPr>
                <w:rFonts w:cs="Arial"/>
                <w:sz w:val="24"/>
                <w:szCs w:val="24"/>
              </w:rPr>
            </w:pPr>
          </w:p>
          <w:p w:rsidR="008F6C5E" w:rsidRPr="007A3476" w:rsidRDefault="008F6C5E" w:rsidP="000F289B">
            <w:pPr>
              <w:snapToGrid w:val="0"/>
              <w:jc w:val="center"/>
              <w:rPr>
                <w:rFonts w:cs="Arial"/>
                <w:sz w:val="24"/>
                <w:szCs w:val="24"/>
              </w:rPr>
            </w:pPr>
          </w:p>
          <w:p w:rsidR="008F6C5E" w:rsidRPr="007A3476" w:rsidRDefault="008F6C5E" w:rsidP="000F289B">
            <w:pPr>
              <w:snapToGrid w:val="0"/>
              <w:jc w:val="center"/>
              <w:rPr>
                <w:rFonts w:cs="Arial"/>
                <w:sz w:val="24"/>
                <w:szCs w:val="24"/>
              </w:rPr>
            </w:pPr>
          </w:p>
          <w:p w:rsidR="008F6C5E" w:rsidRPr="007A3476" w:rsidRDefault="008F6C5E" w:rsidP="000F289B">
            <w:pPr>
              <w:snapToGrid w:val="0"/>
              <w:jc w:val="center"/>
              <w:rPr>
                <w:rFonts w:cs="Arial"/>
                <w:sz w:val="24"/>
                <w:szCs w:val="24"/>
              </w:rPr>
            </w:pPr>
          </w:p>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p w:rsidR="008F6C5E" w:rsidRPr="007A3476" w:rsidRDefault="008F6C5E" w:rsidP="000F289B">
            <w:pPr>
              <w:snapToGrid w:val="0"/>
              <w:jc w:val="center"/>
              <w:rPr>
                <w:rFonts w:cs="Arial"/>
                <w:sz w:val="24"/>
                <w:szCs w:val="24"/>
              </w:rPr>
            </w:pPr>
          </w:p>
          <w:p w:rsidR="008F6C5E" w:rsidRPr="007A3476" w:rsidRDefault="008F6C5E" w:rsidP="000F289B">
            <w:pPr>
              <w:snapToGrid w:val="0"/>
              <w:jc w:val="center"/>
              <w:rPr>
                <w:rFonts w:cs="Arial"/>
                <w:sz w:val="24"/>
                <w:szCs w:val="24"/>
              </w:rPr>
            </w:pPr>
          </w:p>
          <w:p w:rsidR="008F6C5E" w:rsidRPr="007A3476" w:rsidRDefault="008F6C5E" w:rsidP="000F289B">
            <w:pPr>
              <w:snapToGrid w:val="0"/>
              <w:jc w:val="center"/>
              <w:rPr>
                <w:rFonts w:cs="Arial"/>
                <w:sz w:val="24"/>
                <w:szCs w:val="24"/>
              </w:rPr>
            </w:pPr>
          </w:p>
          <w:p w:rsidR="008F6C5E" w:rsidRPr="007A3476" w:rsidRDefault="008F6C5E" w:rsidP="000F289B">
            <w:pPr>
              <w:snapToGrid w:val="0"/>
              <w:jc w:val="center"/>
              <w:rPr>
                <w:rFonts w:cs="Arial"/>
                <w:sz w:val="24"/>
                <w:szCs w:val="24"/>
              </w:rPr>
            </w:pPr>
          </w:p>
          <w:p w:rsidR="008F6C5E" w:rsidRPr="007A3476" w:rsidRDefault="008F6C5E" w:rsidP="000F289B">
            <w:pPr>
              <w:snapToGrid w:val="0"/>
              <w:jc w:val="center"/>
              <w:rPr>
                <w:rFonts w:cs="Arial"/>
                <w:sz w:val="24"/>
                <w:szCs w:val="24"/>
              </w:rPr>
            </w:pPr>
          </w:p>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rPr>
            </w:pPr>
          </w:p>
          <w:p w:rsidR="008F6C5E" w:rsidRPr="007A3476" w:rsidRDefault="008F6C5E" w:rsidP="000F289B">
            <w:pPr>
              <w:snapToGrid w:val="0"/>
              <w:jc w:val="center"/>
              <w:rPr>
                <w:rFonts w:cs="Arial"/>
                <w:sz w:val="24"/>
                <w:szCs w:val="24"/>
              </w:rPr>
            </w:pPr>
          </w:p>
          <w:p w:rsidR="008F6C5E" w:rsidRPr="007A3476" w:rsidRDefault="008F6C5E" w:rsidP="000F289B">
            <w:pPr>
              <w:snapToGrid w:val="0"/>
              <w:jc w:val="center"/>
              <w:rPr>
                <w:rFonts w:cs="Arial"/>
                <w:sz w:val="24"/>
                <w:szCs w:val="24"/>
              </w:rPr>
            </w:pPr>
          </w:p>
          <w:p w:rsidR="008F6C5E" w:rsidRPr="007A3476" w:rsidRDefault="008F6C5E" w:rsidP="000F289B">
            <w:pPr>
              <w:snapToGrid w:val="0"/>
              <w:jc w:val="center"/>
              <w:rPr>
                <w:rFonts w:cs="Arial"/>
                <w:sz w:val="24"/>
                <w:szCs w:val="24"/>
              </w:rPr>
            </w:pPr>
          </w:p>
          <w:p w:rsidR="008F6C5E" w:rsidRPr="007A3476" w:rsidRDefault="008F6C5E" w:rsidP="000F289B">
            <w:pPr>
              <w:snapToGrid w:val="0"/>
              <w:jc w:val="center"/>
              <w:rPr>
                <w:rFonts w:cs="Arial"/>
                <w:sz w:val="24"/>
                <w:szCs w:val="24"/>
              </w:rPr>
            </w:pPr>
          </w:p>
          <w:p w:rsidR="008F6C5E" w:rsidRPr="007A3476" w:rsidRDefault="008F6C5E" w:rsidP="000F289B">
            <w:pPr>
              <w:snapToGrid w:val="0"/>
              <w:jc w:val="center"/>
              <w:rPr>
                <w:rFonts w:cs="Arial"/>
                <w:sz w:val="24"/>
                <w:szCs w:val="24"/>
              </w:rPr>
            </w:pPr>
          </w:p>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tc>
      </w:tr>
      <w:tr w:rsidR="008F6C5E" w:rsidRPr="007A3476" w:rsidTr="000F289B">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lang w:val="en-US"/>
              </w:rPr>
            </w:pPr>
            <w:r w:rsidRPr="007A3476">
              <w:rPr>
                <w:rFonts w:cs="Arial"/>
                <w:b/>
                <w:sz w:val="24"/>
                <w:szCs w:val="24"/>
                <w:lang w:val="en-US"/>
              </w:rPr>
              <w:t>TELAS, PAÑOS,</w:t>
            </w:r>
          </w:p>
          <w:p w:rsidR="008F6C5E" w:rsidRPr="007A3476" w:rsidRDefault="008F6C5E" w:rsidP="000F289B">
            <w:pPr>
              <w:snapToGrid w:val="0"/>
              <w:jc w:val="center"/>
              <w:rPr>
                <w:rFonts w:cs="Arial"/>
                <w:b/>
                <w:sz w:val="24"/>
                <w:szCs w:val="24"/>
                <w:lang w:val="en-US"/>
              </w:rPr>
            </w:pPr>
            <w:r w:rsidRPr="007A3476">
              <w:rPr>
                <w:rFonts w:cs="Arial"/>
                <w:b/>
                <w:sz w:val="24"/>
                <w:szCs w:val="24"/>
                <w:lang w:val="en-US"/>
              </w:rPr>
              <w:t>GEOTEXTILES</w:t>
            </w:r>
          </w:p>
        </w:tc>
        <w:tc>
          <w:tcPr>
            <w:tcW w:w="1375"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lang w:val="en-US"/>
              </w:rPr>
            </w:pPr>
            <w:r w:rsidRPr="007A3476">
              <w:rPr>
                <w:rFonts w:cs="Arial"/>
                <w:sz w:val="24"/>
                <w:szCs w:val="24"/>
                <w:lang w:val="en-US"/>
              </w:rPr>
              <w:t>FABRICACION DE TEXTILES</w:t>
            </w: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ALGODON</w:t>
            </w:r>
          </w:p>
          <w:p w:rsidR="008F6C5E" w:rsidRPr="007A3476" w:rsidRDefault="008F6C5E" w:rsidP="000F289B">
            <w:pPr>
              <w:snapToGrid w:val="0"/>
              <w:jc w:val="center"/>
              <w:rPr>
                <w:rFonts w:cs="Arial"/>
                <w:sz w:val="24"/>
                <w:szCs w:val="24"/>
              </w:rPr>
            </w:pPr>
            <w:r w:rsidRPr="007A3476">
              <w:rPr>
                <w:rFonts w:cs="Arial"/>
                <w:sz w:val="24"/>
                <w:szCs w:val="24"/>
              </w:rPr>
              <w:t>LANA</w:t>
            </w:r>
          </w:p>
          <w:p w:rsidR="008F6C5E" w:rsidRPr="007A3476" w:rsidRDefault="008F6C5E" w:rsidP="000F289B">
            <w:pPr>
              <w:snapToGrid w:val="0"/>
              <w:jc w:val="center"/>
              <w:rPr>
                <w:rFonts w:cs="Arial"/>
                <w:sz w:val="24"/>
                <w:szCs w:val="24"/>
              </w:rPr>
            </w:pPr>
            <w:r w:rsidRPr="007A3476">
              <w:rPr>
                <w:rFonts w:cs="Arial"/>
                <w:sz w:val="24"/>
                <w:szCs w:val="24"/>
              </w:rPr>
              <w:t>FIBRAS SINTETICAS</w:t>
            </w:r>
          </w:p>
          <w:p w:rsidR="008F6C5E" w:rsidRPr="007A3476" w:rsidRDefault="008F6C5E" w:rsidP="000F289B">
            <w:pPr>
              <w:snapToGrid w:val="0"/>
              <w:jc w:val="center"/>
              <w:rPr>
                <w:rFonts w:cs="Arial"/>
                <w:sz w:val="24"/>
                <w:szCs w:val="24"/>
              </w:rPr>
            </w:pPr>
            <w:r w:rsidRPr="007A3476">
              <w:rPr>
                <w:rFonts w:cs="Arial"/>
                <w:sz w:val="24"/>
                <w:szCs w:val="24"/>
              </w:rPr>
              <w:t>YUTE</w:t>
            </w:r>
          </w:p>
          <w:p w:rsidR="008F6C5E" w:rsidRPr="007A3476" w:rsidRDefault="008F6C5E" w:rsidP="000F289B">
            <w:pPr>
              <w:snapToGrid w:val="0"/>
              <w:jc w:val="center"/>
              <w:rPr>
                <w:rFonts w:cs="Arial"/>
                <w:sz w:val="24"/>
                <w:szCs w:val="24"/>
              </w:rPr>
            </w:pPr>
            <w:r w:rsidRPr="007A3476">
              <w:rPr>
                <w:rFonts w:cs="Arial"/>
                <w:sz w:val="24"/>
                <w:szCs w:val="24"/>
              </w:rPr>
              <w:t>FAX</w:t>
            </w:r>
          </w:p>
          <w:p w:rsidR="008F6C5E" w:rsidRPr="007A3476" w:rsidRDefault="008F6C5E" w:rsidP="000F289B">
            <w:pPr>
              <w:snapToGrid w:val="0"/>
              <w:jc w:val="center"/>
              <w:rPr>
                <w:rFonts w:cs="Arial"/>
                <w:sz w:val="24"/>
                <w:szCs w:val="24"/>
              </w:rPr>
            </w:pPr>
            <w:r w:rsidRPr="007A3476">
              <w:rPr>
                <w:rFonts w:cs="Arial"/>
                <w:sz w:val="24"/>
                <w:szCs w:val="24"/>
              </w:rPr>
              <w:t>SPINNING</w:t>
            </w:r>
          </w:p>
          <w:p w:rsidR="008F6C5E" w:rsidRPr="007A3476" w:rsidRDefault="008F6C5E" w:rsidP="000F289B">
            <w:pPr>
              <w:snapToGrid w:val="0"/>
              <w:jc w:val="center"/>
              <w:rPr>
                <w:rFonts w:cs="Arial"/>
                <w:sz w:val="24"/>
                <w:szCs w:val="24"/>
              </w:rPr>
            </w:pPr>
            <w:r w:rsidRPr="007A3476">
              <w:rPr>
                <w:rFonts w:cs="Arial"/>
                <w:sz w:val="24"/>
                <w:szCs w:val="24"/>
              </w:rPr>
              <w:lastRenderedPageBreak/>
              <w:t>WEAVING</w:t>
            </w:r>
          </w:p>
          <w:p w:rsidR="008F6C5E" w:rsidRPr="007A3476" w:rsidRDefault="008F6C5E" w:rsidP="000F289B">
            <w:pPr>
              <w:snapToGrid w:val="0"/>
              <w:jc w:val="center"/>
              <w:rPr>
                <w:rFonts w:cs="Arial"/>
                <w:sz w:val="24"/>
                <w:szCs w:val="24"/>
              </w:rPr>
            </w:pPr>
            <w:r w:rsidRPr="007A3476">
              <w:rPr>
                <w:rFonts w:cs="Arial"/>
                <w:sz w:val="24"/>
                <w:szCs w:val="24"/>
              </w:rPr>
              <w:t>EQUIPO DE MANEJO DE MATERIALES</w:t>
            </w:r>
          </w:p>
          <w:p w:rsidR="008F6C5E" w:rsidRPr="007A3476" w:rsidRDefault="008F6C5E" w:rsidP="000F289B">
            <w:pPr>
              <w:snapToGrid w:val="0"/>
              <w:jc w:val="center"/>
              <w:rPr>
                <w:rFonts w:cs="Arial"/>
                <w:sz w:val="24"/>
                <w:szCs w:val="24"/>
              </w:rPr>
            </w:pPr>
            <w:r w:rsidRPr="007A3476">
              <w:rPr>
                <w:rFonts w:cs="Arial"/>
                <w:sz w:val="24"/>
                <w:szCs w:val="24"/>
              </w:rPr>
              <w:t>EQUIPO DE SERVICIOS</w:t>
            </w:r>
          </w:p>
          <w:p w:rsidR="008F6C5E" w:rsidRPr="007A3476" w:rsidRDefault="008F6C5E" w:rsidP="000F289B">
            <w:pPr>
              <w:snapToGrid w:val="0"/>
              <w:jc w:val="center"/>
              <w:rPr>
                <w:rFonts w:cs="Arial"/>
                <w:sz w:val="24"/>
                <w:szCs w:val="24"/>
              </w:rPr>
            </w:pPr>
            <w:r w:rsidRPr="007A3476">
              <w:rPr>
                <w:rFonts w:cs="Arial"/>
                <w:sz w:val="24"/>
                <w:szCs w:val="24"/>
              </w:rPr>
              <w:t>EQUIPO INDUSTRIAL PARA TEJIDO</w:t>
            </w:r>
          </w:p>
          <w:p w:rsidR="008F6C5E" w:rsidRPr="007A3476" w:rsidRDefault="008F6C5E" w:rsidP="000F289B">
            <w:pPr>
              <w:snapToGrid w:val="0"/>
              <w:jc w:val="center"/>
              <w:rPr>
                <w:rFonts w:cs="Arial"/>
                <w:sz w:val="24"/>
                <w:szCs w:val="24"/>
              </w:rPr>
            </w:pPr>
            <w:r w:rsidRPr="007A3476">
              <w:rPr>
                <w:rFonts w:cs="Arial"/>
                <w:sz w:val="24"/>
                <w:szCs w:val="24"/>
              </w:rPr>
              <w:t>EQUIPO INDUSTRIAL PARA COSIDO</w:t>
            </w:r>
          </w:p>
          <w:p w:rsidR="008F6C5E" w:rsidRPr="007A3476" w:rsidRDefault="008F6C5E" w:rsidP="000F289B">
            <w:pPr>
              <w:snapToGrid w:val="0"/>
              <w:jc w:val="center"/>
              <w:rPr>
                <w:rFonts w:cs="Arial"/>
                <w:sz w:val="24"/>
                <w:szCs w:val="24"/>
              </w:rPr>
            </w:pPr>
            <w:r w:rsidRPr="007A3476">
              <w:rPr>
                <w:rFonts w:cs="Arial"/>
                <w:sz w:val="24"/>
                <w:szCs w:val="24"/>
              </w:rPr>
              <w:t>EQUIPO PARA TEÑIDO</w:t>
            </w:r>
          </w:p>
          <w:p w:rsidR="008F6C5E" w:rsidRPr="007A3476" w:rsidRDefault="008F6C5E" w:rsidP="000F289B">
            <w:pPr>
              <w:snapToGrid w:val="0"/>
              <w:jc w:val="center"/>
              <w:rPr>
                <w:rFonts w:cs="Arial"/>
                <w:sz w:val="24"/>
                <w:szCs w:val="24"/>
                <w:lang w:val="en-US"/>
              </w:rPr>
            </w:pPr>
            <w:r w:rsidRPr="007A3476">
              <w:rPr>
                <w:rFonts w:cs="Arial"/>
                <w:sz w:val="24"/>
                <w:szCs w:val="24"/>
                <w:lang w:val="en-US"/>
              </w:rPr>
              <w:t>EQUIPO DE VAPOR</w:t>
            </w: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p w:rsidR="008F6C5E" w:rsidRPr="007A3476" w:rsidRDefault="008F6C5E" w:rsidP="000F289B">
            <w:pPr>
              <w:snapToGrid w:val="0"/>
              <w:jc w:val="center"/>
              <w:rPr>
                <w:rFonts w:cs="Arial"/>
                <w:sz w:val="24"/>
                <w:szCs w:val="24"/>
                <w:lang w:val="en-US"/>
              </w:rPr>
            </w:pPr>
          </w:p>
          <w:p w:rsidR="008F6C5E" w:rsidRPr="007A3476" w:rsidRDefault="008F6C5E" w:rsidP="000F289B">
            <w:pPr>
              <w:snapToGrid w:val="0"/>
              <w:jc w:val="center"/>
              <w:rPr>
                <w:rFonts w:cs="Arial"/>
                <w:sz w:val="24"/>
                <w:szCs w:val="24"/>
                <w:lang w:val="en-US"/>
              </w:rPr>
            </w:pPr>
          </w:p>
          <w:p w:rsidR="008F6C5E" w:rsidRPr="007A3476" w:rsidRDefault="008F6C5E" w:rsidP="000F289B">
            <w:pPr>
              <w:snapToGrid w:val="0"/>
              <w:jc w:val="center"/>
              <w:rPr>
                <w:rFonts w:cs="Arial"/>
                <w:sz w:val="24"/>
                <w:szCs w:val="24"/>
                <w:lang w:val="en-US"/>
              </w:rPr>
            </w:pPr>
          </w:p>
          <w:p w:rsidR="008F6C5E" w:rsidRPr="007A3476" w:rsidRDefault="008F6C5E" w:rsidP="000F289B">
            <w:pPr>
              <w:snapToGrid w:val="0"/>
              <w:jc w:val="center"/>
              <w:rPr>
                <w:rFonts w:cs="Arial"/>
                <w:sz w:val="24"/>
                <w:szCs w:val="24"/>
                <w:lang w:val="en-US"/>
              </w:rPr>
            </w:pPr>
          </w:p>
          <w:p w:rsidR="008F6C5E" w:rsidRPr="007A3476" w:rsidRDefault="008F6C5E" w:rsidP="000F289B">
            <w:pPr>
              <w:snapToGrid w:val="0"/>
              <w:jc w:val="center"/>
              <w:rPr>
                <w:rFonts w:cs="Arial"/>
                <w:sz w:val="24"/>
                <w:szCs w:val="24"/>
                <w:lang w:val="en-US"/>
              </w:rPr>
            </w:pPr>
          </w:p>
          <w:p w:rsidR="008F6C5E" w:rsidRPr="007A3476" w:rsidRDefault="008F6C5E" w:rsidP="000F289B">
            <w:pPr>
              <w:snapToGrid w:val="0"/>
              <w:jc w:val="center"/>
              <w:rPr>
                <w:rFonts w:cs="Arial"/>
                <w:sz w:val="24"/>
                <w:szCs w:val="24"/>
                <w:lang w:val="en-US"/>
              </w:rPr>
            </w:pPr>
          </w:p>
          <w:p w:rsidR="008F6C5E" w:rsidRPr="007A3476" w:rsidRDefault="008F6C5E" w:rsidP="000F289B">
            <w:pPr>
              <w:snapToGrid w:val="0"/>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p w:rsidR="008F6C5E" w:rsidRPr="007A3476" w:rsidRDefault="008F6C5E" w:rsidP="000F289B">
            <w:pPr>
              <w:snapToGrid w:val="0"/>
              <w:jc w:val="center"/>
              <w:rPr>
                <w:rFonts w:cs="Arial"/>
                <w:sz w:val="24"/>
                <w:szCs w:val="24"/>
                <w:lang w:val="en-US"/>
              </w:rPr>
            </w:pPr>
          </w:p>
          <w:p w:rsidR="008F6C5E" w:rsidRPr="007A3476" w:rsidRDefault="008F6C5E" w:rsidP="000F289B">
            <w:pPr>
              <w:snapToGrid w:val="0"/>
              <w:jc w:val="center"/>
              <w:rPr>
                <w:rFonts w:cs="Arial"/>
                <w:sz w:val="24"/>
                <w:szCs w:val="24"/>
                <w:lang w:val="en-US"/>
              </w:rPr>
            </w:pPr>
          </w:p>
          <w:p w:rsidR="008F6C5E" w:rsidRPr="007A3476" w:rsidRDefault="008F6C5E" w:rsidP="000F289B">
            <w:pPr>
              <w:snapToGrid w:val="0"/>
              <w:jc w:val="center"/>
              <w:rPr>
                <w:rFonts w:cs="Arial"/>
                <w:sz w:val="24"/>
                <w:szCs w:val="24"/>
                <w:lang w:val="en-US"/>
              </w:rPr>
            </w:pPr>
          </w:p>
          <w:p w:rsidR="008F6C5E" w:rsidRPr="007A3476" w:rsidRDefault="008F6C5E" w:rsidP="000F289B">
            <w:pPr>
              <w:snapToGrid w:val="0"/>
              <w:jc w:val="center"/>
              <w:rPr>
                <w:rFonts w:cs="Arial"/>
                <w:sz w:val="24"/>
                <w:szCs w:val="24"/>
                <w:lang w:val="en-US"/>
              </w:rPr>
            </w:pPr>
          </w:p>
          <w:p w:rsidR="008F6C5E" w:rsidRPr="007A3476" w:rsidRDefault="008F6C5E" w:rsidP="000F289B">
            <w:pPr>
              <w:snapToGrid w:val="0"/>
              <w:jc w:val="center"/>
              <w:rPr>
                <w:rFonts w:cs="Arial"/>
                <w:sz w:val="24"/>
                <w:szCs w:val="24"/>
                <w:lang w:val="en-US"/>
              </w:rPr>
            </w:pPr>
          </w:p>
          <w:p w:rsidR="008F6C5E" w:rsidRPr="007A3476" w:rsidRDefault="008F6C5E" w:rsidP="000F289B">
            <w:pPr>
              <w:snapToGrid w:val="0"/>
              <w:jc w:val="center"/>
              <w:rPr>
                <w:rFonts w:cs="Arial"/>
                <w:sz w:val="24"/>
                <w:szCs w:val="24"/>
                <w:lang w:val="en-US"/>
              </w:rPr>
            </w:pPr>
          </w:p>
          <w:p w:rsidR="008F6C5E" w:rsidRPr="007A3476" w:rsidRDefault="008F6C5E" w:rsidP="000F289B">
            <w:pPr>
              <w:snapToGrid w:val="0"/>
              <w:jc w:val="center"/>
              <w:rPr>
                <w:rFonts w:cs="Arial"/>
                <w:sz w:val="24"/>
                <w:szCs w:val="24"/>
                <w:lang w:val="en-US"/>
              </w:rPr>
            </w:pP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lang w:val="en-US"/>
              </w:rPr>
            </w:pP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p w:rsidR="008F6C5E" w:rsidRPr="007A3476" w:rsidRDefault="008F6C5E" w:rsidP="000F289B">
            <w:pPr>
              <w:snapToGrid w:val="0"/>
              <w:jc w:val="center"/>
              <w:rPr>
                <w:rFonts w:cs="Arial"/>
                <w:sz w:val="24"/>
                <w:szCs w:val="24"/>
                <w:lang w:val="en-US"/>
              </w:rPr>
            </w:pPr>
          </w:p>
          <w:p w:rsidR="008F6C5E" w:rsidRPr="007A3476" w:rsidRDefault="008F6C5E" w:rsidP="000F289B">
            <w:pPr>
              <w:snapToGrid w:val="0"/>
              <w:jc w:val="center"/>
              <w:rPr>
                <w:rFonts w:cs="Arial"/>
                <w:sz w:val="24"/>
                <w:szCs w:val="24"/>
                <w:lang w:val="en-US"/>
              </w:rPr>
            </w:pPr>
          </w:p>
          <w:p w:rsidR="008F6C5E" w:rsidRPr="007A3476" w:rsidRDefault="008F6C5E" w:rsidP="000F289B">
            <w:pPr>
              <w:snapToGrid w:val="0"/>
              <w:jc w:val="center"/>
              <w:rPr>
                <w:rFonts w:cs="Arial"/>
                <w:sz w:val="24"/>
                <w:szCs w:val="24"/>
                <w:lang w:val="en-US"/>
              </w:rPr>
            </w:pPr>
          </w:p>
          <w:p w:rsidR="008F6C5E" w:rsidRPr="007A3476" w:rsidRDefault="008F6C5E" w:rsidP="000F289B">
            <w:pPr>
              <w:snapToGrid w:val="0"/>
              <w:jc w:val="center"/>
              <w:rPr>
                <w:rFonts w:cs="Arial"/>
                <w:sz w:val="24"/>
                <w:szCs w:val="24"/>
                <w:lang w:val="en-US"/>
              </w:rPr>
            </w:pPr>
          </w:p>
          <w:p w:rsidR="008F6C5E" w:rsidRPr="007A3476" w:rsidRDefault="008F6C5E" w:rsidP="000F289B">
            <w:pPr>
              <w:snapToGrid w:val="0"/>
              <w:jc w:val="center"/>
              <w:rPr>
                <w:rFonts w:cs="Arial"/>
                <w:sz w:val="24"/>
                <w:szCs w:val="24"/>
                <w:lang w:val="en-US"/>
              </w:rPr>
            </w:pPr>
          </w:p>
          <w:p w:rsidR="008F6C5E" w:rsidRPr="007A3476" w:rsidRDefault="008F6C5E" w:rsidP="000F289B">
            <w:pPr>
              <w:snapToGrid w:val="0"/>
              <w:jc w:val="center"/>
              <w:rPr>
                <w:rFonts w:cs="Arial"/>
                <w:sz w:val="24"/>
                <w:szCs w:val="24"/>
                <w:lang w:val="en-US"/>
              </w:rPr>
            </w:pPr>
          </w:p>
          <w:p w:rsidR="008F6C5E" w:rsidRPr="007A3476" w:rsidRDefault="008F6C5E" w:rsidP="000F289B">
            <w:pPr>
              <w:snapToGrid w:val="0"/>
              <w:jc w:val="center"/>
              <w:rPr>
                <w:rFonts w:cs="Arial"/>
                <w:sz w:val="24"/>
                <w:szCs w:val="24"/>
                <w:lang w:val="en-US"/>
              </w:rPr>
            </w:pP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snapToGrid w:val="0"/>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p w:rsidR="008F6C5E" w:rsidRPr="007A3476" w:rsidRDefault="008F6C5E" w:rsidP="000F289B">
            <w:pPr>
              <w:snapToGrid w:val="0"/>
              <w:jc w:val="center"/>
              <w:rPr>
                <w:rFonts w:cs="Arial"/>
                <w:sz w:val="24"/>
                <w:szCs w:val="24"/>
                <w:lang w:val="en-US"/>
              </w:rPr>
            </w:pPr>
          </w:p>
          <w:p w:rsidR="008F6C5E" w:rsidRPr="007A3476" w:rsidRDefault="008F6C5E" w:rsidP="000F289B">
            <w:pPr>
              <w:snapToGrid w:val="0"/>
              <w:jc w:val="center"/>
              <w:rPr>
                <w:rFonts w:cs="Arial"/>
                <w:sz w:val="24"/>
                <w:szCs w:val="24"/>
                <w:lang w:val="en-US"/>
              </w:rPr>
            </w:pPr>
          </w:p>
          <w:p w:rsidR="008F6C5E" w:rsidRPr="007A3476" w:rsidRDefault="008F6C5E" w:rsidP="000F289B">
            <w:pPr>
              <w:snapToGrid w:val="0"/>
              <w:jc w:val="center"/>
              <w:rPr>
                <w:rFonts w:cs="Arial"/>
                <w:sz w:val="24"/>
                <w:szCs w:val="24"/>
                <w:lang w:val="en-US"/>
              </w:rPr>
            </w:pPr>
          </w:p>
          <w:p w:rsidR="008F6C5E" w:rsidRPr="007A3476" w:rsidRDefault="008F6C5E" w:rsidP="000F289B">
            <w:pPr>
              <w:snapToGrid w:val="0"/>
              <w:jc w:val="center"/>
              <w:rPr>
                <w:rFonts w:cs="Arial"/>
                <w:sz w:val="24"/>
                <w:szCs w:val="24"/>
                <w:lang w:val="en-US"/>
              </w:rPr>
            </w:pPr>
          </w:p>
          <w:p w:rsidR="008F6C5E" w:rsidRPr="007A3476" w:rsidRDefault="008F6C5E" w:rsidP="000F289B">
            <w:pPr>
              <w:snapToGrid w:val="0"/>
              <w:jc w:val="center"/>
              <w:rPr>
                <w:rFonts w:cs="Arial"/>
                <w:sz w:val="24"/>
                <w:szCs w:val="24"/>
                <w:lang w:val="en-US"/>
              </w:rPr>
            </w:pPr>
          </w:p>
          <w:p w:rsidR="008F6C5E" w:rsidRPr="007A3476" w:rsidRDefault="008F6C5E" w:rsidP="000F289B">
            <w:pPr>
              <w:snapToGrid w:val="0"/>
              <w:jc w:val="center"/>
              <w:rPr>
                <w:rFonts w:cs="Arial"/>
                <w:sz w:val="24"/>
                <w:szCs w:val="24"/>
                <w:lang w:val="en-US"/>
              </w:rPr>
            </w:pPr>
          </w:p>
          <w:p w:rsidR="008F6C5E" w:rsidRPr="007A3476" w:rsidRDefault="008F6C5E" w:rsidP="000F289B">
            <w:pPr>
              <w:snapToGrid w:val="0"/>
              <w:jc w:val="center"/>
              <w:rPr>
                <w:rFonts w:cs="Arial"/>
                <w:sz w:val="24"/>
                <w:szCs w:val="24"/>
                <w:lang w:val="en-US"/>
              </w:rPr>
            </w:pP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lang w:val="en-US"/>
              </w:rPr>
            </w:pPr>
          </w:p>
          <w:p w:rsidR="008F6C5E" w:rsidRPr="007A3476" w:rsidRDefault="008F6C5E" w:rsidP="000F289B">
            <w:pPr>
              <w:snapToGrid w:val="0"/>
              <w:jc w:val="center"/>
              <w:rPr>
                <w:rFonts w:cs="Arial"/>
                <w:sz w:val="24"/>
                <w:szCs w:val="24"/>
                <w:lang w:val="en-US"/>
              </w:rPr>
            </w:pPr>
          </w:p>
          <w:p w:rsidR="008F6C5E" w:rsidRPr="007A3476" w:rsidRDefault="008F6C5E" w:rsidP="000F289B">
            <w:pPr>
              <w:snapToGrid w:val="0"/>
              <w:jc w:val="center"/>
              <w:rPr>
                <w:rFonts w:cs="Arial"/>
                <w:sz w:val="24"/>
                <w:szCs w:val="24"/>
                <w:lang w:val="en-US"/>
              </w:rPr>
            </w:pPr>
          </w:p>
          <w:p w:rsidR="008F6C5E" w:rsidRPr="007A3476" w:rsidRDefault="008F6C5E" w:rsidP="000F289B">
            <w:pPr>
              <w:snapToGrid w:val="0"/>
              <w:jc w:val="center"/>
              <w:rPr>
                <w:rFonts w:cs="Arial"/>
                <w:sz w:val="24"/>
                <w:szCs w:val="24"/>
                <w:lang w:val="en-US"/>
              </w:rPr>
            </w:pPr>
          </w:p>
          <w:p w:rsidR="008F6C5E" w:rsidRPr="007A3476" w:rsidRDefault="008F6C5E" w:rsidP="000F289B">
            <w:pPr>
              <w:snapToGrid w:val="0"/>
              <w:jc w:val="center"/>
              <w:rPr>
                <w:rFonts w:cs="Arial"/>
                <w:sz w:val="24"/>
                <w:szCs w:val="24"/>
                <w:lang w:val="en-US"/>
              </w:rPr>
            </w:pPr>
          </w:p>
          <w:p w:rsidR="008F6C5E" w:rsidRPr="007A3476" w:rsidRDefault="008F6C5E" w:rsidP="000F289B">
            <w:pPr>
              <w:snapToGrid w:val="0"/>
              <w:jc w:val="center"/>
              <w:rPr>
                <w:rFonts w:cs="Arial"/>
                <w:sz w:val="24"/>
                <w:szCs w:val="24"/>
                <w:lang w:val="en-US"/>
              </w:rPr>
            </w:pPr>
          </w:p>
          <w:p w:rsidR="008F6C5E" w:rsidRPr="007A3476" w:rsidRDefault="008F6C5E" w:rsidP="000F289B">
            <w:pPr>
              <w:snapToGrid w:val="0"/>
              <w:jc w:val="center"/>
              <w:rPr>
                <w:rFonts w:cs="Arial"/>
                <w:sz w:val="24"/>
                <w:szCs w:val="24"/>
                <w:lang w:val="en-US"/>
              </w:rPr>
            </w:pPr>
          </w:p>
          <w:p w:rsidR="008F6C5E" w:rsidRPr="007A3476" w:rsidRDefault="008F6C5E" w:rsidP="000F289B">
            <w:pPr>
              <w:snapToGrid w:val="0"/>
              <w:jc w:val="center"/>
              <w:rPr>
                <w:rFonts w:cs="Arial"/>
                <w:sz w:val="24"/>
                <w:szCs w:val="24"/>
                <w:lang w:val="en-US"/>
              </w:rPr>
            </w:pP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tc>
      </w:tr>
    </w:tbl>
    <w:p w:rsidR="008F6C5E" w:rsidRPr="007A3476" w:rsidRDefault="008F6C5E" w:rsidP="008F6C5E">
      <w:pPr>
        <w:numPr>
          <w:ilvl w:val="0"/>
          <w:numId w:val="10"/>
        </w:numPr>
        <w:suppressAutoHyphens/>
        <w:spacing w:after="0" w:line="240" w:lineRule="auto"/>
        <w:jc w:val="both"/>
        <w:rPr>
          <w:rFonts w:cs="Arial"/>
          <w:sz w:val="24"/>
          <w:szCs w:val="24"/>
        </w:rPr>
      </w:pPr>
    </w:p>
    <w:p w:rsidR="008F6C5E" w:rsidRPr="007A3476" w:rsidRDefault="008F6C5E" w:rsidP="008F6C5E">
      <w:pPr>
        <w:pageBreakBefore/>
        <w:numPr>
          <w:ilvl w:val="0"/>
          <w:numId w:val="10"/>
        </w:numPr>
        <w:suppressAutoHyphens/>
        <w:spacing w:after="0" w:line="240" w:lineRule="auto"/>
        <w:jc w:val="both"/>
        <w:rPr>
          <w:rFonts w:cs="Arial"/>
          <w:sz w:val="24"/>
          <w:szCs w:val="24"/>
        </w:rPr>
      </w:pPr>
    </w:p>
    <w:tbl>
      <w:tblPr>
        <w:tblW w:w="0" w:type="auto"/>
        <w:tblInd w:w="-815" w:type="dxa"/>
        <w:tblLayout w:type="fixed"/>
        <w:tblLook w:val="0000"/>
      </w:tblPr>
      <w:tblGrid>
        <w:gridCol w:w="1185"/>
        <w:gridCol w:w="1542"/>
        <w:gridCol w:w="1375"/>
        <w:gridCol w:w="2141"/>
        <w:gridCol w:w="510"/>
        <w:gridCol w:w="420"/>
        <w:gridCol w:w="454"/>
        <w:gridCol w:w="625"/>
        <w:gridCol w:w="1061"/>
      </w:tblGrid>
      <w:tr w:rsidR="008F6C5E" w:rsidRPr="007A3476" w:rsidTr="000F289B">
        <w:tc>
          <w:tcPr>
            <w:tcW w:w="1185" w:type="dxa"/>
            <w:vMerge w:val="restart"/>
            <w:tcBorders>
              <w:top w:val="double" w:sz="40" w:space="0" w:color="C0C0C0"/>
              <w:left w:val="double" w:sz="40"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SECTOR</w:t>
            </w:r>
          </w:p>
        </w:tc>
        <w:tc>
          <w:tcPr>
            <w:tcW w:w="1542" w:type="dxa"/>
            <w:vMerge w:val="restart"/>
            <w:tcBorders>
              <w:top w:val="double" w:sz="40"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bCs/>
                <w:sz w:val="24"/>
                <w:szCs w:val="24"/>
              </w:rPr>
            </w:pPr>
            <w:r w:rsidRPr="007A3476">
              <w:rPr>
                <w:rFonts w:cs="Arial"/>
                <w:b/>
                <w:bCs/>
                <w:sz w:val="24"/>
                <w:szCs w:val="24"/>
              </w:rPr>
              <w:t>SUBSECTOR</w:t>
            </w:r>
          </w:p>
        </w:tc>
        <w:tc>
          <w:tcPr>
            <w:tcW w:w="1375" w:type="dxa"/>
            <w:vMerge w:val="restart"/>
            <w:tcBorders>
              <w:top w:val="double" w:sz="40" w:space="0" w:color="C0C0C0"/>
              <w:left w:val="double" w:sz="1"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ACTIVIDAD</w:t>
            </w:r>
          </w:p>
        </w:tc>
        <w:tc>
          <w:tcPr>
            <w:tcW w:w="2141" w:type="dxa"/>
            <w:vMerge w:val="restart"/>
            <w:tcBorders>
              <w:top w:val="double" w:sz="40" w:space="0" w:color="C0C0C0"/>
              <w:left w:val="double" w:sz="1"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TECNOLOGIA INVOLUCRADA</w:t>
            </w:r>
          </w:p>
        </w:tc>
        <w:tc>
          <w:tcPr>
            <w:tcW w:w="3070" w:type="dxa"/>
            <w:gridSpan w:val="5"/>
            <w:tcBorders>
              <w:top w:val="double" w:sz="40"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ACTIVIDADES</w:t>
            </w:r>
          </w:p>
        </w:tc>
      </w:tr>
      <w:tr w:rsidR="008F6C5E" w:rsidRPr="007A3476" w:rsidTr="000F289B">
        <w:trPr>
          <w:trHeight w:val="358"/>
        </w:trPr>
        <w:tc>
          <w:tcPr>
            <w:tcW w:w="1185" w:type="dxa"/>
            <w:vMerge/>
            <w:tcBorders>
              <w:top w:val="double" w:sz="1" w:space="0" w:color="C0C0C0"/>
              <w:left w:val="double" w:sz="40" w:space="0" w:color="C0C0C0"/>
              <w:bottom w:val="double" w:sz="1" w:space="0" w:color="C0C0C0"/>
            </w:tcBorders>
            <w:textDirection w:val="tbRlV"/>
          </w:tcPr>
          <w:p w:rsidR="008F6C5E" w:rsidRPr="007A3476" w:rsidRDefault="008F6C5E" w:rsidP="000F289B">
            <w:pPr>
              <w:snapToGrid w:val="0"/>
              <w:ind w:left="113" w:right="113"/>
              <w:jc w:val="center"/>
              <w:rPr>
                <w:rFonts w:cs="Arial"/>
                <w:sz w:val="24"/>
                <w:szCs w:val="24"/>
              </w:rPr>
            </w:pPr>
          </w:p>
        </w:tc>
        <w:tc>
          <w:tcPr>
            <w:tcW w:w="1542" w:type="dxa"/>
            <w:vMerge/>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rPr>
            </w:pPr>
          </w:p>
        </w:tc>
        <w:tc>
          <w:tcPr>
            <w:tcW w:w="1375"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D</w:t>
            </w: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F</w:t>
            </w: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M</w:t>
            </w: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AM</w:t>
            </w: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both"/>
              <w:rPr>
                <w:rFonts w:cs="Arial"/>
                <w:b/>
                <w:sz w:val="24"/>
                <w:szCs w:val="24"/>
              </w:rPr>
            </w:pPr>
            <w:r w:rsidRPr="007A3476">
              <w:rPr>
                <w:rFonts w:cs="Arial"/>
                <w:b/>
                <w:sz w:val="24"/>
                <w:szCs w:val="24"/>
              </w:rPr>
              <w:t>O</w:t>
            </w:r>
          </w:p>
        </w:tc>
      </w:tr>
      <w:tr w:rsidR="008F6C5E" w:rsidRPr="007A3476" w:rsidTr="000F289B">
        <w:tc>
          <w:tcPr>
            <w:tcW w:w="1185" w:type="dxa"/>
            <w:vMerge w:val="restart"/>
            <w:tcBorders>
              <w:top w:val="double" w:sz="1" w:space="0" w:color="C0C0C0"/>
              <w:left w:val="double" w:sz="40" w:space="0" w:color="C0C0C0"/>
              <w:bottom w:val="double" w:sz="1" w:space="0" w:color="C0C0C0"/>
            </w:tcBorders>
            <w:vAlign w:val="center"/>
          </w:tcPr>
          <w:p w:rsidR="008F6C5E" w:rsidRPr="007A3476" w:rsidRDefault="008F6C5E" w:rsidP="000F289B">
            <w:pPr>
              <w:snapToGrid w:val="0"/>
              <w:ind w:left="113" w:right="113"/>
              <w:jc w:val="center"/>
              <w:rPr>
                <w:rFonts w:cs="Arial"/>
                <w:b/>
                <w:sz w:val="24"/>
                <w:szCs w:val="24"/>
              </w:rPr>
            </w:pPr>
            <w:r w:rsidRPr="007A3476">
              <w:rPr>
                <w:rFonts w:cs="Arial"/>
                <w:b/>
                <w:sz w:val="24"/>
                <w:szCs w:val="24"/>
              </w:rPr>
              <w:t>ASERRADO DE MADERA, HOJAS DE MADERA</w:t>
            </w:r>
          </w:p>
          <w:p w:rsidR="008F6C5E" w:rsidRPr="007A3476" w:rsidRDefault="008F6C5E" w:rsidP="000F289B">
            <w:pPr>
              <w:ind w:left="113" w:right="113"/>
              <w:jc w:val="center"/>
              <w:rPr>
                <w:rFonts w:cs="Arial"/>
                <w:b/>
                <w:sz w:val="24"/>
                <w:szCs w:val="24"/>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r w:rsidRPr="007A3476">
              <w:rPr>
                <w:rFonts w:cs="Arial"/>
                <w:b/>
                <w:sz w:val="24"/>
                <w:szCs w:val="24"/>
              </w:rPr>
              <w:t>FABRICACION DE MATERIA PRIMA EN MADERA</w:t>
            </w:r>
          </w:p>
        </w:tc>
        <w:tc>
          <w:tcPr>
            <w:tcW w:w="1375"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rPr>
            </w:pPr>
            <w:r w:rsidRPr="007A3476">
              <w:rPr>
                <w:rFonts w:cs="Arial"/>
                <w:sz w:val="24"/>
                <w:szCs w:val="24"/>
              </w:rPr>
              <w:t>EXPLOTACION ASERRADO SECADO</w:t>
            </w: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PRODUCTOS FORESTALES</w:t>
            </w:r>
          </w:p>
          <w:p w:rsidR="008F6C5E" w:rsidRPr="007A3476" w:rsidRDefault="008F6C5E" w:rsidP="000F289B">
            <w:pPr>
              <w:snapToGrid w:val="0"/>
              <w:jc w:val="center"/>
              <w:rPr>
                <w:rFonts w:cs="Arial"/>
                <w:sz w:val="24"/>
                <w:szCs w:val="24"/>
              </w:rPr>
            </w:pPr>
            <w:r w:rsidRPr="007A3476">
              <w:rPr>
                <w:rFonts w:cs="Arial"/>
                <w:sz w:val="24"/>
                <w:szCs w:val="24"/>
              </w:rPr>
              <w:t>TECNOLOGIA D E MADERA</w:t>
            </w:r>
          </w:p>
          <w:p w:rsidR="008F6C5E" w:rsidRPr="007A3476" w:rsidRDefault="008F6C5E" w:rsidP="000F289B">
            <w:pPr>
              <w:snapToGrid w:val="0"/>
              <w:jc w:val="center"/>
              <w:rPr>
                <w:rFonts w:cs="Arial"/>
                <w:sz w:val="24"/>
                <w:szCs w:val="24"/>
              </w:rPr>
            </w:pPr>
            <w:r w:rsidRPr="007A3476">
              <w:rPr>
                <w:rFonts w:cs="Arial"/>
                <w:sz w:val="24"/>
                <w:szCs w:val="24"/>
              </w:rPr>
              <w:t>EQUIPO DE SERVICIOS</w:t>
            </w:r>
          </w:p>
          <w:p w:rsidR="008F6C5E" w:rsidRPr="007A3476" w:rsidRDefault="008F6C5E" w:rsidP="000F289B">
            <w:pPr>
              <w:snapToGrid w:val="0"/>
              <w:jc w:val="center"/>
              <w:rPr>
                <w:rFonts w:cs="Arial"/>
                <w:sz w:val="24"/>
                <w:szCs w:val="24"/>
              </w:rPr>
            </w:pPr>
            <w:r w:rsidRPr="007A3476">
              <w:rPr>
                <w:rFonts w:cs="Arial"/>
                <w:sz w:val="24"/>
                <w:szCs w:val="24"/>
              </w:rPr>
              <w:t>EQUIPO DE VAPOR</w:t>
            </w:r>
          </w:p>
          <w:p w:rsidR="008F6C5E" w:rsidRPr="007A3476" w:rsidRDefault="008F6C5E" w:rsidP="000F289B">
            <w:pPr>
              <w:snapToGrid w:val="0"/>
              <w:jc w:val="center"/>
              <w:rPr>
                <w:rFonts w:cs="Arial"/>
                <w:sz w:val="24"/>
                <w:szCs w:val="24"/>
              </w:rPr>
            </w:pPr>
            <w:r w:rsidRPr="007A3476">
              <w:rPr>
                <w:rFonts w:cs="Arial"/>
                <w:sz w:val="24"/>
                <w:szCs w:val="24"/>
              </w:rPr>
              <w:t>EQUIPO DE CORTE</w:t>
            </w:r>
          </w:p>
          <w:p w:rsidR="008F6C5E" w:rsidRPr="007A3476" w:rsidRDefault="008F6C5E" w:rsidP="000F289B">
            <w:pPr>
              <w:snapToGrid w:val="0"/>
              <w:jc w:val="center"/>
              <w:rPr>
                <w:rFonts w:cs="Arial"/>
                <w:sz w:val="24"/>
                <w:szCs w:val="24"/>
              </w:rPr>
            </w:pPr>
            <w:r w:rsidRPr="007A3476">
              <w:rPr>
                <w:rFonts w:cs="Arial"/>
                <w:sz w:val="24"/>
                <w:szCs w:val="24"/>
              </w:rPr>
              <w:t>ERQUIPO PARA MANEJO DE MATERIALES</w:t>
            </w:r>
          </w:p>
          <w:p w:rsidR="008F6C5E" w:rsidRPr="007A3476" w:rsidRDefault="008F6C5E" w:rsidP="000F289B">
            <w:pPr>
              <w:snapToGrid w:val="0"/>
              <w:jc w:val="center"/>
              <w:rPr>
                <w:rFonts w:cs="Arial"/>
                <w:sz w:val="24"/>
                <w:szCs w:val="24"/>
              </w:rPr>
            </w:pPr>
          </w:p>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both"/>
              <w:rPr>
                <w:rFonts w:cs="Arial"/>
                <w:sz w:val="24"/>
                <w:szCs w:val="24"/>
              </w:rPr>
            </w:pPr>
            <w:r w:rsidRPr="007A3476">
              <w:rPr>
                <w:rFonts w:cs="Arial"/>
                <w:sz w:val="24"/>
                <w:szCs w:val="24"/>
              </w:rPr>
              <w:t>X</w:t>
            </w:r>
          </w:p>
          <w:p w:rsidR="008F6C5E" w:rsidRPr="007A3476" w:rsidRDefault="008F6C5E" w:rsidP="000F289B">
            <w:pPr>
              <w:jc w:val="both"/>
              <w:rPr>
                <w:rFonts w:cs="Arial"/>
                <w:sz w:val="24"/>
                <w:szCs w:val="24"/>
              </w:rPr>
            </w:pPr>
            <w:r w:rsidRPr="007A3476">
              <w:rPr>
                <w:rFonts w:cs="Arial"/>
                <w:sz w:val="24"/>
                <w:szCs w:val="24"/>
              </w:rPr>
              <w:t>X</w:t>
            </w:r>
          </w:p>
          <w:p w:rsidR="008F6C5E" w:rsidRPr="007A3476" w:rsidRDefault="008F6C5E" w:rsidP="000F289B">
            <w:pPr>
              <w:jc w:val="both"/>
              <w:rPr>
                <w:rFonts w:cs="Arial"/>
                <w:sz w:val="24"/>
                <w:szCs w:val="24"/>
              </w:rPr>
            </w:pPr>
            <w:r w:rsidRPr="007A3476">
              <w:rPr>
                <w:rFonts w:cs="Arial"/>
                <w:sz w:val="24"/>
                <w:szCs w:val="24"/>
              </w:rPr>
              <w:t>X</w:t>
            </w:r>
          </w:p>
          <w:p w:rsidR="008F6C5E" w:rsidRPr="007A3476" w:rsidRDefault="008F6C5E" w:rsidP="000F289B">
            <w:pPr>
              <w:jc w:val="both"/>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both"/>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both"/>
              <w:rPr>
                <w:rFonts w:cs="Arial"/>
                <w:sz w:val="24"/>
                <w:szCs w:val="24"/>
              </w:rPr>
            </w:pPr>
            <w:r w:rsidRPr="007A3476">
              <w:rPr>
                <w:rFonts w:cs="Arial"/>
                <w:sz w:val="24"/>
                <w:szCs w:val="24"/>
              </w:rPr>
              <w:t>X</w:t>
            </w:r>
          </w:p>
          <w:p w:rsidR="008F6C5E" w:rsidRPr="007A3476" w:rsidRDefault="008F6C5E" w:rsidP="000F289B">
            <w:pPr>
              <w:snapToGrid w:val="0"/>
              <w:jc w:val="both"/>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both"/>
              <w:rPr>
                <w:rFonts w:cs="Arial"/>
                <w:sz w:val="24"/>
                <w:szCs w:val="24"/>
              </w:rPr>
            </w:pPr>
            <w:r w:rsidRPr="007A3476">
              <w:rPr>
                <w:rFonts w:cs="Arial"/>
                <w:sz w:val="24"/>
                <w:szCs w:val="24"/>
              </w:rPr>
              <w:t>X</w:t>
            </w:r>
          </w:p>
        </w:tc>
      </w:tr>
      <w:tr w:rsidR="008F6C5E" w:rsidRPr="007A3476" w:rsidTr="000F289B">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lang w:val="en-US"/>
              </w:rPr>
            </w:pPr>
            <w:r w:rsidRPr="007A3476">
              <w:rPr>
                <w:rFonts w:cs="Arial"/>
                <w:b/>
                <w:sz w:val="24"/>
                <w:szCs w:val="24"/>
                <w:lang w:val="en-US"/>
              </w:rPr>
              <w:t>MUEBLES</w:t>
            </w:r>
          </w:p>
        </w:tc>
        <w:tc>
          <w:tcPr>
            <w:tcW w:w="13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PRODUCTOS FORESTALES</w:t>
            </w:r>
          </w:p>
          <w:p w:rsidR="008F6C5E" w:rsidRPr="007A3476" w:rsidRDefault="008F6C5E" w:rsidP="000F289B">
            <w:pPr>
              <w:snapToGrid w:val="0"/>
              <w:jc w:val="center"/>
              <w:rPr>
                <w:rFonts w:cs="Arial"/>
                <w:sz w:val="24"/>
                <w:szCs w:val="24"/>
              </w:rPr>
            </w:pPr>
            <w:r w:rsidRPr="007A3476">
              <w:rPr>
                <w:rFonts w:cs="Arial"/>
                <w:sz w:val="24"/>
                <w:szCs w:val="24"/>
              </w:rPr>
              <w:t>TECNOLOGIA D E MADERA</w:t>
            </w:r>
          </w:p>
          <w:p w:rsidR="008F6C5E" w:rsidRPr="007A3476" w:rsidRDefault="008F6C5E" w:rsidP="000F289B">
            <w:pPr>
              <w:snapToGrid w:val="0"/>
              <w:jc w:val="center"/>
              <w:rPr>
                <w:rFonts w:cs="Arial"/>
                <w:sz w:val="24"/>
                <w:szCs w:val="24"/>
              </w:rPr>
            </w:pPr>
            <w:r w:rsidRPr="007A3476">
              <w:rPr>
                <w:rFonts w:cs="Arial"/>
                <w:sz w:val="24"/>
                <w:szCs w:val="24"/>
              </w:rPr>
              <w:t>EQUIPO DE SERVICIOS</w:t>
            </w:r>
          </w:p>
          <w:p w:rsidR="008F6C5E" w:rsidRPr="007A3476" w:rsidRDefault="008F6C5E" w:rsidP="000F289B">
            <w:pPr>
              <w:snapToGrid w:val="0"/>
              <w:jc w:val="center"/>
              <w:rPr>
                <w:rFonts w:cs="Arial"/>
                <w:sz w:val="24"/>
                <w:szCs w:val="24"/>
              </w:rPr>
            </w:pPr>
            <w:r w:rsidRPr="007A3476">
              <w:rPr>
                <w:rFonts w:cs="Arial"/>
                <w:sz w:val="24"/>
                <w:szCs w:val="24"/>
              </w:rPr>
              <w:t>EQUIPO DE VAPOR</w:t>
            </w:r>
          </w:p>
          <w:p w:rsidR="008F6C5E" w:rsidRPr="007A3476" w:rsidRDefault="008F6C5E" w:rsidP="000F289B">
            <w:pPr>
              <w:snapToGrid w:val="0"/>
              <w:jc w:val="center"/>
              <w:rPr>
                <w:rFonts w:cs="Arial"/>
                <w:sz w:val="24"/>
                <w:szCs w:val="24"/>
              </w:rPr>
            </w:pPr>
            <w:r w:rsidRPr="007A3476">
              <w:rPr>
                <w:rFonts w:cs="Arial"/>
                <w:sz w:val="24"/>
                <w:szCs w:val="24"/>
              </w:rPr>
              <w:t>EQUIPO DE CORTE</w:t>
            </w:r>
          </w:p>
          <w:p w:rsidR="008F6C5E" w:rsidRPr="007A3476" w:rsidRDefault="008F6C5E" w:rsidP="000F289B">
            <w:pPr>
              <w:snapToGrid w:val="0"/>
              <w:jc w:val="center"/>
              <w:rPr>
                <w:rFonts w:cs="Arial"/>
                <w:sz w:val="24"/>
                <w:szCs w:val="24"/>
              </w:rPr>
            </w:pPr>
            <w:r w:rsidRPr="007A3476">
              <w:rPr>
                <w:rFonts w:cs="Arial"/>
                <w:sz w:val="24"/>
                <w:szCs w:val="24"/>
              </w:rPr>
              <w:t>ERQUIPO PARA MANEJO DE MATERIALES</w:t>
            </w:r>
          </w:p>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r w:rsidRPr="007A3476">
              <w:rPr>
                <w:rFonts w:cs="Arial"/>
                <w:sz w:val="24"/>
                <w:szCs w:val="24"/>
              </w:rPr>
              <w:t>X</w:t>
            </w: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r w:rsidRPr="007A3476">
              <w:rPr>
                <w:rFonts w:cs="Arial"/>
                <w:sz w:val="24"/>
                <w:szCs w:val="24"/>
              </w:rPr>
              <w:t>X</w:t>
            </w: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r w:rsidRPr="007A3476">
              <w:rPr>
                <w:rFonts w:cs="Arial"/>
                <w:sz w:val="24"/>
                <w:szCs w:val="24"/>
              </w:rPr>
              <w:t>X</w:t>
            </w: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both"/>
              <w:rPr>
                <w:rFonts w:cs="Arial"/>
                <w:sz w:val="24"/>
                <w:szCs w:val="24"/>
              </w:rPr>
            </w:pPr>
            <w:r w:rsidRPr="007A3476">
              <w:rPr>
                <w:rFonts w:cs="Arial"/>
                <w:sz w:val="24"/>
                <w:szCs w:val="24"/>
              </w:rPr>
              <w:t>X</w:t>
            </w:r>
          </w:p>
          <w:p w:rsidR="008F6C5E" w:rsidRPr="007A3476" w:rsidRDefault="008F6C5E" w:rsidP="000F289B">
            <w:pPr>
              <w:jc w:val="both"/>
              <w:rPr>
                <w:rFonts w:cs="Arial"/>
                <w:sz w:val="24"/>
                <w:szCs w:val="24"/>
              </w:rPr>
            </w:pPr>
            <w:r w:rsidRPr="007A3476">
              <w:rPr>
                <w:rFonts w:cs="Arial"/>
                <w:sz w:val="24"/>
                <w:szCs w:val="24"/>
              </w:rPr>
              <w:t>X</w:t>
            </w:r>
          </w:p>
          <w:p w:rsidR="008F6C5E" w:rsidRPr="007A3476" w:rsidRDefault="008F6C5E" w:rsidP="000F289B">
            <w:pPr>
              <w:jc w:val="both"/>
              <w:rPr>
                <w:rFonts w:cs="Arial"/>
                <w:sz w:val="24"/>
                <w:szCs w:val="24"/>
              </w:rPr>
            </w:pPr>
            <w:r w:rsidRPr="007A3476">
              <w:rPr>
                <w:rFonts w:cs="Arial"/>
                <w:sz w:val="24"/>
                <w:szCs w:val="24"/>
              </w:rPr>
              <w:t>X</w:t>
            </w:r>
          </w:p>
          <w:p w:rsidR="008F6C5E" w:rsidRPr="007A3476" w:rsidRDefault="008F6C5E" w:rsidP="000F289B">
            <w:pPr>
              <w:jc w:val="both"/>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both"/>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both"/>
              <w:rPr>
                <w:rFonts w:cs="Arial"/>
                <w:sz w:val="24"/>
                <w:szCs w:val="24"/>
              </w:rPr>
            </w:pPr>
            <w:r w:rsidRPr="007A3476">
              <w:rPr>
                <w:rFonts w:cs="Arial"/>
                <w:sz w:val="24"/>
                <w:szCs w:val="24"/>
              </w:rPr>
              <w:t>X</w:t>
            </w:r>
          </w:p>
          <w:p w:rsidR="008F6C5E" w:rsidRPr="007A3476" w:rsidRDefault="008F6C5E" w:rsidP="000F289B">
            <w:pPr>
              <w:snapToGrid w:val="0"/>
              <w:jc w:val="both"/>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both"/>
              <w:rPr>
                <w:rFonts w:cs="Arial"/>
                <w:sz w:val="24"/>
                <w:szCs w:val="24"/>
              </w:rPr>
            </w:pPr>
            <w:r w:rsidRPr="007A3476">
              <w:rPr>
                <w:rFonts w:cs="Arial"/>
                <w:sz w:val="24"/>
                <w:szCs w:val="24"/>
              </w:rPr>
              <w:t>X</w:t>
            </w:r>
          </w:p>
        </w:tc>
      </w:tr>
      <w:tr w:rsidR="008F6C5E" w:rsidRPr="007A3476" w:rsidTr="000F289B">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r w:rsidRPr="007A3476">
              <w:rPr>
                <w:rFonts w:cs="Arial"/>
                <w:b/>
                <w:sz w:val="24"/>
                <w:szCs w:val="24"/>
              </w:rPr>
              <w:t>CONSTRUCCION ARQUITECTONICA Y ESTRUCTURAS</w:t>
            </w:r>
          </w:p>
        </w:tc>
        <w:tc>
          <w:tcPr>
            <w:tcW w:w="13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PRODUCTOS FORESTALES</w:t>
            </w:r>
          </w:p>
          <w:p w:rsidR="008F6C5E" w:rsidRPr="007A3476" w:rsidRDefault="008F6C5E" w:rsidP="000F289B">
            <w:pPr>
              <w:snapToGrid w:val="0"/>
              <w:jc w:val="center"/>
              <w:rPr>
                <w:rFonts w:cs="Arial"/>
                <w:sz w:val="24"/>
                <w:szCs w:val="24"/>
              </w:rPr>
            </w:pPr>
            <w:r w:rsidRPr="007A3476">
              <w:rPr>
                <w:rFonts w:cs="Arial"/>
                <w:sz w:val="24"/>
                <w:szCs w:val="24"/>
              </w:rPr>
              <w:t>TECNOLOGIA D E MADERA</w:t>
            </w:r>
          </w:p>
          <w:p w:rsidR="008F6C5E" w:rsidRPr="007A3476" w:rsidRDefault="008F6C5E" w:rsidP="000F289B">
            <w:pPr>
              <w:snapToGrid w:val="0"/>
              <w:jc w:val="center"/>
              <w:rPr>
                <w:rFonts w:cs="Arial"/>
                <w:sz w:val="24"/>
                <w:szCs w:val="24"/>
              </w:rPr>
            </w:pPr>
            <w:r w:rsidRPr="007A3476">
              <w:rPr>
                <w:rFonts w:cs="Arial"/>
                <w:sz w:val="24"/>
                <w:szCs w:val="24"/>
              </w:rPr>
              <w:t>EQUIPO DE SERVICIOS</w:t>
            </w:r>
          </w:p>
          <w:p w:rsidR="008F6C5E" w:rsidRPr="007A3476" w:rsidRDefault="008F6C5E" w:rsidP="000F289B">
            <w:pPr>
              <w:snapToGrid w:val="0"/>
              <w:jc w:val="center"/>
              <w:rPr>
                <w:rFonts w:cs="Arial"/>
                <w:sz w:val="24"/>
                <w:szCs w:val="24"/>
              </w:rPr>
            </w:pPr>
            <w:r w:rsidRPr="007A3476">
              <w:rPr>
                <w:rFonts w:cs="Arial"/>
                <w:sz w:val="24"/>
                <w:szCs w:val="24"/>
              </w:rPr>
              <w:t>EQUIPO DE VAPOR</w:t>
            </w:r>
          </w:p>
          <w:p w:rsidR="008F6C5E" w:rsidRPr="007A3476" w:rsidRDefault="008F6C5E" w:rsidP="000F289B">
            <w:pPr>
              <w:snapToGrid w:val="0"/>
              <w:jc w:val="center"/>
              <w:rPr>
                <w:rFonts w:cs="Arial"/>
                <w:sz w:val="24"/>
                <w:szCs w:val="24"/>
              </w:rPr>
            </w:pPr>
            <w:r w:rsidRPr="007A3476">
              <w:rPr>
                <w:rFonts w:cs="Arial"/>
                <w:sz w:val="24"/>
                <w:szCs w:val="24"/>
              </w:rPr>
              <w:t>EQUIPO DE CORTE</w:t>
            </w:r>
          </w:p>
          <w:p w:rsidR="008F6C5E" w:rsidRPr="007A3476" w:rsidRDefault="008F6C5E" w:rsidP="000F289B">
            <w:pPr>
              <w:snapToGrid w:val="0"/>
              <w:jc w:val="center"/>
              <w:rPr>
                <w:rFonts w:cs="Arial"/>
                <w:sz w:val="24"/>
                <w:szCs w:val="24"/>
              </w:rPr>
            </w:pPr>
            <w:r w:rsidRPr="007A3476">
              <w:rPr>
                <w:rFonts w:cs="Arial"/>
                <w:sz w:val="24"/>
                <w:szCs w:val="24"/>
              </w:rPr>
              <w:t>ERQUIPO PARA MANEJO DE MATERIALES</w:t>
            </w:r>
          </w:p>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r w:rsidRPr="007A3476">
              <w:rPr>
                <w:rFonts w:cs="Arial"/>
                <w:sz w:val="24"/>
                <w:szCs w:val="24"/>
              </w:rPr>
              <w:t>X</w:t>
            </w: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r w:rsidRPr="007A3476">
              <w:rPr>
                <w:rFonts w:cs="Arial"/>
                <w:sz w:val="24"/>
                <w:szCs w:val="24"/>
              </w:rPr>
              <w:t>X</w:t>
            </w: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r w:rsidRPr="007A3476">
              <w:rPr>
                <w:rFonts w:cs="Arial"/>
                <w:sz w:val="24"/>
                <w:szCs w:val="24"/>
              </w:rPr>
              <w:t>X</w:t>
            </w: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both"/>
              <w:rPr>
                <w:rFonts w:cs="Arial"/>
                <w:sz w:val="24"/>
                <w:szCs w:val="24"/>
              </w:rPr>
            </w:pPr>
            <w:r w:rsidRPr="007A3476">
              <w:rPr>
                <w:rFonts w:cs="Arial"/>
                <w:sz w:val="24"/>
                <w:szCs w:val="24"/>
              </w:rPr>
              <w:t>X</w:t>
            </w:r>
          </w:p>
          <w:p w:rsidR="008F6C5E" w:rsidRPr="007A3476" w:rsidRDefault="008F6C5E" w:rsidP="000F289B">
            <w:pPr>
              <w:jc w:val="both"/>
              <w:rPr>
                <w:rFonts w:cs="Arial"/>
                <w:sz w:val="24"/>
                <w:szCs w:val="24"/>
              </w:rPr>
            </w:pPr>
            <w:r w:rsidRPr="007A3476">
              <w:rPr>
                <w:rFonts w:cs="Arial"/>
                <w:sz w:val="24"/>
                <w:szCs w:val="24"/>
              </w:rPr>
              <w:t>X</w:t>
            </w:r>
          </w:p>
          <w:p w:rsidR="008F6C5E" w:rsidRPr="007A3476" w:rsidRDefault="008F6C5E" w:rsidP="000F289B">
            <w:pPr>
              <w:jc w:val="both"/>
              <w:rPr>
                <w:rFonts w:cs="Arial"/>
                <w:sz w:val="24"/>
                <w:szCs w:val="24"/>
              </w:rPr>
            </w:pPr>
            <w:r w:rsidRPr="007A3476">
              <w:rPr>
                <w:rFonts w:cs="Arial"/>
                <w:sz w:val="24"/>
                <w:szCs w:val="24"/>
              </w:rPr>
              <w:t>X</w:t>
            </w:r>
          </w:p>
          <w:p w:rsidR="008F6C5E" w:rsidRPr="007A3476" w:rsidRDefault="008F6C5E" w:rsidP="000F289B">
            <w:pPr>
              <w:jc w:val="both"/>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both"/>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both"/>
              <w:rPr>
                <w:rFonts w:cs="Arial"/>
                <w:sz w:val="24"/>
                <w:szCs w:val="24"/>
              </w:rPr>
            </w:pPr>
            <w:r w:rsidRPr="007A3476">
              <w:rPr>
                <w:rFonts w:cs="Arial"/>
                <w:sz w:val="24"/>
                <w:szCs w:val="24"/>
              </w:rPr>
              <w:t>X</w:t>
            </w:r>
          </w:p>
          <w:p w:rsidR="008F6C5E" w:rsidRPr="007A3476" w:rsidRDefault="008F6C5E" w:rsidP="000F289B">
            <w:pPr>
              <w:snapToGrid w:val="0"/>
              <w:jc w:val="both"/>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both"/>
              <w:rPr>
                <w:rFonts w:cs="Arial"/>
                <w:sz w:val="24"/>
                <w:szCs w:val="24"/>
              </w:rPr>
            </w:pPr>
            <w:r w:rsidRPr="007A3476">
              <w:rPr>
                <w:rFonts w:cs="Arial"/>
                <w:sz w:val="24"/>
                <w:szCs w:val="24"/>
              </w:rPr>
              <w:t>X</w:t>
            </w:r>
          </w:p>
        </w:tc>
      </w:tr>
    </w:tbl>
    <w:p w:rsidR="008F6C5E" w:rsidRPr="007A3476" w:rsidRDefault="008F6C5E" w:rsidP="008F6C5E">
      <w:pPr>
        <w:numPr>
          <w:ilvl w:val="0"/>
          <w:numId w:val="10"/>
        </w:numPr>
        <w:suppressAutoHyphens/>
        <w:spacing w:after="0" w:line="240" w:lineRule="auto"/>
        <w:jc w:val="both"/>
        <w:rPr>
          <w:rFonts w:cs="Arial"/>
          <w:sz w:val="24"/>
          <w:szCs w:val="24"/>
        </w:rPr>
      </w:pPr>
    </w:p>
    <w:p w:rsidR="008F6C5E" w:rsidRPr="007A3476" w:rsidRDefault="008F6C5E" w:rsidP="008F6C5E">
      <w:pPr>
        <w:pageBreakBefore/>
        <w:numPr>
          <w:ilvl w:val="0"/>
          <w:numId w:val="10"/>
        </w:numPr>
        <w:suppressAutoHyphens/>
        <w:spacing w:after="0" w:line="240" w:lineRule="auto"/>
        <w:jc w:val="both"/>
        <w:rPr>
          <w:rFonts w:cs="Arial"/>
          <w:sz w:val="24"/>
          <w:szCs w:val="24"/>
        </w:rPr>
      </w:pPr>
    </w:p>
    <w:tbl>
      <w:tblPr>
        <w:tblW w:w="0" w:type="auto"/>
        <w:tblInd w:w="-815" w:type="dxa"/>
        <w:tblLayout w:type="fixed"/>
        <w:tblLook w:val="0000"/>
      </w:tblPr>
      <w:tblGrid>
        <w:gridCol w:w="1185"/>
        <w:gridCol w:w="1542"/>
        <w:gridCol w:w="1375"/>
        <w:gridCol w:w="2141"/>
        <w:gridCol w:w="510"/>
        <w:gridCol w:w="420"/>
        <w:gridCol w:w="454"/>
        <w:gridCol w:w="625"/>
        <w:gridCol w:w="1061"/>
      </w:tblGrid>
      <w:tr w:rsidR="008F6C5E" w:rsidRPr="007A3476" w:rsidTr="000F289B">
        <w:tc>
          <w:tcPr>
            <w:tcW w:w="1185" w:type="dxa"/>
            <w:vMerge w:val="restart"/>
            <w:tcBorders>
              <w:top w:val="double" w:sz="40" w:space="0" w:color="C0C0C0"/>
              <w:left w:val="double" w:sz="40"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SECTOR</w:t>
            </w:r>
          </w:p>
        </w:tc>
        <w:tc>
          <w:tcPr>
            <w:tcW w:w="1542" w:type="dxa"/>
            <w:vMerge w:val="restart"/>
            <w:tcBorders>
              <w:top w:val="double" w:sz="40"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bCs/>
                <w:sz w:val="24"/>
                <w:szCs w:val="24"/>
              </w:rPr>
            </w:pPr>
            <w:r w:rsidRPr="007A3476">
              <w:rPr>
                <w:rFonts w:cs="Arial"/>
                <w:b/>
                <w:bCs/>
                <w:sz w:val="24"/>
                <w:szCs w:val="24"/>
              </w:rPr>
              <w:t>SUBSECTOR</w:t>
            </w:r>
          </w:p>
        </w:tc>
        <w:tc>
          <w:tcPr>
            <w:tcW w:w="1375" w:type="dxa"/>
            <w:vMerge w:val="restart"/>
            <w:tcBorders>
              <w:top w:val="double" w:sz="40" w:space="0" w:color="C0C0C0"/>
              <w:left w:val="double" w:sz="1"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ACTIVIDAD</w:t>
            </w:r>
          </w:p>
        </w:tc>
        <w:tc>
          <w:tcPr>
            <w:tcW w:w="2141" w:type="dxa"/>
            <w:vMerge w:val="restart"/>
            <w:tcBorders>
              <w:top w:val="double" w:sz="40" w:space="0" w:color="C0C0C0"/>
              <w:left w:val="double" w:sz="1"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TECNOLOGIA INVOLUCRADA</w:t>
            </w:r>
          </w:p>
        </w:tc>
        <w:tc>
          <w:tcPr>
            <w:tcW w:w="3070" w:type="dxa"/>
            <w:gridSpan w:val="5"/>
            <w:tcBorders>
              <w:top w:val="double" w:sz="40"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ACTIVIDADES</w:t>
            </w:r>
          </w:p>
        </w:tc>
      </w:tr>
      <w:tr w:rsidR="008F6C5E" w:rsidRPr="007A3476" w:rsidTr="000F289B">
        <w:trPr>
          <w:trHeight w:val="358"/>
        </w:trPr>
        <w:tc>
          <w:tcPr>
            <w:tcW w:w="1185" w:type="dxa"/>
            <w:vMerge/>
            <w:tcBorders>
              <w:top w:val="double" w:sz="1" w:space="0" w:color="C0C0C0"/>
              <w:left w:val="double" w:sz="40" w:space="0" w:color="C0C0C0"/>
              <w:bottom w:val="double" w:sz="1" w:space="0" w:color="C0C0C0"/>
            </w:tcBorders>
            <w:textDirection w:val="tbRlV"/>
          </w:tcPr>
          <w:p w:rsidR="008F6C5E" w:rsidRPr="007A3476" w:rsidRDefault="008F6C5E" w:rsidP="000F289B">
            <w:pPr>
              <w:snapToGrid w:val="0"/>
              <w:ind w:left="113" w:right="113"/>
              <w:jc w:val="center"/>
              <w:rPr>
                <w:rFonts w:cs="Arial"/>
                <w:sz w:val="24"/>
                <w:szCs w:val="24"/>
              </w:rPr>
            </w:pPr>
          </w:p>
        </w:tc>
        <w:tc>
          <w:tcPr>
            <w:tcW w:w="1542" w:type="dxa"/>
            <w:vMerge/>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rPr>
            </w:pPr>
          </w:p>
        </w:tc>
        <w:tc>
          <w:tcPr>
            <w:tcW w:w="1375"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D</w:t>
            </w: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F</w:t>
            </w: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M</w:t>
            </w: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AM</w:t>
            </w: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both"/>
              <w:rPr>
                <w:rFonts w:cs="Arial"/>
                <w:b/>
                <w:sz w:val="24"/>
                <w:szCs w:val="24"/>
              </w:rPr>
            </w:pPr>
            <w:r w:rsidRPr="007A3476">
              <w:rPr>
                <w:rFonts w:cs="Arial"/>
                <w:b/>
                <w:sz w:val="24"/>
                <w:szCs w:val="24"/>
              </w:rPr>
              <w:t>O</w:t>
            </w:r>
          </w:p>
        </w:tc>
      </w:tr>
      <w:tr w:rsidR="008F6C5E" w:rsidRPr="007A3476" w:rsidTr="000F289B">
        <w:tc>
          <w:tcPr>
            <w:tcW w:w="1185" w:type="dxa"/>
            <w:vMerge w:val="restart"/>
            <w:tcBorders>
              <w:top w:val="double" w:sz="1" w:space="0" w:color="C0C0C0"/>
              <w:left w:val="double" w:sz="40" w:space="0" w:color="C0C0C0"/>
              <w:bottom w:val="double" w:sz="1" w:space="0" w:color="C0C0C0"/>
            </w:tcBorders>
            <w:vAlign w:val="center"/>
          </w:tcPr>
          <w:p w:rsidR="008F6C5E" w:rsidRPr="007A3476" w:rsidRDefault="008F6C5E" w:rsidP="000F289B">
            <w:pPr>
              <w:snapToGrid w:val="0"/>
              <w:ind w:left="113" w:right="113"/>
              <w:jc w:val="center"/>
              <w:rPr>
                <w:rFonts w:cs="Arial"/>
                <w:b/>
                <w:sz w:val="24"/>
                <w:szCs w:val="24"/>
              </w:rPr>
            </w:pPr>
            <w:r w:rsidRPr="007A3476">
              <w:rPr>
                <w:rFonts w:cs="Arial"/>
                <w:b/>
                <w:sz w:val="24"/>
                <w:szCs w:val="24"/>
              </w:rPr>
              <w:t>PAPEL CARTON Y SUS PRODUCTOS</w:t>
            </w:r>
          </w:p>
          <w:p w:rsidR="008F6C5E" w:rsidRPr="007A3476" w:rsidRDefault="008F6C5E" w:rsidP="000F289B">
            <w:pPr>
              <w:ind w:left="113" w:right="113"/>
              <w:jc w:val="center"/>
              <w:rPr>
                <w:rFonts w:cs="Arial"/>
                <w:b/>
                <w:sz w:val="24"/>
                <w:szCs w:val="24"/>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r w:rsidRPr="007A3476">
              <w:rPr>
                <w:rFonts w:cs="Arial"/>
                <w:b/>
                <w:sz w:val="24"/>
                <w:szCs w:val="24"/>
              </w:rPr>
              <w:t>PRODUCCION DE PAPEL</w:t>
            </w:r>
          </w:p>
        </w:tc>
        <w:tc>
          <w:tcPr>
            <w:tcW w:w="1375"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rPr>
            </w:pPr>
            <w:r w:rsidRPr="007A3476">
              <w:rPr>
                <w:rFonts w:cs="Arial"/>
                <w:sz w:val="24"/>
                <w:szCs w:val="24"/>
              </w:rPr>
              <w:t>FABRICACION Y PROCESAMIENTO</w:t>
            </w: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TECNOLOGIA D E MATERIALES PAPEL</w:t>
            </w:r>
          </w:p>
          <w:p w:rsidR="008F6C5E" w:rsidRPr="007A3476" w:rsidRDefault="008F6C5E" w:rsidP="000F289B">
            <w:pPr>
              <w:snapToGrid w:val="0"/>
              <w:jc w:val="center"/>
              <w:rPr>
                <w:rFonts w:cs="Arial"/>
                <w:sz w:val="24"/>
                <w:szCs w:val="24"/>
              </w:rPr>
            </w:pPr>
            <w:r w:rsidRPr="007A3476">
              <w:rPr>
                <w:rFonts w:cs="Arial"/>
                <w:sz w:val="24"/>
                <w:szCs w:val="24"/>
              </w:rPr>
              <w:t>EQUIPO DE SERVICIOS</w:t>
            </w:r>
          </w:p>
          <w:p w:rsidR="008F6C5E" w:rsidRPr="007A3476" w:rsidRDefault="008F6C5E" w:rsidP="000F289B">
            <w:pPr>
              <w:snapToGrid w:val="0"/>
              <w:jc w:val="center"/>
              <w:rPr>
                <w:rFonts w:cs="Arial"/>
                <w:sz w:val="24"/>
                <w:szCs w:val="24"/>
              </w:rPr>
            </w:pPr>
            <w:r w:rsidRPr="007A3476">
              <w:rPr>
                <w:rFonts w:cs="Arial"/>
                <w:sz w:val="24"/>
                <w:szCs w:val="24"/>
              </w:rPr>
              <w:t xml:space="preserve">EQUIPO PARA </w:t>
            </w:r>
          </w:p>
          <w:p w:rsidR="008F6C5E" w:rsidRPr="007A3476" w:rsidRDefault="008F6C5E" w:rsidP="000F289B">
            <w:pPr>
              <w:snapToGrid w:val="0"/>
              <w:jc w:val="center"/>
              <w:rPr>
                <w:rFonts w:cs="Arial"/>
                <w:sz w:val="24"/>
                <w:szCs w:val="24"/>
              </w:rPr>
            </w:pPr>
            <w:r w:rsidRPr="007A3476">
              <w:rPr>
                <w:rFonts w:cs="Arial"/>
                <w:sz w:val="24"/>
                <w:szCs w:val="24"/>
              </w:rPr>
              <w:t>EQUIPO PARA REFINACION</w:t>
            </w:r>
          </w:p>
          <w:p w:rsidR="008F6C5E" w:rsidRPr="007A3476" w:rsidRDefault="008F6C5E" w:rsidP="000F289B">
            <w:pPr>
              <w:snapToGrid w:val="0"/>
              <w:jc w:val="center"/>
              <w:rPr>
                <w:rFonts w:cs="Arial"/>
                <w:sz w:val="24"/>
                <w:szCs w:val="24"/>
              </w:rPr>
            </w:pPr>
            <w:r w:rsidRPr="007A3476">
              <w:rPr>
                <w:rFonts w:cs="Arial"/>
                <w:sz w:val="24"/>
                <w:szCs w:val="24"/>
              </w:rPr>
              <w:t>EQUIPO PARA PROCESAMIENTO D  E PULPA</w:t>
            </w:r>
          </w:p>
          <w:p w:rsidR="008F6C5E" w:rsidRPr="007A3476" w:rsidRDefault="008F6C5E" w:rsidP="000F289B">
            <w:pPr>
              <w:snapToGrid w:val="0"/>
              <w:jc w:val="center"/>
              <w:rPr>
                <w:rFonts w:cs="Arial"/>
                <w:sz w:val="24"/>
                <w:szCs w:val="24"/>
              </w:rPr>
            </w:pPr>
            <w:r w:rsidRPr="007A3476">
              <w:rPr>
                <w:rFonts w:cs="Arial"/>
                <w:sz w:val="24"/>
                <w:szCs w:val="24"/>
              </w:rPr>
              <w:t>TRENES D E LAMINACION</w:t>
            </w:r>
          </w:p>
          <w:p w:rsidR="008F6C5E" w:rsidRPr="007A3476" w:rsidRDefault="008F6C5E" w:rsidP="000F289B">
            <w:pPr>
              <w:snapToGrid w:val="0"/>
              <w:jc w:val="center"/>
              <w:rPr>
                <w:rFonts w:cs="Arial"/>
                <w:sz w:val="24"/>
                <w:szCs w:val="24"/>
              </w:rPr>
            </w:pPr>
            <w:r w:rsidRPr="007A3476">
              <w:rPr>
                <w:rFonts w:cs="Arial"/>
                <w:sz w:val="24"/>
                <w:szCs w:val="24"/>
              </w:rPr>
              <w:t>EQUIPO PARA DISPOSICION D  E AGUA Y RESIDUOS</w:t>
            </w:r>
          </w:p>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rPr>
            </w:pPr>
          </w:p>
          <w:p w:rsidR="008F6C5E" w:rsidRPr="007A3476" w:rsidRDefault="008F6C5E" w:rsidP="000F289B">
            <w:pPr>
              <w:snapToGrid w:val="0"/>
              <w:jc w:val="center"/>
              <w:rPr>
                <w:rFonts w:cs="Arial"/>
                <w:sz w:val="24"/>
                <w:szCs w:val="24"/>
              </w:rPr>
            </w:pPr>
            <w:r w:rsidRPr="007A3476">
              <w:rPr>
                <w:rFonts w:cs="Arial"/>
                <w:sz w:val="24"/>
                <w:szCs w:val="24"/>
              </w:rPr>
              <w:t>X</w:t>
            </w: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rPr>
            </w:pPr>
          </w:p>
          <w:p w:rsidR="008F6C5E" w:rsidRPr="007A3476" w:rsidRDefault="008F6C5E" w:rsidP="000F289B">
            <w:pPr>
              <w:snapToGrid w:val="0"/>
              <w:jc w:val="center"/>
              <w:rPr>
                <w:rFonts w:cs="Arial"/>
                <w:sz w:val="24"/>
                <w:szCs w:val="24"/>
              </w:rPr>
            </w:pPr>
            <w:r w:rsidRPr="007A3476">
              <w:rPr>
                <w:rFonts w:cs="Arial"/>
                <w:sz w:val="24"/>
                <w:szCs w:val="24"/>
              </w:rPr>
              <w:t>X</w:t>
            </w: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rPr>
            </w:pPr>
          </w:p>
          <w:p w:rsidR="008F6C5E" w:rsidRPr="007A3476" w:rsidRDefault="008F6C5E" w:rsidP="000F289B">
            <w:pPr>
              <w:snapToGrid w:val="0"/>
              <w:jc w:val="center"/>
              <w:rPr>
                <w:rFonts w:cs="Arial"/>
                <w:sz w:val="24"/>
                <w:szCs w:val="24"/>
              </w:rPr>
            </w:pPr>
            <w:r w:rsidRPr="007A3476">
              <w:rPr>
                <w:rFonts w:cs="Arial"/>
                <w:sz w:val="24"/>
                <w:szCs w:val="24"/>
              </w:rPr>
              <w:t>X</w:t>
            </w: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rPr>
            </w:pPr>
          </w:p>
          <w:p w:rsidR="008F6C5E" w:rsidRPr="007A3476" w:rsidRDefault="008F6C5E" w:rsidP="000F289B">
            <w:pPr>
              <w:snapToGrid w:val="0"/>
              <w:jc w:val="center"/>
              <w:rPr>
                <w:rFonts w:cs="Arial"/>
                <w:sz w:val="24"/>
                <w:szCs w:val="24"/>
              </w:rPr>
            </w:pPr>
            <w:r w:rsidRPr="007A3476">
              <w:rPr>
                <w:rFonts w:cs="Arial"/>
                <w:sz w:val="24"/>
                <w:szCs w:val="24"/>
              </w:rPr>
              <w:t>X</w:t>
            </w:r>
          </w:p>
        </w:tc>
      </w:tr>
      <w:tr w:rsidR="008F6C5E" w:rsidRPr="007A3476" w:rsidTr="000F289B">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lang w:val="en-US"/>
              </w:rPr>
            </w:pPr>
            <w:r w:rsidRPr="007A3476">
              <w:rPr>
                <w:rFonts w:cs="Arial"/>
                <w:b/>
                <w:sz w:val="24"/>
                <w:szCs w:val="24"/>
                <w:lang w:val="en-US"/>
              </w:rPr>
              <w:t>PRODUCCION DE CARTON</w:t>
            </w:r>
          </w:p>
        </w:tc>
        <w:tc>
          <w:tcPr>
            <w:tcW w:w="1375"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lang w:val="en-US"/>
              </w:rPr>
            </w:pPr>
            <w:r w:rsidRPr="007A3476">
              <w:rPr>
                <w:rFonts w:cs="Arial"/>
                <w:sz w:val="24"/>
                <w:szCs w:val="24"/>
                <w:lang w:val="en-US"/>
              </w:rPr>
              <w:t>FABRICACION Y PROCESAMIENTO</w:t>
            </w: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TECNOLOGIA D E MATERIALES PAPEL</w:t>
            </w:r>
          </w:p>
          <w:p w:rsidR="008F6C5E" w:rsidRPr="007A3476" w:rsidRDefault="008F6C5E" w:rsidP="000F289B">
            <w:pPr>
              <w:snapToGrid w:val="0"/>
              <w:jc w:val="center"/>
              <w:rPr>
                <w:rFonts w:cs="Arial"/>
                <w:sz w:val="24"/>
                <w:szCs w:val="24"/>
              </w:rPr>
            </w:pPr>
            <w:r w:rsidRPr="007A3476">
              <w:rPr>
                <w:rFonts w:cs="Arial"/>
                <w:sz w:val="24"/>
                <w:szCs w:val="24"/>
              </w:rPr>
              <w:t>EQUIPO DE SERVICIOS</w:t>
            </w:r>
          </w:p>
          <w:p w:rsidR="008F6C5E" w:rsidRPr="007A3476" w:rsidRDefault="008F6C5E" w:rsidP="000F289B">
            <w:pPr>
              <w:snapToGrid w:val="0"/>
              <w:jc w:val="center"/>
              <w:rPr>
                <w:rFonts w:cs="Arial"/>
                <w:sz w:val="24"/>
                <w:szCs w:val="24"/>
              </w:rPr>
            </w:pPr>
            <w:r w:rsidRPr="007A3476">
              <w:rPr>
                <w:rFonts w:cs="Arial"/>
                <w:sz w:val="24"/>
                <w:szCs w:val="24"/>
              </w:rPr>
              <w:t xml:space="preserve">EQUIPO PARA </w:t>
            </w:r>
          </w:p>
          <w:p w:rsidR="008F6C5E" w:rsidRPr="007A3476" w:rsidRDefault="008F6C5E" w:rsidP="000F289B">
            <w:pPr>
              <w:snapToGrid w:val="0"/>
              <w:jc w:val="center"/>
              <w:rPr>
                <w:rFonts w:cs="Arial"/>
                <w:sz w:val="24"/>
                <w:szCs w:val="24"/>
              </w:rPr>
            </w:pPr>
            <w:r w:rsidRPr="007A3476">
              <w:rPr>
                <w:rFonts w:cs="Arial"/>
                <w:sz w:val="24"/>
                <w:szCs w:val="24"/>
              </w:rPr>
              <w:t>EQUIPO PARA REFINACION</w:t>
            </w:r>
          </w:p>
          <w:p w:rsidR="008F6C5E" w:rsidRPr="007A3476" w:rsidRDefault="008F6C5E" w:rsidP="000F289B">
            <w:pPr>
              <w:snapToGrid w:val="0"/>
              <w:jc w:val="center"/>
              <w:rPr>
                <w:rFonts w:cs="Arial"/>
                <w:sz w:val="24"/>
                <w:szCs w:val="24"/>
              </w:rPr>
            </w:pPr>
            <w:r w:rsidRPr="007A3476">
              <w:rPr>
                <w:rFonts w:cs="Arial"/>
                <w:sz w:val="24"/>
                <w:szCs w:val="24"/>
              </w:rPr>
              <w:t>EQUIPO PARA PROCESAMIENTO D E PULPA</w:t>
            </w:r>
          </w:p>
          <w:p w:rsidR="008F6C5E" w:rsidRPr="007A3476" w:rsidRDefault="008F6C5E" w:rsidP="000F289B">
            <w:pPr>
              <w:snapToGrid w:val="0"/>
              <w:jc w:val="center"/>
              <w:rPr>
                <w:rFonts w:cs="Arial"/>
                <w:sz w:val="24"/>
                <w:szCs w:val="24"/>
              </w:rPr>
            </w:pPr>
            <w:r w:rsidRPr="007A3476">
              <w:rPr>
                <w:rFonts w:cs="Arial"/>
                <w:sz w:val="24"/>
                <w:szCs w:val="24"/>
              </w:rPr>
              <w:t xml:space="preserve">TRENES D E </w:t>
            </w:r>
            <w:r w:rsidRPr="007A3476">
              <w:rPr>
                <w:rFonts w:cs="Arial"/>
                <w:sz w:val="24"/>
                <w:szCs w:val="24"/>
              </w:rPr>
              <w:lastRenderedPageBreak/>
              <w:t>LAMINACION</w:t>
            </w:r>
          </w:p>
          <w:p w:rsidR="008F6C5E" w:rsidRPr="007A3476" w:rsidRDefault="008F6C5E" w:rsidP="000F289B">
            <w:pPr>
              <w:snapToGrid w:val="0"/>
              <w:jc w:val="center"/>
              <w:rPr>
                <w:rFonts w:cs="Arial"/>
                <w:sz w:val="24"/>
                <w:szCs w:val="24"/>
              </w:rPr>
            </w:pPr>
            <w:r w:rsidRPr="007A3476">
              <w:rPr>
                <w:rFonts w:cs="Arial"/>
                <w:sz w:val="24"/>
                <w:szCs w:val="24"/>
              </w:rPr>
              <w:t>EQUIPO PARA DISPOSICION DE AGUA Y RESIDUOS</w:t>
            </w: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lastRenderedPageBreak/>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lastRenderedPageBreak/>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lastRenderedPageBreak/>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lastRenderedPageBreak/>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rPr>
            </w:pPr>
          </w:p>
          <w:p w:rsidR="008F6C5E" w:rsidRPr="007A3476" w:rsidRDefault="008F6C5E" w:rsidP="000F289B">
            <w:pPr>
              <w:snapToGrid w:val="0"/>
              <w:jc w:val="center"/>
              <w:rPr>
                <w:rFonts w:cs="Arial"/>
                <w:sz w:val="24"/>
                <w:szCs w:val="24"/>
              </w:rPr>
            </w:pPr>
            <w:r w:rsidRPr="007A3476">
              <w:rPr>
                <w:rFonts w:cs="Arial"/>
                <w:sz w:val="24"/>
                <w:szCs w:val="24"/>
              </w:rPr>
              <w:t>X</w:t>
            </w: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lastRenderedPageBreak/>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lastRenderedPageBreak/>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rPr>
            </w:pPr>
          </w:p>
          <w:p w:rsidR="008F6C5E" w:rsidRPr="007A3476" w:rsidRDefault="008F6C5E" w:rsidP="000F289B">
            <w:pPr>
              <w:snapToGrid w:val="0"/>
              <w:jc w:val="center"/>
              <w:rPr>
                <w:rFonts w:cs="Arial"/>
                <w:sz w:val="24"/>
                <w:szCs w:val="24"/>
              </w:rPr>
            </w:pPr>
            <w:r w:rsidRPr="007A3476">
              <w:rPr>
                <w:rFonts w:cs="Arial"/>
                <w:sz w:val="24"/>
                <w:szCs w:val="24"/>
              </w:rPr>
              <w:t>X</w:t>
            </w: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lastRenderedPageBreak/>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lastRenderedPageBreak/>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rPr>
            </w:pPr>
          </w:p>
          <w:p w:rsidR="008F6C5E" w:rsidRPr="007A3476" w:rsidRDefault="008F6C5E" w:rsidP="000F289B">
            <w:pPr>
              <w:snapToGrid w:val="0"/>
              <w:jc w:val="center"/>
              <w:rPr>
                <w:rFonts w:cs="Arial"/>
                <w:sz w:val="24"/>
                <w:szCs w:val="24"/>
              </w:rPr>
            </w:pPr>
            <w:r w:rsidRPr="007A3476">
              <w:rPr>
                <w:rFonts w:cs="Arial"/>
                <w:sz w:val="24"/>
                <w:szCs w:val="24"/>
              </w:rPr>
              <w:t>X</w:t>
            </w: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lastRenderedPageBreak/>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lastRenderedPageBreak/>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rPr>
            </w:pPr>
          </w:p>
          <w:p w:rsidR="008F6C5E" w:rsidRPr="007A3476" w:rsidRDefault="008F6C5E" w:rsidP="000F289B">
            <w:pPr>
              <w:snapToGrid w:val="0"/>
              <w:jc w:val="center"/>
              <w:rPr>
                <w:rFonts w:cs="Arial"/>
                <w:sz w:val="24"/>
                <w:szCs w:val="24"/>
              </w:rPr>
            </w:pPr>
            <w:r w:rsidRPr="007A3476">
              <w:rPr>
                <w:rFonts w:cs="Arial"/>
                <w:sz w:val="24"/>
                <w:szCs w:val="24"/>
              </w:rPr>
              <w:t>X</w:t>
            </w:r>
          </w:p>
        </w:tc>
      </w:tr>
    </w:tbl>
    <w:p w:rsidR="008F6C5E" w:rsidRPr="007A3476" w:rsidRDefault="008F6C5E" w:rsidP="008F6C5E">
      <w:pPr>
        <w:numPr>
          <w:ilvl w:val="0"/>
          <w:numId w:val="10"/>
        </w:numPr>
        <w:suppressAutoHyphens/>
        <w:spacing w:after="0" w:line="240" w:lineRule="auto"/>
        <w:jc w:val="both"/>
        <w:rPr>
          <w:rFonts w:cs="Arial"/>
          <w:sz w:val="24"/>
          <w:szCs w:val="24"/>
        </w:rPr>
      </w:pPr>
    </w:p>
    <w:p w:rsidR="008F6C5E" w:rsidRPr="007A3476" w:rsidRDefault="008F6C5E" w:rsidP="008F6C5E">
      <w:pPr>
        <w:pageBreakBefore/>
        <w:numPr>
          <w:ilvl w:val="0"/>
          <w:numId w:val="10"/>
        </w:numPr>
        <w:suppressAutoHyphens/>
        <w:spacing w:after="0" w:line="240" w:lineRule="auto"/>
        <w:jc w:val="both"/>
        <w:rPr>
          <w:rFonts w:cs="Arial"/>
          <w:sz w:val="24"/>
          <w:szCs w:val="24"/>
        </w:rPr>
      </w:pPr>
    </w:p>
    <w:tbl>
      <w:tblPr>
        <w:tblW w:w="0" w:type="auto"/>
        <w:tblInd w:w="-815" w:type="dxa"/>
        <w:tblLayout w:type="fixed"/>
        <w:tblLook w:val="0000"/>
      </w:tblPr>
      <w:tblGrid>
        <w:gridCol w:w="1185"/>
        <w:gridCol w:w="1542"/>
        <w:gridCol w:w="1375"/>
        <w:gridCol w:w="2141"/>
        <w:gridCol w:w="510"/>
        <w:gridCol w:w="420"/>
        <w:gridCol w:w="454"/>
        <w:gridCol w:w="625"/>
        <w:gridCol w:w="1061"/>
      </w:tblGrid>
      <w:tr w:rsidR="008F6C5E" w:rsidRPr="007A3476" w:rsidTr="000F289B">
        <w:tc>
          <w:tcPr>
            <w:tcW w:w="1185" w:type="dxa"/>
            <w:vMerge w:val="restart"/>
            <w:tcBorders>
              <w:top w:val="double" w:sz="40" w:space="0" w:color="C0C0C0"/>
              <w:left w:val="double" w:sz="40"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SECTOR</w:t>
            </w:r>
          </w:p>
        </w:tc>
        <w:tc>
          <w:tcPr>
            <w:tcW w:w="1542" w:type="dxa"/>
            <w:vMerge w:val="restart"/>
            <w:tcBorders>
              <w:top w:val="double" w:sz="40"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bCs/>
                <w:sz w:val="24"/>
                <w:szCs w:val="24"/>
              </w:rPr>
            </w:pPr>
            <w:r w:rsidRPr="007A3476">
              <w:rPr>
                <w:rFonts w:cs="Arial"/>
                <w:b/>
                <w:bCs/>
                <w:sz w:val="24"/>
                <w:szCs w:val="24"/>
              </w:rPr>
              <w:t>SUBSECTOR</w:t>
            </w:r>
          </w:p>
        </w:tc>
        <w:tc>
          <w:tcPr>
            <w:tcW w:w="1375" w:type="dxa"/>
            <w:vMerge w:val="restart"/>
            <w:tcBorders>
              <w:top w:val="double" w:sz="40" w:space="0" w:color="C0C0C0"/>
              <w:left w:val="double" w:sz="1"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ACTIVIDAD</w:t>
            </w:r>
          </w:p>
        </w:tc>
        <w:tc>
          <w:tcPr>
            <w:tcW w:w="2141" w:type="dxa"/>
            <w:vMerge w:val="restart"/>
            <w:tcBorders>
              <w:top w:val="double" w:sz="40" w:space="0" w:color="C0C0C0"/>
              <w:left w:val="double" w:sz="1"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TECNOLOGIA INVOLUCRADA</w:t>
            </w:r>
          </w:p>
        </w:tc>
        <w:tc>
          <w:tcPr>
            <w:tcW w:w="3070" w:type="dxa"/>
            <w:gridSpan w:val="5"/>
            <w:tcBorders>
              <w:top w:val="double" w:sz="40"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ACTIVIDADES</w:t>
            </w:r>
          </w:p>
        </w:tc>
      </w:tr>
      <w:tr w:rsidR="008F6C5E" w:rsidRPr="007A3476" w:rsidTr="000F289B">
        <w:trPr>
          <w:trHeight w:val="358"/>
        </w:trPr>
        <w:tc>
          <w:tcPr>
            <w:tcW w:w="1185" w:type="dxa"/>
            <w:vMerge/>
            <w:tcBorders>
              <w:top w:val="double" w:sz="1" w:space="0" w:color="C0C0C0"/>
              <w:left w:val="double" w:sz="40" w:space="0" w:color="C0C0C0"/>
              <w:bottom w:val="double" w:sz="1" w:space="0" w:color="C0C0C0"/>
            </w:tcBorders>
            <w:textDirection w:val="tbRlV"/>
          </w:tcPr>
          <w:p w:rsidR="008F6C5E" w:rsidRPr="007A3476" w:rsidRDefault="008F6C5E" w:rsidP="000F289B">
            <w:pPr>
              <w:snapToGrid w:val="0"/>
              <w:ind w:left="113" w:right="113"/>
              <w:jc w:val="center"/>
              <w:rPr>
                <w:rFonts w:cs="Arial"/>
                <w:sz w:val="24"/>
                <w:szCs w:val="24"/>
              </w:rPr>
            </w:pPr>
          </w:p>
        </w:tc>
        <w:tc>
          <w:tcPr>
            <w:tcW w:w="1542" w:type="dxa"/>
            <w:vMerge/>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rPr>
            </w:pPr>
          </w:p>
        </w:tc>
        <w:tc>
          <w:tcPr>
            <w:tcW w:w="1375"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D</w:t>
            </w: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F</w:t>
            </w: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M</w:t>
            </w: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AM</w:t>
            </w: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both"/>
              <w:rPr>
                <w:rFonts w:cs="Arial"/>
                <w:b/>
                <w:sz w:val="24"/>
                <w:szCs w:val="24"/>
              </w:rPr>
            </w:pPr>
            <w:r w:rsidRPr="007A3476">
              <w:rPr>
                <w:rFonts w:cs="Arial"/>
                <w:b/>
                <w:sz w:val="24"/>
                <w:szCs w:val="24"/>
              </w:rPr>
              <w:t>O</w:t>
            </w:r>
          </w:p>
        </w:tc>
      </w:tr>
      <w:tr w:rsidR="008F6C5E" w:rsidRPr="007A3476" w:rsidTr="000F289B">
        <w:tc>
          <w:tcPr>
            <w:tcW w:w="1185" w:type="dxa"/>
            <w:tcBorders>
              <w:top w:val="double" w:sz="1" w:space="0" w:color="C0C0C0"/>
              <w:left w:val="double" w:sz="40" w:space="0" w:color="C0C0C0"/>
              <w:bottom w:val="double" w:sz="1" w:space="0" w:color="C0C0C0"/>
            </w:tcBorders>
            <w:vAlign w:val="center"/>
          </w:tcPr>
          <w:p w:rsidR="008F6C5E" w:rsidRPr="007A3476" w:rsidRDefault="008F6C5E" w:rsidP="000F289B">
            <w:pPr>
              <w:snapToGrid w:val="0"/>
              <w:ind w:left="113" w:right="113"/>
              <w:jc w:val="center"/>
              <w:rPr>
                <w:rFonts w:cs="Arial"/>
                <w:b/>
                <w:sz w:val="24"/>
                <w:szCs w:val="24"/>
              </w:rPr>
            </w:pPr>
            <w:r w:rsidRPr="007A3476">
              <w:rPr>
                <w:rFonts w:cs="Arial"/>
                <w:b/>
                <w:sz w:val="24"/>
                <w:szCs w:val="24"/>
              </w:rPr>
              <w:t>ACTIVIDADES DE IMPRESION</w:t>
            </w:r>
          </w:p>
          <w:p w:rsidR="008F6C5E" w:rsidRPr="007A3476" w:rsidRDefault="008F6C5E" w:rsidP="000F289B">
            <w:pPr>
              <w:ind w:left="113" w:right="113"/>
              <w:jc w:val="center"/>
              <w:rPr>
                <w:rFonts w:cs="Arial"/>
                <w:b/>
                <w:sz w:val="24"/>
                <w:szCs w:val="24"/>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r w:rsidRPr="007A3476">
              <w:rPr>
                <w:rFonts w:cs="Arial"/>
                <w:b/>
                <w:sz w:val="24"/>
                <w:szCs w:val="24"/>
              </w:rPr>
              <w:t>ARTES GRAFICAS</w:t>
            </w:r>
          </w:p>
        </w:tc>
        <w:tc>
          <w:tcPr>
            <w:tcW w:w="1375"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rPr>
            </w:pPr>
            <w:r w:rsidRPr="007A3476">
              <w:rPr>
                <w:rFonts w:cs="Arial"/>
                <w:sz w:val="24"/>
                <w:szCs w:val="24"/>
              </w:rPr>
              <w:t>IMPRESION Y EMPASTE</w:t>
            </w: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EQUIPO PARA IMPRESION Y COPIADO</w:t>
            </w:r>
          </w:p>
          <w:p w:rsidR="008F6C5E" w:rsidRPr="007A3476" w:rsidRDefault="008F6C5E" w:rsidP="000F289B">
            <w:pPr>
              <w:snapToGrid w:val="0"/>
              <w:jc w:val="center"/>
              <w:rPr>
                <w:rFonts w:cs="Arial"/>
                <w:sz w:val="24"/>
                <w:szCs w:val="24"/>
              </w:rPr>
            </w:pPr>
            <w:r w:rsidRPr="007A3476">
              <w:rPr>
                <w:rFonts w:cs="Arial"/>
                <w:sz w:val="24"/>
                <w:szCs w:val="24"/>
              </w:rPr>
              <w:t>EQUIPO PARA EMPASTE</w:t>
            </w:r>
          </w:p>
          <w:p w:rsidR="008F6C5E" w:rsidRPr="007A3476" w:rsidRDefault="008F6C5E" w:rsidP="000F289B">
            <w:pPr>
              <w:snapToGrid w:val="0"/>
              <w:jc w:val="center"/>
              <w:rPr>
                <w:rFonts w:cs="Arial"/>
                <w:sz w:val="24"/>
                <w:szCs w:val="24"/>
              </w:rPr>
            </w:pPr>
            <w:r w:rsidRPr="007A3476">
              <w:rPr>
                <w:rFonts w:cs="Arial"/>
                <w:sz w:val="24"/>
                <w:szCs w:val="24"/>
              </w:rPr>
              <w:t>EQUIPO PARA MANEJO DE MATERIALES</w:t>
            </w:r>
          </w:p>
          <w:p w:rsidR="008F6C5E" w:rsidRPr="007A3476" w:rsidRDefault="008F6C5E" w:rsidP="000F289B">
            <w:pPr>
              <w:snapToGrid w:val="0"/>
              <w:jc w:val="center"/>
              <w:rPr>
                <w:rFonts w:cs="Arial"/>
                <w:sz w:val="24"/>
                <w:szCs w:val="24"/>
              </w:rPr>
            </w:pPr>
            <w:r w:rsidRPr="007A3476">
              <w:rPr>
                <w:rFonts w:cs="Arial"/>
                <w:sz w:val="24"/>
                <w:szCs w:val="24"/>
              </w:rPr>
              <w:t>EQUIPO DE SERVICIOS</w:t>
            </w:r>
          </w:p>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rPr>
            </w:pPr>
            <w:r w:rsidRPr="007A3476">
              <w:rPr>
                <w:rFonts w:cs="Arial"/>
                <w:sz w:val="24"/>
                <w:szCs w:val="24"/>
              </w:rPr>
              <w:t>X</w:t>
            </w: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rPr>
            </w:pP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rPr>
            </w:pP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rPr>
            </w:pP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p>
        </w:tc>
      </w:tr>
    </w:tbl>
    <w:p w:rsidR="008F6C5E" w:rsidRPr="007A3476" w:rsidRDefault="008F6C5E" w:rsidP="008F6C5E">
      <w:pPr>
        <w:numPr>
          <w:ilvl w:val="0"/>
          <w:numId w:val="10"/>
        </w:numPr>
        <w:suppressAutoHyphens/>
        <w:spacing w:after="0" w:line="240" w:lineRule="auto"/>
        <w:jc w:val="both"/>
        <w:rPr>
          <w:rFonts w:cs="Arial"/>
          <w:sz w:val="24"/>
          <w:szCs w:val="24"/>
        </w:rPr>
      </w:pPr>
    </w:p>
    <w:p w:rsidR="008F6C5E" w:rsidRPr="007A3476" w:rsidRDefault="008F6C5E" w:rsidP="008F6C5E">
      <w:pPr>
        <w:pageBreakBefore/>
        <w:numPr>
          <w:ilvl w:val="0"/>
          <w:numId w:val="10"/>
        </w:numPr>
        <w:suppressAutoHyphens/>
        <w:spacing w:after="0" w:line="240" w:lineRule="auto"/>
        <w:jc w:val="both"/>
        <w:rPr>
          <w:rFonts w:cs="Arial"/>
          <w:sz w:val="24"/>
          <w:szCs w:val="24"/>
        </w:rPr>
      </w:pPr>
    </w:p>
    <w:tbl>
      <w:tblPr>
        <w:tblW w:w="0" w:type="auto"/>
        <w:tblInd w:w="-815" w:type="dxa"/>
        <w:tblLayout w:type="fixed"/>
        <w:tblLook w:val="0000"/>
      </w:tblPr>
      <w:tblGrid>
        <w:gridCol w:w="1185"/>
        <w:gridCol w:w="1542"/>
        <w:gridCol w:w="1375"/>
        <w:gridCol w:w="2141"/>
        <w:gridCol w:w="510"/>
        <w:gridCol w:w="420"/>
        <w:gridCol w:w="454"/>
        <w:gridCol w:w="625"/>
        <w:gridCol w:w="1061"/>
      </w:tblGrid>
      <w:tr w:rsidR="008F6C5E" w:rsidRPr="007A3476" w:rsidTr="000F289B">
        <w:tc>
          <w:tcPr>
            <w:tcW w:w="1185" w:type="dxa"/>
            <w:vMerge w:val="restart"/>
            <w:tcBorders>
              <w:top w:val="double" w:sz="40" w:space="0" w:color="C0C0C0"/>
              <w:left w:val="double" w:sz="40"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SECTOR</w:t>
            </w:r>
          </w:p>
        </w:tc>
        <w:tc>
          <w:tcPr>
            <w:tcW w:w="1542" w:type="dxa"/>
            <w:vMerge w:val="restart"/>
            <w:tcBorders>
              <w:top w:val="double" w:sz="40"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bCs/>
                <w:sz w:val="24"/>
                <w:szCs w:val="24"/>
              </w:rPr>
            </w:pPr>
            <w:r w:rsidRPr="007A3476">
              <w:rPr>
                <w:rFonts w:cs="Arial"/>
                <w:b/>
                <w:bCs/>
                <w:sz w:val="24"/>
                <w:szCs w:val="24"/>
              </w:rPr>
              <w:t>SUBSECTOR</w:t>
            </w:r>
          </w:p>
        </w:tc>
        <w:tc>
          <w:tcPr>
            <w:tcW w:w="1375" w:type="dxa"/>
            <w:vMerge w:val="restart"/>
            <w:tcBorders>
              <w:top w:val="double" w:sz="40" w:space="0" w:color="C0C0C0"/>
              <w:left w:val="double" w:sz="1"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ACTIVIDAD</w:t>
            </w:r>
          </w:p>
        </w:tc>
        <w:tc>
          <w:tcPr>
            <w:tcW w:w="2141" w:type="dxa"/>
            <w:vMerge w:val="restart"/>
            <w:tcBorders>
              <w:top w:val="double" w:sz="40" w:space="0" w:color="C0C0C0"/>
              <w:left w:val="double" w:sz="1"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TECNOLOGIA INVOLUCRADA</w:t>
            </w:r>
          </w:p>
        </w:tc>
        <w:tc>
          <w:tcPr>
            <w:tcW w:w="3070" w:type="dxa"/>
            <w:gridSpan w:val="5"/>
            <w:tcBorders>
              <w:top w:val="double" w:sz="40"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ACTIVIDADES</w:t>
            </w:r>
          </w:p>
        </w:tc>
      </w:tr>
      <w:tr w:rsidR="008F6C5E" w:rsidRPr="007A3476" w:rsidTr="000F289B">
        <w:trPr>
          <w:trHeight w:val="358"/>
        </w:trPr>
        <w:tc>
          <w:tcPr>
            <w:tcW w:w="1185" w:type="dxa"/>
            <w:vMerge/>
            <w:tcBorders>
              <w:top w:val="double" w:sz="1" w:space="0" w:color="C0C0C0"/>
              <w:left w:val="double" w:sz="40" w:space="0" w:color="C0C0C0"/>
              <w:bottom w:val="double" w:sz="1" w:space="0" w:color="C0C0C0"/>
            </w:tcBorders>
            <w:textDirection w:val="tbRlV"/>
          </w:tcPr>
          <w:p w:rsidR="008F6C5E" w:rsidRPr="007A3476" w:rsidRDefault="008F6C5E" w:rsidP="000F289B">
            <w:pPr>
              <w:snapToGrid w:val="0"/>
              <w:ind w:left="113" w:right="113"/>
              <w:jc w:val="center"/>
              <w:rPr>
                <w:rFonts w:cs="Arial"/>
                <w:sz w:val="24"/>
                <w:szCs w:val="24"/>
              </w:rPr>
            </w:pPr>
          </w:p>
        </w:tc>
        <w:tc>
          <w:tcPr>
            <w:tcW w:w="1542" w:type="dxa"/>
            <w:vMerge/>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rPr>
            </w:pPr>
          </w:p>
        </w:tc>
        <w:tc>
          <w:tcPr>
            <w:tcW w:w="1375"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D</w:t>
            </w: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F</w:t>
            </w: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M</w:t>
            </w: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AM</w:t>
            </w: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both"/>
              <w:rPr>
                <w:rFonts w:cs="Arial"/>
                <w:b/>
                <w:sz w:val="24"/>
                <w:szCs w:val="24"/>
              </w:rPr>
            </w:pPr>
            <w:r w:rsidRPr="007A3476">
              <w:rPr>
                <w:rFonts w:cs="Arial"/>
                <w:b/>
                <w:sz w:val="24"/>
                <w:szCs w:val="24"/>
              </w:rPr>
              <w:t>O</w:t>
            </w:r>
          </w:p>
        </w:tc>
      </w:tr>
      <w:tr w:rsidR="008F6C5E" w:rsidRPr="007A3476" w:rsidTr="000F289B">
        <w:tc>
          <w:tcPr>
            <w:tcW w:w="1185" w:type="dxa"/>
            <w:vMerge w:val="restart"/>
            <w:tcBorders>
              <w:top w:val="double" w:sz="1" w:space="0" w:color="C0C0C0"/>
              <w:left w:val="double" w:sz="40" w:space="0" w:color="C0C0C0"/>
              <w:bottom w:val="double" w:sz="1" w:space="0" w:color="C0C0C0"/>
            </w:tcBorders>
            <w:vAlign w:val="center"/>
          </w:tcPr>
          <w:p w:rsidR="008F6C5E" w:rsidRPr="007A3476" w:rsidRDefault="008F6C5E" w:rsidP="000F289B">
            <w:pPr>
              <w:snapToGrid w:val="0"/>
              <w:ind w:left="113" w:right="113"/>
              <w:jc w:val="center"/>
              <w:rPr>
                <w:rFonts w:cs="Arial"/>
                <w:b/>
                <w:sz w:val="24"/>
                <w:szCs w:val="24"/>
              </w:rPr>
            </w:pPr>
          </w:p>
          <w:p w:rsidR="008F6C5E" w:rsidRPr="007A3476" w:rsidRDefault="008F6C5E" w:rsidP="000F289B">
            <w:pPr>
              <w:ind w:left="113" w:right="113"/>
              <w:jc w:val="center"/>
              <w:rPr>
                <w:rFonts w:cs="Arial"/>
                <w:b/>
                <w:sz w:val="24"/>
                <w:szCs w:val="24"/>
              </w:rPr>
            </w:pPr>
            <w:r w:rsidRPr="007A3476">
              <w:rPr>
                <w:rFonts w:cs="Arial"/>
                <w:b/>
                <w:sz w:val="24"/>
                <w:szCs w:val="24"/>
              </w:rPr>
              <w:t>REFINACION DE PETROLEO</w:t>
            </w:r>
          </w:p>
        </w:tc>
        <w:tc>
          <w:tcPr>
            <w:tcW w:w="1542" w:type="dxa"/>
            <w:vMerge w:val="restart"/>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r w:rsidRPr="007A3476">
              <w:rPr>
                <w:rFonts w:cs="Arial"/>
                <w:b/>
                <w:sz w:val="24"/>
                <w:szCs w:val="24"/>
              </w:rPr>
              <w:t>REFINERIA</w:t>
            </w:r>
          </w:p>
        </w:tc>
        <w:tc>
          <w:tcPr>
            <w:tcW w:w="13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PRODUCCION DE COMBUSTIBLES</w:t>
            </w: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GASES LICUADOS</w:t>
            </w:r>
          </w:p>
          <w:p w:rsidR="008F6C5E" w:rsidRPr="007A3476" w:rsidRDefault="008F6C5E" w:rsidP="000F289B">
            <w:pPr>
              <w:snapToGrid w:val="0"/>
              <w:jc w:val="center"/>
              <w:rPr>
                <w:rFonts w:cs="Arial"/>
                <w:sz w:val="24"/>
                <w:szCs w:val="24"/>
              </w:rPr>
            </w:pPr>
            <w:r w:rsidRPr="007A3476">
              <w:rPr>
                <w:rFonts w:cs="Arial"/>
                <w:sz w:val="24"/>
                <w:szCs w:val="24"/>
              </w:rPr>
              <w:t>PETROQUIMICA</w:t>
            </w:r>
          </w:p>
          <w:p w:rsidR="008F6C5E" w:rsidRPr="007A3476" w:rsidRDefault="008F6C5E" w:rsidP="000F289B">
            <w:pPr>
              <w:snapToGrid w:val="0"/>
              <w:jc w:val="center"/>
              <w:rPr>
                <w:rFonts w:cs="Arial"/>
                <w:sz w:val="24"/>
                <w:szCs w:val="24"/>
              </w:rPr>
            </w:pPr>
            <w:r w:rsidRPr="007A3476">
              <w:rPr>
                <w:rFonts w:cs="Arial"/>
                <w:sz w:val="24"/>
                <w:szCs w:val="24"/>
              </w:rPr>
              <w:t>DISEÑOD E REFINERIAS</w:t>
            </w:r>
          </w:p>
          <w:p w:rsidR="008F6C5E" w:rsidRPr="007A3476" w:rsidRDefault="008F6C5E" w:rsidP="000F289B">
            <w:pPr>
              <w:snapToGrid w:val="0"/>
              <w:jc w:val="center"/>
              <w:rPr>
                <w:rFonts w:cs="Arial"/>
                <w:sz w:val="24"/>
                <w:szCs w:val="24"/>
              </w:rPr>
            </w:pPr>
            <w:r w:rsidRPr="007A3476">
              <w:rPr>
                <w:rFonts w:cs="Arial"/>
                <w:sz w:val="24"/>
                <w:szCs w:val="24"/>
              </w:rPr>
              <w:t>ALMACENAMIENTO</w:t>
            </w:r>
          </w:p>
          <w:p w:rsidR="008F6C5E" w:rsidRPr="007A3476" w:rsidRDefault="008F6C5E" w:rsidP="000F289B">
            <w:pPr>
              <w:snapToGrid w:val="0"/>
              <w:jc w:val="center"/>
              <w:rPr>
                <w:rFonts w:cs="Arial"/>
                <w:sz w:val="24"/>
                <w:szCs w:val="24"/>
              </w:rPr>
            </w:pPr>
            <w:r w:rsidRPr="007A3476">
              <w:rPr>
                <w:rFonts w:cs="Arial"/>
                <w:sz w:val="24"/>
                <w:szCs w:val="24"/>
              </w:rPr>
              <w:t>EQUIPOS DE SERVICIO</w:t>
            </w:r>
          </w:p>
          <w:p w:rsidR="008F6C5E" w:rsidRPr="007A3476" w:rsidRDefault="008F6C5E" w:rsidP="000F289B">
            <w:pPr>
              <w:snapToGrid w:val="0"/>
              <w:jc w:val="center"/>
              <w:rPr>
                <w:rFonts w:cs="Arial"/>
                <w:sz w:val="24"/>
                <w:szCs w:val="24"/>
              </w:rPr>
            </w:pPr>
            <w:r w:rsidRPr="007A3476">
              <w:rPr>
                <w:rFonts w:cs="Arial"/>
                <w:sz w:val="24"/>
                <w:szCs w:val="24"/>
              </w:rPr>
              <w:t>TUBERIAS Y SISTEMAS DE CONDUCCION DE FLUIDOS</w:t>
            </w: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lang w:val="en-US"/>
              </w:rPr>
            </w:pP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lang w:val="en-US"/>
              </w:rPr>
            </w:pP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lang w:val="en-US"/>
              </w:rPr>
            </w:pP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lang w:val="en-US"/>
              </w:rPr>
            </w:pPr>
          </w:p>
        </w:tc>
      </w:tr>
      <w:tr w:rsidR="008F6C5E" w:rsidRPr="007A3476" w:rsidTr="000F289B">
        <w:trPr>
          <w:trHeight w:val="638"/>
        </w:trPr>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1542" w:type="dxa"/>
            <w:vMerge/>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lang w:val="en-US"/>
              </w:rPr>
            </w:pPr>
          </w:p>
        </w:tc>
        <w:tc>
          <w:tcPr>
            <w:tcW w:w="13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PRODUCCION D E MATERIAS PRIMAS PARA LUBRICANTES, CERAS</w:t>
            </w: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PETROQUIMICA</w:t>
            </w:r>
          </w:p>
          <w:p w:rsidR="008F6C5E" w:rsidRPr="007A3476" w:rsidRDefault="008F6C5E" w:rsidP="000F289B">
            <w:pPr>
              <w:snapToGrid w:val="0"/>
              <w:jc w:val="center"/>
              <w:rPr>
                <w:rFonts w:cs="Arial"/>
                <w:sz w:val="24"/>
                <w:szCs w:val="24"/>
              </w:rPr>
            </w:pPr>
            <w:r w:rsidRPr="007A3476">
              <w:rPr>
                <w:rFonts w:cs="Arial"/>
                <w:sz w:val="24"/>
                <w:szCs w:val="24"/>
              </w:rPr>
              <w:t>DISEÑOD E REFINERIAS</w:t>
            </w:r>
          </w:p>
          <w:p w:rsidR="008F6C5E" w:rsidRPr="007A3476" w:rsidRDefault="008F6C5E" w:rsidP="000F289B">
            <w:pPr>
              <w:snapToGrid w:val="0"/>
              <w:jc w:val="center"/>
              <w:rPr>
                <w:rFonts w:cs="Arial"/>
                <w:sz w:val="24"/>
                <w:szCs w:val="24"/>
              </w:rPr>
            </w:pPr>
            <w:r w:rsidRPr="007A3476">
              <w:rPr>
                <w:rFonts w:cs="Arial"/>
                <w:sz w:val="24"/>
                <w:szCs w:val="24"/>
              </w:rPr>
              <w:t>ALMACENAMIENTO</w:t>
            </w:r>
          </w:p>
          <w:p w:rsidR="008F6C5E" w:rsidRPr="007A3476" w:rsidRDefault="008F6C5E" w:rsidP="000F289B">
            <w:pPr>
              <w:snapToGrid w:val="0"/>
              <w:jc w:val="center"/>
              <w:rPr>
                <w:rFonts w:cs="Arial"/>
                <w:sz w:val="24"/>
                <w:szCs w:val="24"/>
              </w:rPr>
            </w:pPr>
            <w:r w:rsidRPr="007A3476">
              <w:rPr>
                <w:rFonts w:cs="Arial"/>
                <w:sz w:val="24"/>
                <w:szCs w:val="24"/>
              </w:rPr>
              <w:t>EQUIPOS DE SERVICIO</w:t>
            </w:r>
          </w:p>
          <w:p w:rsidR="008F6C5E" w:rsidRPr="007A3476" w:rsidRDefault="008F6C5E" w:rsidP="000F289B">
            <w:pPr>
              <w:snapToGrid w:val="0"/>
              <w:jc w:val="center"/>
              <w:rPr>
                <w:rFonts w:cs="Arial"/>
                <w:sz w:val="24"/>
                <w:szCs w:val="24"/>
              </w:rPr>
            </w:pPr>
            <w:r w:rsidRPr="007A3476">
              <w:rPr>
                <w:rFonts w:cs="Arial"/>
                <w:sz w:val="24"/>
                <w:szCs w:val="24"/>
              </w:rPr>
              <w:t>TUBERIAS Y SISTEMAS DE CONDUCCION DE FLUIDOS</w:t>
            </w: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snapToGrid w:val="0"/>
              <w:jc w:val="center"/>
              <w:rPr>
                <w:rFonts w:cs="Arial"/>
                <w:sz w:val="24"/>
                <w:szCs w:val="24"/>
              </w:rPr>
            </w:pPr>
            <w:r w:rsidRPr="007A3476">
              <w:rPr>
                <w:rFonts w:cs="Arial"/>
                <w:sz w:val="24"/>
                <w:szCs w:val="24"/>
              </w:rPr>
              <w:t>X</w:t>
            </w: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snapToGrid w:val="0"/>
              <w:jc w:val="center"/>
              <w:rPr>
                <w:rFonts w:cs="Arial"/>
                <w:sz w:val="24"/>
                <w:szCs w:val="24"/>
              </w:rPr>
            </w:pPr>
            <w:r w:rsidRPr="007A3476">
              <w:rPr>
                <w:rFonts w:cs="Arial"/>
                <w:sz w:val="24"/>
                <w:szCs w:val="24"/>
              </w:rPr>
              <w:t>X</w:t>
            </w: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snapToGrid w:val="0"/>
              <w:jc w:val="center"/>
              <w:rPr>
                <w:rFonts w:cs="Arial"/>
                <w:sz w:val="24"/>
                <w:szCs w:val="24"/>
              </w:rPr>
            </w:pPr>
            <w:r w:rsidRPr="007A3476">
              <w:rPr>
                <w:rFonts w:cs="Arial"/>
                <w:sz w:val="24"/>
                <w:szCs w:val="24"/>
              </w:rPr>
              <w:t>X</w:t>
            </w: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snapToGrid w:val="0"/>
              <w:jc w:val="center"/>
              <w:rPr>
                <w:rFonts w:cs="Arial"/>
                <w:sz w:val="24"/>
                <w:szCs w:val="24"/>
              </w:rPr>
            </w:pPr>
            <w:r w:rsidRPr="007A3476">
              <w:rPr>
                <w:rFonts w:cs="Arial"/>
                <w:sz w:val="24"/>
                <w:szCs w:val="24"/>
              </w:rPr>
              <w:t>X</w:t>
            </w:r>
          </w:p>
        </w:tc>
      </w:tr>
      <w:tr w:rsidR="008F6C5E" w:rsidRPr="007A3476" w:rsidTr="000F289B">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1542" w:type="dxa"/>
            <w:vMerge/>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lang w:val="en-US"/>
              </w:rPr>
            </w:pPr>
          </w:p>
        </w:tc>
        <w:tc>
          <w:tcPr>
            <w:tcW w:w="13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PRODUCCION D E MATERIAS PRIMAS PARA MIONOME</w:t>
            </w:r>
            <w:r w:rsidRPr="007A3476">
              <w:rPr>
                <w:rFonts w:cs="Arial"/>
                <w:sz w:val="24"/>
                <w:szCs w:val="24"/>
              </w:rPr>
              <w:lastRenderedPageBreak/>
              <w:t>ROS</w:t>
            </w: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lastRenderedPageBreak/>
              <w:t>PETROQUIMICA</w:t>
            </w:r>
          </w:p>
          <w:p w:rsidR="008F6C5E" w:rsidRPr="007A3476" w:rsidRDefault="008F6C5E" w:rsidP="000F289B">
            <w:pPr>
              <w:snapToGrid w:val="0"/>
              <w:jc w:val="center"/>
              <w:rPr>
                <w:rFonts w:cs="Arial"/>
                <w:sz w:val="24"/>
                <w:szCs w:val="24"/>
              </w:rPr>
            </w:pPr>
            <w:r w:rsidRPr="007A3476">
              <w:rPr>
                <w:rFonts w:cs="Arial"/>
                <w:sz w:val="24"/>
                <w:szCs w:val="24"/>
              </w:rPr>
              <w:t>DISEÑOD E REFINERIAS</w:t>
            </w:r>
          </w:p>
          <w:p w:rsidR="008F6C5E" w:rsidRPr="007A3476" w:rsidRDefault="008F6C5E" w:rsidP="000F289B">
            <w:pPr>
              <w:snapToGrid w:val="0"/>
              <w:jc w:val="center"/>
              <w:rPr>
                <w:rFonts w:cs="Arial"/>
                <w:sz w:val="24"/>
                <w:szCs w:val="24"/>
              </w:rPr>
            </w:pPr>
            <w:r w:rsidRPr="007A3476">
              <w:rPr>
                <w:rFonts w:cs="Arial"/>
                <w:sz w:val="24"/>
                <w:szCs w:val="24"/>
              </w:rPr>
              <w:t>ALMACENAMIENTO</w:t>
            </w:r>
          </w:p>
          <w:p w:rsidR="008F6C5E" w:rsidRPr="007A3476" w:rsidRDefault="008F6C5E" w:rsidP="000F289B">
            <w:pPr>
              <w:snapToGrid w:val="0"/>
              <w:jc w:val="center"/>
              <w:rPr>
                <w:rFonts w:cs="Arial"/>
                <w:sz w:val="24"/>
                <w:szCs w:val="24"/>
              </w:rPr>
            </w:pPr>
            <w:r w:rsidRPr="007A3476">
              <w:rPr>
                <w:rFonts w:cs="Arial"/>
                <w:sz w:val="24"/>
                <w:szCs w:val="24"/>
              </w:rPr>
              <w:lastRenderedPageBreak/>
              <w:t>EQUIPOS DE SERVICIO</w:t>
            </w:r>
          </w:p>
          <w:p w:rsidR="008F6C5E" w:rsidRPr="007A3476" w:rsidRDefault="008F6C5E" w:rsidP="000F289B">
            <w:pPr>
              <w:snapToGrid w:val="0"/>
              <w:jc w:val="center"/>
              <w:rPr>
                <w:rFonts w:cs="Arial"/>
                <w:sz w:val="24"/>
                <w:szCs w:val="24"/>
              </w:rPr>
            </w:pPr>
            <w:r w:rsidRPr="007A3476">
              <w:rPr>
                <w:rFonts w:cs="Arial"/>
                <w:sz w:val="24"/>
                <w:szCs w:val="24"/>
              </w:rPr>
              <w:t>TUBERIAS Y SISTEMAS DE CONDUCCION DE FLUIDOS</w:t>
            </w: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lastRenderedPageBreak/>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lastRenderedPageBreak/>
              <w:t>X</w:t>
            </w:r>
          </w:p>
          <w:p w:rsidR="008F6C5E" w:rsidRPr="007A3476" w:rsidRDefault="008F6C5E" w:rsidP="000F289B">
            <w:pPr>
              <w:jc w:val="center"/>
              <w:rPr>
                <w:rFonts w:cs="Arial"/>
                <w:sz w:val="24"/>
                <w:szCs w:val="24"/>
              </w:rPr>
            </w:pP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lastRenderedPageBreak/>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lastRenderedPageBreak/>
              <w:t>X</w:t>
            </w:r>
          </w:p>
          <w:p w:rsidR="008F6C5E" w:rsidRPr="007A3476" w:rsidRDefault="008F6C5E" w:rsidP="000F289B">
            <w:pPr>
              <w:jc w:val="center"/>
              <w:rPr>
                <w:rFonts w:cs="Arial"/>
                <w:sz w:val="24"/>
                <w:szCs w:val="24"/>
              </w:rPr>
            </w:pP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lastRenderedPageBreak/>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lastRenderedPageBreak/>
              <w:t>X</w:t>
            </w:r>
          </w:p>
          <w:p w:rsidR="008F6C5E" w:rsidRPr="007A3476" w:rsidRDefault="008F6C5E" w:rsidP="000F289B">
            <w:pPr>
              <w:jc w:val="center"/>
              <w:rPr>
                <w:rFonts w:cs="Arial"/>
                <w:sz w:val="24"/>
                <w:szCs w:val="24"/>
              </w:rPr>
            </w:pP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lastRenderedPageBreak/>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lastRenderedPageBreak/>
              <w:t>X</w:t>
            </w:r>
          </w:p>
          <w:p w:rsidR="008F6C5E" w:rsidRPr="007A3476" w:rsidRDefault="008F6C5E" w:rsidP="000F289B">
            <w:pPr>
              <w:jc w:val="center"/>
              <w:rPr>
                <w:rFonts w:cs="Arial"/>
                <w:sz w:val="24"/>
                <w:szCs w:val="24"/>
              </w:rPr>
            </w:pP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lastRenderedPageBreak/>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lastRenderedPageBreak/>
              <w:t>X</w:t>
            </w:r>
          </w:p>
          <w:p w:rsidR="008F6C5E" w:rsidRPr="007A3476" w:rsidRDefault="008F6C5E" w:rsidP="000F289B">
            <w:pPr>
              <w:jc w:val="center"/>
              <w:rPr>
                <w:rFonts w:cs="Arial"/>
                <w:sz w:val="24"/>
                <w:szCs w:val="24"/>
              </w:rPr>
            </w:pP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tc>
      </w:tr>
    </w:tbl>
    <w:p w:rsidR="008F6C5E" w:rsidRPr="007A3476" w:rsidRDefault="008F6C5E" w:rsidP="008F6C5E">
      <w:pPr>
        <w:numPr>
          <w:ilvl w:val="0"/>
          <w:numId w:val="10"/>
        </w:numPr>
        <w:suppressAutoHyphens/>
        <w:spacing w:after="0" w:line="240" w:lineRule="auto"/>
        <w:jc w:val="both"/>
        <w:rPr>
          <w:rFonts w:cs="Arial"/>
          <w:sz w:val="24"/>
          <w:szCs w:val="24"/>
        </w:rPr>
      </w:pPr>
    </w:p>
    <w:p w:rsidR="008F6C5E" w:rsidRPr="007A3476" w:rsidRDefault="008F6C5E" w:rsidP="008F6C5E">
      <w:pPr>
        <w:pageBreakBefore/>
        <w:numPr>
          <w:ilvl w:val="0"/>
          <w:numId w:val="10"/>
        </w:numPr>
        <w:suppressAutoHyphens/>
        <w:spacing w:after="0" w:line="240" w:lineRule="auto"/>
        <w:jc w:val="both"/>
        <w:rPr>
          <w:rFonts w:cs="Arial"/>
          <w:sz w:val="24"/>
          <w:szCs w:val="24"/>
        </w:rPr>
      </w:pPr>
    </w:p>
    <w:tbl>
      <w:tblPr>
        <w:tblW w:w="0" w:type="auto"/>
        <w:tblInd w:w="-815" w:type="dxa"/>
        <w:tblLayout w:type="fixed"/>
        <w:tblLook w:val="0000"/>
      </w:tblPr>
      <w:tblGrid>
        <w:gridCol w:w="1185"/>
        <w:gridCol w:w="1542"/>
        <w:gridCol w:w="1375"/>
        <w:gridCol w:w="2141"/>
        <w:gridCol w:w="510"/>
        <w:gridCol w:w="420"/>
        <w:gridCol w:w="454"/>
        <w:gridCol w:w="625"/>
        <w:gridCol w:w="1061"/>
      </w:tblGrid>
      <w:tr w:rsidR="008F6C5E" w:rsidRPr="007A3476" w:rsidTr="000F289B">
        <w:tc>
          <w:tcPr>
            <w:tcW w:w="1185" w:type="dxa"/>
            <w:vMerge w:val="restart"/>
            <w:tcBorders>
              <w:top w:val="double" w:sz="40" w:space="0" w:color="C0C0C0"/>
              <w:left w:val="double" w:sz="40"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SECTOR</w:t>
            </w:r>
          </w:p>
        </w:tc>
        <w:tc>
          <w:tcPr>
            <w:tcW w:w="1542" w:type="dxa"/>
            <w:vMerge w:val="restart"/>
            <w:tcBorders>
              <w:top w:val="double" w:sz="40"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bCs/>
                <w:sz w:val="24"/>
                <w:szCs w:val="24"/>
              </w:rPr>
            </w:pPr>
            <w:r w:rsidRPr="007A3476">
              <w:rPr>
                <w:rFonts w:cs="Arial"/>
                <w:b/>
                <w:bCs/>
                <w:sz w:val="24"/>
                <w:szCs w:val="24"/>
              </w:rPr>
              <w:t>SUBSECTOR</w:t>
            </w:r>
          </w:p>
        </w:tc>
        <w:tc>
          <w:tcPr>
            <w:tcW w:w="1375" w:type="dxa"/>
            <w:vMerge w:val="restart"/>
            <w:tcBorders>
              <w:top w:val="double" w:sz="40" w:space="0" w:color="C0C0C0"/>
              <w:left w:val="double" w:sz="1"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ACTIVIDAD</w:t>
            </w:r>
          </w:p>
        </w:tc>
        <w:tc>
          <w:tcPr>
            <w:tcW w:w="2141" w:type="dxa"/>
            <w:vMerge w:val="restart"/>
            <w:tcBorders>
              <w:top w:val="double" w:sz="40" w:space="0" w:color="C0C0C0"/>
              <w:left w:val="double" w:sz="1"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TECNOLOGIA INVOLUCRADA</w:t>
            </w:r>
          </w:p>
        </w:tc>
        <w:tc>
          <w:tcPr>
            <w:tcW w:w="3070" w:type="dxa"/>
            <w:gridSpan w:val="5"/>
            <w:tcBorders>
              <w:top w:val="double" w:sz="40"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ACTIVIDADES</w:t>
            </w:r>
          </w:p>
        </w:tc>
      </w:tr>
      <w:tr w:rsidR="008F6C5E" w:rsidRPr="007A3476" w:rsidTr="000F289B">
        <w:trPr>
          <w:trHeight w:val="358"/>
        </w:trPr>
        <w:tc>
          <w:tcPr>
            <w:tcW w:w="1185" w:type="dxa"/>
            <w:vMerge/>
            <w:tcBorders>
              <w:top w:val="double" w:sz="1" w:space="0" w:color="C0C0C0"/>
              <w:left w:val="double" w:sz="40" w:space="0" w:color="C0C0C0"/>
              <w:bottom w:val="double" w:sz="1" w:space="0" w:color="C0C0C0"/>
            </w:tcBorders>
            <w:textDirection w:val="tbRlV"/>
          </w:tcPr>
          <w:p w:rsidR="008F6C5E" w:rsidRPr="007A3476" w:rsidRDefault="008F6C5E" w:rsidP="000F289B">
            <w:pPr>
              <w:snapToGrid w:val="0"/>
              <w:ind w:left="113" w:right="113"/>
              <w:jc w:val="center"/>
              <w:rPr>
                <w:rFonts w:cs="Arial"/>
                <w:sz w:val="24"/>
                <w:szCs w:val="24"/>
              </w:rPr>
            </w:pPr>
          </w:p>
        </w:tc>
        <w:tc>
          <w:tcPr>
            <w:tcW w:w="1542" w:type="dxa"/>
            <w:vMerge/>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rPr>
            </w:pPr>
          </w:p>
        </w:tc>
        <w:tc>
          <w:tcPr>
            <w:tcW w:w="1375"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D</w:t>
            </w: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F</w:t>
            </w: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M</w:t>
            </w: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AM</w:t>
            </w: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both"/>
              <w:rPr>
                <w:rFonts w:cs="Arial"/>
                <w:b/>
                <w:sz w:val="24"/>
                <w:szCs w:val="24"/>
              </w:rPr>
            </w:pPr>
            <w:r w:rsidRPr="007A3476">
              <w:rPr>
                <w:rFonts w:cs="Arial"/>
                <w:b/>
                <w:sz w:val="24"/>
                <w:szCs w:val="24"/>
              </w:rPr>
              <w:t>O</w:t>
            </w:r>
          </w:p>
        </w:tc>
      </w:tr>
      <w:tr w:rsidR="008F6C5E" w:rsidRPr="007A3476" w:rsidTr="000F289B">
        <w:tc>
          <w:tcPr>
            <w:tcW w:w="1185" w:type="dxa"/>
            <w:vMerge w:val="restart"/>
            <w:tcBorders>
              <w:top w:val="double" w:sz="1" w:space="0" w:color="C0C0C0"/>
              <w:left w:val="double" w:sz="40" w:space="0" w:color="C0C0C0"/>
              <w:bottom w:val="double" w:sz="1" w:space="0" w:color="C0C0C0"/>
            </w:tcBorders>
            <w:vAlign w:val="center"/>
          </w:tcPr>
          <w:p w:rsidR="008F6C5E" w:rsidRPr="007A3476" w:rsidRDefault="008F6C5E" w:rsidP="000F289B">
            <w:pPr>
              <w:snapToGrid w:val="0"/>
              <w:ind w:left="113" w:right="113"/>
              <w:jc w:val="center"/>
              <w:rPr>
                <w:rFonts w:cs="Arial"/>
                <w:b/>
                <w:sz w:val="24"/>
                <w:szCs w:val="24"/>
              </w:rPr>
            </w:pPr>
            <w:r w:rsidRPr="007A3476">
              <w:rPr>
                <w:rFonts w:cs="Arial"/>
                <w:b/>
                <w:sz w:val="24"/>
                <w:szCs w:val="24"/>
              </w:rPr>
              <w:t>DERIVADOS DEL PETROLEO FUERA DE REFINERIA</w:t>
            </w:r>
          </w:p>
          <w:p w:rsidR="008F6C5E" w:rsidRPr="007A3476" w:rsidRDefault="008F6C5E" w:rsidP="000F289B">
            <w:pPr>
              <w:ind w:left="113" w:right="113"/>
              <w:jc w:val="center"/>
              <w:rPr>
                <w:rFonts w:cs="Arial"/>
                <w:b/>
                <w:sz w:val="24"/>
                <w:szCs w:val="24"/>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r w:rsidRPr="007A3476">
              <w:rPr>
                <w:rFonts w:cs="Arial"/>
                <w:b/>
                <w:sz w:val="24"/>
                <w:szCs w:val="24"/>
              </w:rPr>
              <w:t>ALQUITRAN YMATERIALES PARA PAVIMENTOS</w:t>
            </w:r>
          </w:p>
        </w:tc>
        <w:tc>
          <w:tcPr>
            <w:tcW w:w="1375"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rPr>
            </w:pPr>
            <w:r w:rsidRPr="007A3476">
              <w:rPr>
                <w:rFonts w:cs="Arial"/>
                <w:sz w:val="24"/>
                <w:szCs w:val="24"/>
              </w:rPr>
              <w:t>FABRICACION Y PROCESAMIENTO</w:t>
            </w: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PETROQUIMICA</w:t>
            </w:r>
          </w:p>
          <w:p w:rsidR="008F6C5E" w:rsidRPr="007A3476" w:rsidRDefault="008F6C5E" w:rsidP="000F289B">
            <w:pPr>
              <w:snapToGrid w:val="0"/>
              <w:jc w:val="center"/>
              <w:rPr>
                <w:rFonts w:cs="Arial"/>
                <w:sz w:val="24"/>
                <w:szCs w:val="24"/>
              </w:rPr>
            </w:pPr>
            <w:r w:rsidRPr="007A3476">
              <w:rPr>
                <w:rFonts w:cs="Arial"/>
                <w:sz w:val="24"/>
                <w:szCs w:val="24"/>
              </w:rPr>
              <w:t>TECNOLOGIA D E POLIMEROS</w:t>
            </w:r>
          </w:p>
          <w:p w:rsidR="008F6C5E" w:rsidRPr="007A3476" w:rsidRDefault="008F6C5E" w:rsidP="000F289B">
            <w:pPr>
              <w:snapToGrid w:val="0"/>
              <w:jc w:val="center"/>
              <w:rPr>
                <w:rFonts w:cs="Arial"/>
                <w:sz w:val="24"/>
                <w:szCs w:val="24"/>
              </w:rPr>
            </w:pPr>
            <w:r w:rsidRPr="007A3476">
              <w:rPr>
                <w:rFonts w:cs="Arial"/>
                <w:sz w:val="24"/>
                <w:szCs w:val="24"/>
              </w:rPr>
              <w:t>EQUIPO DE SERVICIOS</w:t>
            </w:r>
          </w:p>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rPr>
            </w:pP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tc>
      </w:tr>
      <w:tr w:rsidR="008F6C5E" w:rsidRPr="007A3476" w:rsidTr="000F289B">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p>
        </w:tc>
        <w:tc>
          <w:tcPr>
            <w:tcW w:w="13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rPr>
            </w:pPr>
          </w:p>
        </w:tc>
      </w:tr>
    </w:tbl>
    <w:p w:rsidR="008F6C5E" w:rsidRPr="007A3476" w:rsidRDefault="008F6C5E" w:rsidP="008F6C5E">
      <w:pPr>
        <w:numPr>
          <w:ilvl w:val="0"/>
          <w:numId w:val="10"/>
        </w:numPr>
        <w:suppressAutoHyphens/>
        <w:spacing w:after="0" w:line="240" w:lineRule="auto"/>
        <w:jc w:val="both"/>
        <w:rPr>
          <w:rFonts w:cs="Arial"/>
          <w:sz w:val="24"/>
          <w:szCs w:val="24"/>
        </w:rPr>
      </w:pPr>
    </w:p>
    <w:p w:rsidR="008F6C5E" w:rsidRPr="007A3476" w:rsidRDefault="008F6C5E" w:rsidP="008F6C5E">
      <w:pPr>
        <w:pageBreakBefore/>
        <w:numPr>
          <w:ilvl w:val="0"/>
          <w:numId w:val="10"/>
        </w:numPr>
        <w:suppressAutoHyphens/>
        <w:spacing w:after="0" w:line="240" w:lineRule="auto"/>
        <w:jc w:val="both"/>
        <w:rPr>
          <w:rFonts w:cs="Arial"/>
          <w:sz w:val="24"/>
          <w:szCs w:val="24"/>
        </w:rPr>
      </w:pPr>
    </w:p>
    <w:tbl>
      <w:tblPr>
        <w:tblW w:w="0" w:type="auto"/>
        <w:tblInd w:w="-815" w:type="dxa"/>
        <w:tblLayout w:type="fixed"/>
        <w:tblLook w:val="0000"/>
      </w:tblPr>
      <w:tblGrid>
        <w:gridCol w:w="1185"/>
        <w:gridCol w:w="1542"/>
        <w:gridCol w:w="1375"/>
        <w:gridCol w:w="2141"/>
        <w:gridCol w:w="507"/>
        <w:gridCol w:w="423"/>
        <w:gridCol w:w="454"/>
        <w:gridCol w:w="625"/>
        <w:gridCol w:w="1061"/>
      </w:tblGrid>
      <w:tr w:rsidR="008F6C5E" w:rsidRPr="007A3476" w:rsidTr="000F289B">
        <w:tc>
          <w:tcPr>
            <w:tcW w:w="1185" w:type="dxa"/>
            <w:vMerge w:val="restart"/>
            <w:tcBorders>
              <w:top w:val="double" w:sz="40" w:space="0" w:color="C0C0C0"/>
              <w:left w:val="double" w:sz="40"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SECTOR</w:t>
            </w:r>
          </w:p>
        </w:tc>
        <w:tc>
          <w:tcPr>
            <w:tcW w:w="1542" w:type="dxa"/>
            <w:vMerge w:val="restart"/>
            <w:tcBorders>
              <w:top w:val="double" w:sz="40"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bCs/>
                <w:sz w:val="24"/>
                <w:szCs w:val="24"/>
              </w:rPr>
            </w:pPr>
            <w:r w:rsidRPr="007A3476">
              <w:rPr>
                <w:rFonts w:cs="Arial"/>
                <w:b/>
                <w:bCs/>
                <w:sz w:val="24"/>
                <w:szCs w:val="24"/>
              </w:rPr>
              <w:t>SUBSECTOR</w:t>
            </w:r>
          </w:p>
        </w:tc>
        <w:tc>
          <w:tcPr>
            <w:tcW w:w="1375" w:type="dxa"/>
            <w:vMerge w:val="restart"/>
            <w:tcBorders>
              <w:top w:val="double" w:sz="40" w:space="0" w:color="C0C0C0"/>
              <w:left w:val="double" w:sz="1"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ACTIVIDAD</w:t>
            </w:r>
          </w:p>
        </w:tc>
        <w:tc>
          <w:tcPr>
            <w:tcW w:w="2141" w:type="dxa"/>
            <w:vMerge w:val="restart"/>
            <w:tcBorders>
              <w:top w:val="double" w:sz="40" w:space="0" w:color="C0C0C0"/>
              <w:left w:val="double" w:sz="1"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TECNOLOGIA INVOLUCRADA</w:t>
            </w:r>
          </w:p>
        </w:tc>
        <w:tc>
          <w:tcPr>
            <w:tcW w:w="3070" w:type="dxa"/>
            <w:gridSpan w:val="5"/>
            <w:tcBorders>
              <w:top w:val="double" w:sz="40"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ACTIVIDADES</w:t>
            </w:r>
          </w:p>
        </w:tc>
      </w:tr>
      <w:tr w:rsidR="008F6C5E" w:rsidRPr="007A3476" w:rsidTr="000F289B">
        <w:trPr>
          <w:trHeight w:val="358"/>
        </w:trPr>
        <w:tc>
          <w:tcPr>
            <w:tcW w:w="1185" w:type="dxa"/>
            <w:vMerge/>
            <w:tcBorders>
              <w:top w:val="double" w:sz="1" w:space="0" w:color="C0C0C0"/>
              <w:left w:val="double" w:sz="40" w:space="0" w:color="C0C0C0"/>
              <w:bottom w:val="double" w:sz="1" w:space="0" w:color="C0C0C0"/>
            </w:tcBorders>
            <w:textDirection w:val="tbRlV"/>
          </w:tcPr>
          <w:p w:rsidR="008F6C5E" w:rsidRPr="007A3476" w:rsidRDefault="008F6C5E" w:rsidP="000F289B">
            <w:pPr>
              <w:snapToGrid w:val="0"/>
              <w:ind w:left="113" w:right="113"/>
              <w:jc w:val="center"/>
              <w:rPr>
                <w:rFonts w:cs="Arial"/>
                <w:sz w:val="24"/>
                <w:szCs w:val="24"/>
              </w:rPr>
            </w:pPr>
          </w:p>
        </w:tc>
        <w:tc>
          <w:tcPr>
            <w:tcW w:w="1542" w:type="dxa"/>
            <w:vMerge/>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rPr>
            </w:pPr>
          </w:p>
        </w:tc>
        <w:tc>
          <w:tcPr>
            <w:tcW w:w="1375"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07"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D</w:t>
            </w:r>
          </w:p>
        </w:tc>
        <w:tc>
          <w:tcPr>
            <w:tcW w:w="423"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F</w:t>
            </w: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M</w:t>
            </w: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AM</w:t>
            </w: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both"/>
              <w:rPr>
                <w:rFonts w:cs="Arial"/>
                <w:b/>
                <w:sz w:val="24"/>
                <w:szCs w:val="24"/>
              </w:rPr>
            </w:pPr>
            <w:r w:rsidRPr="007A3476">
              <w:rPr>
                <w:rFonts w:cs="Arial"/>
                <w:b/>
                <w:sz w:val="24"/>
                <w:szCs w:val="24"/>
              </w:rPr>
              <w:t>O</w:t>
            </w:r>
          </w:p>
        </w:tc>
      </w:tr>
      <w:tr w:rsidR="008F6C5E" w:rsidRPr="007A3476" w:rsidTr="000F289B">
        <w:tc>
          <w:tcPr>
            <w:tcW w:w="1185" w:type="dxa"/>
            <w:vMerge w:val="restart"/>
            <w:tcBorders>
              <w:top w:val="double" w:sz="1" w:space="0" w:color="C0C0C0"/>
              <w:left w:val="double" w:sz="40" w:space="0" w:color="C0C0C0"/>
              <w:bottom w:val="double" w:sz="1" w:space="0" w:color="C0C0C0"/>
            </w:tcBorders>
            <w:vAlign w:val="center"/>
          </w:tcPr>
          <w:p w:rsidR="008F6C5E" w:rsidRPr="007A3476" w:rsidRDefault="008F6C5E" w:rsidP="000F289B">
            <w:pPr>
              <w:snapToGrid w:val="0"/>
              <w:ind w:left="113" w:right="113"/>
              <w:jc w:val="center"/>
              <w:rPr>
                <w:rFonts w:cs="Arial"/>
                <w:b/>
                <w:sz w:val="24"/>
                <w:szCs w:val="24"/>
              </w:rPr>
            </w:pPr>
            <w:r w:rsidRPr="007A3476">
              <w:rPr>
                <w:rFonts w:cs="Arial"/>
                <w:b/>
                <w:sz w:val="24"/>
                <w:szCs w:val="24"/>
              </w:rPr>
              <w:t>SUSTANCIAS QUIMICAS BASICAS Y FIBRAS SINTETICAS</w:t>
            </w:r>
          </w:p>
          <w:p w:rsidR="008F6C5E" w:rsidRPr="007A3476" w:rsidRDefault="008F6C5E" w:rsidP="000F289B">
            <w:pPr>
              <w:ind w:left="113" w:right="113"/>
              <w:jc w:val="center"/>
              <w:rPr>
                <w:rFonts w:cs="Arial"/>
                <w:b/>
                <w:sz w:val="24"/>
                <w:szCs w:val="24"/>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r w:rsidRPr="007A3476">
              <w:rPr>
                <w:rFonts w:cs="Arial"/>
                <w:b/>
                <w:sz w:val="24"/>
                <w:szCs w:val="24"/>
              </w:rPr>
              <w:t xml:space="preserve">PINTURAS Y RECUBRIMIENTOS </w:t>
            </w:r>
          </w:p>
        </w:tc>
        <w:tc>
          <w:tcPr>
            <w:tcW w:w="1375"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rPr>
            </w:pPr>
            <w:r w:rsidRPr="007A3476">
              <w:rPr>
                <w:rFonts w:cs="Arial"/>
                <w:sz w:val="24"/>
                <w:szCs w:val="24"/>
              </w:rPr>
              <w:t>FABRICACION Y PROCESAMIENTO</w:t>
            </w: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07"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23"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both"/>
              <w:rPr>
                <w:rFonts w:cs="Arial"/>
                <w:sz w:val="24"/>
                <w:szCs w:val="24"/>
              </w:rPr>
            </w:pPr>
            <w:r w:rsidRPr="007A3476">
              <w:rPr>
                <w:rFonts w:cs="Arial"/>
                <w:sz w:val="24"/>
                <w:szCs w:val="24"/>
              </w:rPr>
              <w:t>X</w:t>
            </w:r>
          </w:p>
          <w:p w:rsidR="008F6C5E" w:rsidRPr="007A3476" w:rsidRDefault="008F6C5E" w:rsidP="000F289B">
            <w:pPr>
              <w:jc w:val="both"/>
              <w:rPr>
                <w:rFonts w:cs="Arial"/>
                <w:sz w:val="24"/>
                <w:szCs w:val="24"/>
              </w:rPr>
            </w:pPr>
            <w:r w:rsidRPr="007A3476">
              <w:rPr>
                <w:rFonts w:cs="Arial"/>
                <w:sz w:val="24"/>
                <w:szCs w:val="24"/>
              </w:rPr>
              <w:t>X</w:t>
            </w:r>
          </w:p>
          <w:p w:rsidR="008F6C5E" w:rsidRPr="007A3476" w:rsidRDefault="008F6C5E" w:rsidP="000F289B">
            <w:pPr>
              <w:jc w:val="both"/>
              <w:rPr>
                <w:rFonts w:cs="Arial"/>
                <w:sz w:val="24"/>
                <w:szCs w:val="24"/>
              </w:rPr>
            </w:pPr>
            <w:r w:rsidRPr="007A3476">
              <w:rPr>
                <w:rFonts w:cs="Arial"/>
                <w:sz w:val="24"/>
                <w:szCs w:val="24"/>
              </w:rPr>
              <w:t>X</w:t>
            </w:r>
          </w:p>
          <w:p w:rsidR="008F6C5E" w:rsidRPr="007A3476" w:rsidRDefault="008F6C5E" w:rsidP="000F289B">
            <w:pPr>
              <w:jc w:val="both"/>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both"/>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both"/>
              <w:rPr>
                <w:rFonts w:cs="Arial"/>
                <w:sz w:val="24"/>
                <w:szCs w:val="24"/>
              </w:rPr>
            </w:pPr>
            <w:r w:rsidRPr="007A3476">
              <w:rPr>
                <w:rFonts w:cs="Arial"/>
                <w:sz w:val="24"/>
                <w:szCs w:val="24"/>
              </w:rPr>
              <w:t>X</w:t>
            </w:r>
          </w:p>
          <w:p w:rsidR="008F6C5E" w:rsidRPr="007A3476" w:rsidRDefault="008F6C5E" w:rsidP="000F289B">
            <w:pPr>
              <w:snapToGrid w:val="0"/>
              <w:jc w:val="both"/>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both"/>
              <w:rPr>
                <w:rFonts w:cs="Arial"/>
                <w:sz w:val="24"/>
                <w:szCs w:val="24"/>
              </w:rPr>
            </w:pPr>
            <w:r w:rsidRPr="007A3476">
              <w:rPr>
                <w:rFonts w:cs="Arial"/>
                <w:sz w:val="24"/>
                <w:szCs w:val="24"/>
              </w:rPr>
              <w:t>X</w:t>
            </w:r>
          </w:p>
        </w:tc>
      </w:tr>
      <w:tr w:rsidR="008F6C5E" w:rsidRPr="007A3476" w:rsidTr="000F289B">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lang w:val="en-US"/>
              </w:rPr>
            </w:pPr>
            <w:r w:rsidRPr="007A3476">
              <w:rPr>
                <w:rFonts w:cs="Arial"/>
                <w:b/>
                <w:sz w:val="24"/>
                <w:szCs w:val="24"/>
                <w:lang w:val="en-US"/>
              </w:rPr>
              <w:t>FUNGICIDAS Y PESTICIDAS</w:t>
            </w:r>
          </w:p>
        </w:tc>
        <w:tc>
          <w:tcPr>
            <w:tcW w:w="13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FABRICACION Y PROCESAMIENTO</w:t>
            </w: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507"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lastRenderedPageBreak/>
              <w:t>X</w:t>
            </w:r>
          </w:p>
        </w:tc>
        <w:tc>
          <w:tcPr>
            <w:tcW w:w="423"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lastRenderedPageBreak/>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lastRenderedPageBreak/>
              <w:t>X</w:t>
            </w: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lastRenderedPageBreak/>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lastRenderedPageBreak/>
              <w:t>X</w:t>
            </w: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lastRenderedPageBreak/>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lastRenderedPageBreak/>
              <w:t>X</w:t>
            </w: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lastRenderedPageBreak/>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snapToGrid w:val="0"/>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lastRenderedPageBreak/>
              <w:t>X</w:t>
            </w:r>
          </w:p>
        </w:tc>
      </w:tr>
      <w:tr w:rsidR="008F6C5E" w:rsidRPr="007A3476" w:rsidTr="000F289B">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r w:rsidRPr="007A3476">
              <w:rPr>
                <w:rFonts w:cs="Arial"/>
                <w:b/>
                <w:sz w:val="24"/>
                <w:szCs w:val="24"/>
              </w:rPr>
              <w:t>POLIMERO DE PVC, POLIETILENO, POLIESTER</w:t>
            </w:r>
          </w:p>
        </w:tc>
        <w:tc>
          <w:tcPr>
            <w:tcW w:w="13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FABRICACION Y PROCESAMIENTO</w:t>
            </w: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07"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23"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both"/>
              <w:rPr>
                <w:rFonts w:cs="Arial"/>
                <w:sz w:val="24"/>
                <w:szCs w:val="24"/>
              </w:rPr>
            </w:pPr>
            <w:r w:rsidRPr="007A3476">
              <w:rPr>
                <w:rFonts w:cs="Arial"/>
                <w:sz w:val="24"/>
                <w:szCs w:val="24"/>
              </w:rPr>
              <w:t xml:space="preserve">X </w:t>
            </w:r>
          </w:p>
        </w:tc>
      </w:tr>
      <w:tr w:rsidR="008F6C5E" w:rsidRPr="007A3476" w:rsidTr="000F289B">
        <w:trPr>
          <w:trHeight w:val="381"/>
        </w:trPr>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r w:rsidRPr="007A3476">
              <w:rPr>
                <w:rFonts w:cs="Arial"/>
                <w:b/>
                <w:sz w:val="24"/>
                <w:szCs w:val="24"/>
              </w:rPr>
              <w:t>ABONOS Y MATERIA PRIMA PARA AGRICULTURA</w:t>
            </w:r>
          </w:p>
        </w:tc>
        <w:tc>
          <w:tcPr>
            <w:tcW w:w="13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FABRICACION Y PROCESAMIENTO</w:t>
            </w: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07"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23"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both"/>
              <w:rPr>
                <w:rFonts w:cs="Arial"/>
                <w:sz w:val="24"/>
                <w:szCs w:val="24"/>
              </w:rPr>
            </w:pPr>
            <w:r w:rsidRPr="007A3476">
              <w:rPr>
                <w:rFonts w:cs="Arial"/>
                <w:sz w:val="24"/>
                <w:szCs w:val="24"/>
              </w:rPr>
              <w:t>X</w:t>
            </w:r>
          </w:p>
        </w:tc>
      </w:tr>
      <w:tr w:rsidR="008F6C5E" w:rsidRPr="007A3476" w:rsidTr="000F289B">
        <w:trPr>
          <w:trHeight w:val="494"/>
        </w:trPr>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r w:rsidRPr="007A3476">
              <w:rPr>
                <w:rFonts w:cs="Arial"/>
                <w:b/>
                <w:sz w:val="24"/>
                <w:szCs w:val="24"/>
              </w:rPr>
              <w:t>GASES INDUSTRIALES Y MEDICINALES</w:t>
            </w:r>
          </w:p>
        </w:tc>
        <w:tc>
          <w:tcPr>
            <w:tcW w:w="13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FABRICACION Y PROCESAMIENTO</w:t>
            </w: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07"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23"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both"/>
              <w:rPr>
                <w:rFonts w:cs="Arial"/>
                <w:sz w:val="24"/>
                <w:szCs w:val="24"/>
              </w:rPr>
            </w:pPr>
            <w:r w:rsidRPr="007A3476">
              <w:rPr>
                <w:rFonts w:cs="Arial"/>
                <w:sz w:val="24"/>
                <w:szCs w:val="24"/>
              </w:rPr>
              <w:t>X</w:t>
            </w:r>
          </w:p>
        </w:tc>
      </w:tr>
    </w:tbl>
    <w:p w:rsidR="008F6C5E" w:rsidRPr="007A3476" w:rsidRDefault="008F6C5E" w:rsidP="008F6C5E">
      <w:pPr>
        <w:numPr>
          <w:ilvl w:val="0"/>
          <w:numId w:val="10"/>
        </w:numPr>
        <w:suppressAutoHyphens/>
        <w:spacing w:after="0" w:line="240" w:lineRule="auto"/>
        <w:jc w:val="both"/>
        <w:rPr>
          <w:rFonts w:cs="Arial"/>
          <w:sz w:val="24"/>
          <w:szCs w:val="24"/>
        </w:rPr>
      </w:pPr>
    </w:p>
    <w:p w:rsidR="008F6C5E" w:rsidRPr="007A3476" w:rsidRDefault="008F6C5E" w:rsidP="008F6C5E">
      <w:pPr>
        <w:pageBreakBefore/>
        <w:numPr>
          <w:ilvl w:val="0"/>
          <w:numId w:val="10"/>
        </w:numPr>
        <w:suppressAutoHyphens/>
        <w:spacing w:after="0" w:line="240" w:lineRule="auto"/>
        <w:jc w:val="both"/>
        <w:rPr>
          <w:rFonts w:cs="Arial"/>
          <w:sz w:val="24"/>
          <w:szCs w:val="24"/>
        </w:rPr>
      </w:pPr>
    </w:p>
    <w:tbl>
      <w:tblPr>
        <w:tblW w:w="0" w:type="auto"/>
        <w:tblInd w:w="-815" w:type="dxa"/>
        <w:tblLayout w:type="fixed"/>
        <w:tblLook w:val="0000"/>
      </w:tblPr>
      <w:tblGrid>
        <w:gridCol w:w="1185"/>
        <w:gridCol w:w="1542"/>
        <w:gridCol w:w="1375"/>
        <w:gridCol w:w="2141"/>
        <w:gridCol w:w="510"/>
        <w:gridCol w:w="420"/>
        <w:gridCol w:w="454"/>
        <w:gridCol w:w="625"/>
        <w:gridCol w:w="1061"/>
      </w:tblGrid>
      <w:tr w:rsidR="008F6C5E" w:rsidRPr="007A3476" w:rsidTr="000F289B">
        <w:tc>
          <w:tcPr>
            <w:tcW w:w="1185" w:type="dxa"/>
            <w:vMerge w:val="restart"/>
            <w:tcBorders>
              <w:top w:val="double" w:sz="40" w:space="0" w:color="C0C0C0"/>
              <w:left w:val="double" w:sz="40"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SECTOR</w:t>
            </w:r>
          </w:p>
        </w:tc>
        <w:tc>
          <w:tcPr>
            <w:tcW w:w="1542" w:type="dxa"/>
            <w:vMerge w:val="restart"/>
            <w:tcBorders>
              <w:top w:val="double" w:sz="40"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bCs/>
                <w:sz w:val="24"/>
                <w:szCs w:val="24"/>
              </w:rPr>
            </w:pPr>
            <w:r w:rsidRPr="007A3476">
              <w:rPr>
                <w:rFonts w:cs="Arial"/>
                <w:b/>
                <w:bCs/>
                <w:sz w:val="24"/>
                <w:szCs w:val="24"/>
              </w:rPr>
              <w:t>SUBSECTOR</w:t>
            </w:r>
          </w:p>
        </w:tc>
        <w:tc>
          <w:tcPr>
            <w:tcW w:w="1375" w:type="dxa"/>
            <w:vMerge w:val="restart"/>
            <w:tcBorders>
              <w:top w:val="double" w:sz="40" w:space="0" w:color="C0C0C0"/>
              <w:left w:val="double" w:sz="1"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ACTIVIDAD</w:t>
            </w:r>
          </w:p>
        </w:tc>
        <w:tc>
          <w:tcPr>
            <w:tcW w:w="2141" w:type="dxa"/>
            <w:vMerge w:val="restart"/>
            <w:tcBorders>
              <w:top w:val="double" w:sz="40" w:space="0" w:color="C0C0C0"/>
              <w:left w:val="double" w:sz="1"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TECNOLOGIA INVOLUCRADA</w:t>
            </w:r>
          </w:p>
        </w:tc>
        <w:tc>
          <w:tcPr>
            <w:tcW w:w="3070" w:type="dxa"/>
            <w:gridSpan w:val="5"/>
            <w:tcBorders>
              <w:top w:val="double" w:sz="40"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ACTIVIDADES</w:t>
            </w:r>
          </w:p>
        </w:tc>
      </w:tr>
      <w:tr w:rsidR="008F6C5E" w:rsidRPr="007A3476" w:rsidTr="000F289B">
        <w:trPr>
          <w:trHeight w:val="358"/>
        </w:trPr>
        <w:tc>
          <w:tcPr>
            <w:tcW w:w="1185" w:type="dxa"/>
            <w:vMerge/>
            <w:tcBorders>
              <w:top w:val="double" w:sz="1" w:space="0" w:color="C0C0C0"/>
              <w:left w:val="double" w:sz="40" w:space="0" w:color="C0C0C0"/>
              <w:bottom w:val="double" w:sz="1" w:space="0" w:color="C0C0C0"/>
            </w:tcBorders>
            <w:textDirection w:val="tbRlV"/>
          </w:tcPr>
          <w:p w:rsidR="008F6C5E" w:rsidRPr="007A3476" w:rsidRDefault="008F6C5E" w:rsidP="000F289B">
            <w:pPr>
              <w:snapToGrid w:val="0"/>
              <w:ind w:left="113" w:right="113"/>
              <w:jc w:val="center"/>
              <w:rPr>
                <w:rFonts w:cs="Arial"/>
                <w:sz w:val="24"/>
                <w:szCs w:val="24"/>
              </w:rPr>
            </w:pPr>
          </w:p>
        </w:tc>
        <w:tc>
          <w:tcPr>
            <w:tcW w:w="1542" w:type="dxa"/>
            <w:vMerge/>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rPr>
            </w:pPr>
          </w:p>
        </w:tc>
        <w:tc>
          <w:tcPr>
            <w:tcW w:w="1375"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D</w:t>
            </w: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F</w:t>
            </w: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M</w:t>
            </w: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AM</w:t>
            </w: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both"/>
              <w:rPr>
                <w:rFonts w:cs="Arial"/>
                <w:b/>
                <w:sz w:val="24"/>
                <w:szCs w:val="24"/>
              </w:rPr>
            </w:pPr>
            <w:r w:rsidRPr="007A3476">
              <w:rPr>
                <w:rFonts w:cs="Arial"/>
                <w:b/>
                <w:sz w:val="24"/>
                <w:szCs w:val="24"/>
              </w:rPr>
              <w:t>O</w:t>
            </w:r>
          </w:p>
        </w:tc>
      </w:tr>
      <w:tr w:rsidR="008F6C5E" w:rsidRPr="007A3476" w:rsidTr="000F289B">
        <w:tc>
          <w:tcPr>
            <w:tcW w:w="1185" w:type="dxa"/>
            <w:vMerge w:val="restart"/>
            <w:tcBorders>
              <w:top w:val="double" w:sz="1" w:space="0" w:color="C0C0C0"/>
              <w:left w:val="double" w:sz="40" w:space="0" w:color="C0C0C0"/>
              <w:bottom w:val="double" w:sz="1" w:space="0" w:color="C0C0C0"/>
            </w:tcBorders>
            <w:vAlign w:val="center"/>
          </w:tcPr>
          <w:p w:rsidR="008F6C5E" w:rsidRPr="007A3476" w:rsidRDefault="008F6C5E" w:rsidP="000F289B">
            <w:pPr>
              <w:snapToGrid w:val="0"/>
              <w:ind w:left="113" w:right="113"/>
              <w:jc w:val="center"/>
              <w:rPr>
                <w:rFonts w:cs="Arial"/>
                <w:b/>
                <w:sz w:val="24"/>
                <w:szCs w:val="24"/>
              </w:rPr>
            </w:pPr>
            <w:r w:rsidRPr="007A3476">
              <w:rPr>
                <w:rFonts w:cs="Arial"/>
                <w:b/>
                <w:sz w:val="24"/>
                <w:szCs w:val="24"/>
              </w:rPr>
              <w:t>PRODUCTOS DE CAUCHO</w:t>
            </w:r>
          </w:p>
          <w:p w:rsidR="008F6C5E" w:rsidRPr="007A3476" w:rsidRDefault="008F6C5E" w:rsidP="000F289B">
            <w:pPr>
              <w:ind w:left="113" w:right="113"/>
              <w:jc w:val="center"/>
              <w:rPr>
                <w:rFonts w:cs="Arial"/>
                <w:b/>
                <w:sz w:val="24"/>
                <w:szCs w:val="24"/>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r w:rsidRPr="007A3476">
              <w:rPr>
                <w:rFonts w:cs="Arial"/>
                <w:b/>
                <w:sz w:val="24"/>
                <w:szCs w:val="24"/>
              </w:rPr>
              <w:t>LLANTAS</w:t>
            </w:r>
          </w:p>
        </w:tc>
        <w:tc>
          <w:tcPr>
            <w:tcW w:w="1375"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rPr>
            </w:pPr>
            <w:r w:rsidRPr="007A3476">
              <w:rPr>
                <w:rFonts w:cs="Arial"/>
                <w:sz w:val="24"/>
                <w:szCs w:val="24"/>
              </w:rPr>
              <w:t>FABRICACION</w:t>
            </w: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TECNOLOGIA DE MATERIALES ELASTOMEROS.</w:t>
            </w:r>
          </w:p>
          <w:p w:rsidR="008F6C5E" w:rsidRPr="007A3476" w:rsidRDefault="008F6C5E" w:rsidP="000F289B">
            <w:pPr>
              <w:snapToGrid w:val="0"/>
              <w:jc w:val="center"/>
              <w:rPr>
                <w:rFonts w:cs="Arial"/>
                <w:sz w:val="24"/>
                <w:szCs w:val="24"/>
              </w:rPr>
            </w:pPr>
            <w:r w:rsidRPr="007A3476">
              <w:rPr>
                <w:rFonts w:cs="Arial"/>
                <w:sz w:val="24"/>
                <w:szCs w:val="24"/>
              </w:rPr>
              <w:t>EQUIPO DE SERVICIOS</w:t>
            </w:r>
          </w:p>
          <w:p w:rsidR="008F6C5E" w:rsidRPr="007A3476" w:rsidRDefault="008F6C5E" w:rsidP="000F289B">
            <w:pPr>
              <w:snapToGrid w:val="0"/>
              <w:jc w:val="center"/>
              <w:rPr>
                <w:rFonts w:cs="Arial"/>
                <w:sz w:val="24"/>
                <w:szCs w:val="24"/>
              </w:rPr>
            </w:pPr>
            <w:r w:rsidRPr="007A3476">
              <w:rPr>
                <w:rFonts w:cs="Arial"/>
                <w:sz w:val="24"/>
                <w:szCs w:val="24"/>
              </w:rPr>
              <w:t>EQUIPO PARA VULCANIZADO</w:t>
            </w:r>
          </w:p>
          <w:p w:rsidR="008F6C5E" w:rsidRPr="007A3476" w:rsidRDefault="008F6C5E" w:rsidP="000F289B">
            <w:pPr>
              <w:snapToGrid w:val="0"/>
              <w:jc w:val="center"/>
              <w:rPr>
                <w:rFonts w:cs="Arial"/>
                <w:sz w:val="24"/>
                <w:szCs w:val="24"/>
              </w:rPr>
            </w:pPr>
            <w:r w:rsidRPr="007A3476">
              <w:rPr>
                <w:rFonts w:cs="Arial"/>
                <w:sz w:val="24"/>
                <w:szCs w:val="24"/>
              </w:rPr>
              <w:t>EQUIPO PARA MANEJO DE MATERIALES</w:t>
            </w: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rPr>
            </w:pP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rPr>
            </w:pP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rPr>
            </w:pP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rPr>
            </w:pP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rPr>
            </w:pPr>
          </w:p>
        </w:tc>
      </w:tr>
      <w:tr w:rsidR="008F6C5E" w:rsidRPr="007A3476" w:rsidTr="000F289B">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r w:rsidRPr="007A3476">
              <w:rPr>
                <w:rFonts w:cs="Arial"/>
                <w:b/>
                <w:sz w:val="24"/>
                <w:szCs w:val="24"/>
              </w:rPr>
              <w:t xml:space="preserve">SELLOS Y EMPAQUES PARA MAQUINARIA Y CONSTRUCCION </w:t>
            </w:r>
          </w:p>
        </w:tc>
        <w:tc>
          <w:tcPr>
            <w:tcW w:w="1375"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lang w:val="en-US"/>
              </w:rPr>
            </w:pPr>
            <w:r w:rsidRPr="007A3476">
              <w:rPr>
                <w:rFonts w:cs="Arial"/>
                <w:sz w:val="24"/>
                <w:szCs w:val="24"/>
                <w:lang w:val="en-US"/>
              </w:rPr>
              <w:t>FABRICACION</w:t>
            </w: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TECNOLOGIA DE MATERIALES ELASTOMEROS.</w:t>
            </w:r>
          </w:p>
          <w:p w:rsidR="008F6C5E" w:rsidRPr="007A3476" w:rsidRDefault="008F6C5E" w:rsidP="000F289B">
            <w:pPr>
              <w:snapToGrid w:val="0"/>
              <w:jc w:val="center"/>
              <w:rPr>
                <w:rFonts w:cs="Arial"/>
                <w:sz w:val="24"/>
                <w:szCs w:val="24"/>
              </w:rPr>
            </w:pPr>
            <w:r w:rsidRPr="007A3476">
              <w:rPr>
                <w:rFonts w:cs="Arial"/>
                <w:sz w:val="24"/>
                <w:szCs w:val="24"/>
              </w:rPr>
              <w:t>EQUIPO DE SERVICIOS</w:t>
            </w:r>
          </w:p>
          <w:p w:rsidR="008F6C5E" w:rsidRPr="007A3476" w:rsidRDefault="008F6C5E" w:rsidP="000F289B">
            <w:pPr>
              <w:snapToGrid w:val="0"/>
              <w:jc w:val="center"/>
              <w:rPr>
                <w:rFonts w:cs="Arial"/>
                <w:sz w:val="24"/>
                <w:szCs w:val="24"/>
              </w:rPr>
            </w:pPr>
            <w:r w:rsidRPr="007A3476">
              <w:rPr>
                <w:rFonts w:cs="Arial"/>
                <w:sz w:val="24"/>
                <w:szCs w:val="24"/>
              </w:rPr>
              <w:t>EQUIPO PARA VULCANIZADO</w:t>
            </w:r>
          </w:p>
          <w:p w:rsidR="008F6C5E" w:rsidRPr="007A3476" w:rsidRDefault="008F6C5E" w:rsidP="000F289B">
            <w:pPr>
              <w:snapToGrid w:val="0"/>
              <w:jc w:val="center"/>
              <w:rPr>
                <w:rFonts w:cs="Arial"/>
                <w:sz w:val="24"/>
                <w:szCs w:val="24"/>
              </w:rPr>
            </w:pPr>
            <w:r w:rsidRPr="007A3476">
              <w:rPr>
                <w:rFonts w:cs="Arial"/>
                <w:sz w:val="24"/>
                <w:szCs w:val="24"/>
              </w:rPr>
              <w:t>EQUIPO PARA MANEJO DE MATERIALES</w:t>
            </w:r>
          </w:p>
          <w:p w:rsidR="008F6C5E" w:rsidRPr="007A3476" w:rsidRDefault="008F6C5E" w:rsidP="000F289B">
            <w:pPr>
              <w:snapToGrid w:val="0"/>
              <w:jc w:val="center"/>
              <w:rPr>
                <w:rFonts w:cs="Arial"/>
                <w:sz w:val="24"/>
                <w:szCs w:val="24"/>
              </w:rPr>
            </w:pPr>
            <w:r w:rsidRPr="007A3476">
              <w:rPr>
                <w:rFonts w:cs="Arial"/>
                <w:sz w:val="24"/>
                <w:szCs w:val="24"/>
              </w:rPr>
              <w:t>EQUIPO PARA INYECCION Y EXTRUSION</w:t>
            </w: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tc>
      </w:tr>
      <w:tr w:rsidR="008F6C5E" w:rsidRPr="007A3476" w:rsidTr="000F289B">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r w:rsidRPr="007A3476">
              <w:rPr>
                <w:rFonts w:cs="Arial"/>
                <w:b/>
                <w:sz w:val="24"/>
                <w:szCs w:val="24"/>
              </w:rPr>
              <w:t>MATERIA PRIMA PARA CALZADO</w:t>
            </w:r>
          </w:p>
        </w:tc>
        <w:tc>
          <w:tcPr>
            <w:tcW w:w="1375"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rPr>
            </w:pPr>
            <w:r w:rsidRPr="007A3476">
              <w:rPr>
                <w:rFonts w:cs="Arial"/>
                <w:sz w:val="24"/>
                <w:szCs w:val="24"/>
              </w:rPr>
              <w:t>FABRICACION</w:t>
            </w: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TECNOLOGIA DE MATERIALES ELASTOMEROS.</w:t>
            </w:r>
          </w:p>
          <w:p w:rsidR="008F6C5E" w:rsidRPr="007A3476" w:rsidRDefault="008F6C5E" w:rsidP="000F289B">
            <w:pPr>
              <w:snapToGrid w:val="0"/>
              <w:jc w:val="center"/>
              <w:rPr>
                <w:rFonts w:cs="Arial"/>
                <w:sz w:val="24"/>
                <w:szCs w:val="24"/>
              </w:rPr>
            </w:pPr>
            <w:r w:rsidRPr="007A3476">
              <w:rPr>
                <w:rFonts w:cs="Arial"/>
                <w:sz w:val="24"/>
                <w:szCs w:val="24"/>
              </w:rPr>
              <w:t>EQUIPO DE SERVICIOS</w:t>
            </w:r>
          </w:p>
          <w:p w:rsidR="008F6C5E" w:rsidRPr="007A3476" w:rsidRDefault="008F6C5E" w:rsidP="000F289B">
            <w:pPr>
              <w:snapToGrid w:val="0"/>
              <w:jc w:val="center"/>
              <w:rPr>
                <w:rFonts w:cs="Arial"/>
                <w:sz w:val="24"/>
                <w:szCs w:val="24"/>
              </w:rPr>
            </w:pPr>
            <w:r w:rsidRPr="007A3476">
              <w:rPr>
                <w:rFonts w:cs="Arial"/>
                <w:sz w:val="24"/>
                <w:szCs w:val="24"/>
              </w:rPr>
              <w:t>EQUIPO PARA VULCANIZADO</w:t>
            </w:r>
          </w:p>
          <w:p w:rsidR="008F6C5E" w:rsidRPr="007A3476" w:rsidRDefault="008F6C5E" w:rsidP="000F289B">
            <w:pPr>
              <w:snapToGrid w:val="0"/>
              <w:jc w:val="center"/>
              <w:rPr>
                <w:rFonts w:cs="Arial"/>
                <w:sz w:val="24"/>
                <w:szCs w:val="24"/>
              </w:rPr>
            </w:pPr>
            <w:r w:rsidRPr="007A3476">
              <w:rPr>
                <w:rFonts w:cs="Arial"/>
                <w:sz w:val="24"/>
                <w:szCs w:val="24"/>
              </w:rPr>
              <w:t>EQUIPO PARA MANEJO DE MATERIALES</w:t>
            </w:r>
          </w:p>
          <w:p w:rsidR="008F6C5E" w:rsidRPr="007A3476" w:rsidRDefault="008F6C5E" w:rsidP="000F289B">
            <w:pPr>
              <w:snapToGrid w:val="0"/>
              <w:jc w:val="center"/>
              <w:rPr>
                <w:rFonts w:cs="Arial"/>
                <w:sz w:val="24"/>
                <w:szCs w:val="24"/>
              </w:rPr>
            </w:pPr>
            <w:r w:rsidRPr="007A3476">
              <w:rPr>
                <w:rFonts w:cs="Arial"/>
                <w:sz w:val="24"/>
                <w:szCs w:val="24"/>
              </w:rPr>
              <w:t>EQUIPO PARA INYECCION Y EXTRUSION</w:t>
            </w: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lang w:val="en-US"/>
              </w:rPr>
            </w:pP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tc>
      </w:tr>
      <w:tr w:rsidR="008F6C5E" w:rsidRPr="007A3476" w:rsidTr="000F289B">
        <w:trPr>
          <w:trHeight w:val="381"/>
        </w:trPr>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r w:rsidRPr="007A3476">
              <w:rPr>
                <w:rFonts w:cs="Arial"/>
                <w:b/>
                <w:sz w:val="24"/>
                <w:szCs w:val="24"/>
              </w:rPr>
              <w:t>JUGUTERIA</w:t>
            </w:r>
          </w:p>
        </w:tc>
        <w:tc>
          <w:tcPr>
            <w:tcW w:w="1375"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rPr>
            </w:pPr>
            <w:r w:rsidRPr="007A3476">
              <w:rPr>
                <w:rFonts w:cs="Arial"/>
                <w:sz w:val="24"/>
                <w:szCs w:val="24"/>
              </w:rPr>
              <w:t>FABRICACION</w:t>
            </w: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TECNOLOGIA DE MATERIALES ELASTOMEROS.</w:t>
            </w:r>
          </w:p>
          <w:p w:rsidR="008F6C5E" w:rsidRPr="007A3476" w:rsidRDefault="008F6C5E" w:rsidP="000F289B">
            <w:pPr>
              <w:snapToGrid w:val="0"/>
              <w:jc w:val="center"/>
              <w:rPr>
                <w:rFonts w:cs="Arial"/>
                <w:sz w:val="24"/>
                <w:szCs w:val="24"/>
              </w:rPr>
            </w:pPr>
            <w:r w:rsidRPr="007A3476">
              <w:rPr>
                <w:rFonts w:cs="Arial"/>
                <w:sz w:val="24"/>
                <w:szCs w:val="24"/>
              </w:rPr>
              <w:t>EQUIPO DE SERVICIOS</w:t>
            </w:r>
          </w:p>
          <w:p w:rsidR="008F6C5E" w:rsidRPr="007A3476" w:rsidRDefault="008F6C5E" w:rsidP="000F289B">
            <w:pPr>
              <w:snapToGrid w:val="0"/>
              <w:jc w:val="center"/>
              <w:rPr>
                <w:rFonts w:cs="Arial"/>
                <w:sz w:val="24"/>
                <w:szCs w:val="24"/>
              </w:rPr>
            </w:pPr>
            <w:r w:rsidRPr="007A3476">
              <w:rPr>
                <w:rFonts w:cs="Arial"/>
                <w:sz w:val="24"/>
                <w:szCs w:val="24"/>
              </w:rPr>
              <w:t>EQUIPO PARA VULCANIZADO</w:t>
            </w:r>
          </w:p>
          <w:p w:rsidR="008F6C5E" w:rsidRPr="007A3476" w:rsidRDefault="008F6C5E" w:rsidP="000F289B">
            <w:pPr>
              <w:snapToGrid w:val="0"/>
              <w:jc w:val="center"/>
              <w:rPr>
                <w:rFonts w:cs="Arial"/>
                <w:sz w:val="24"/>
                <w:szCs w:val="24"/>
              </w:rPr>
            </w:pPr>
            <w:r w:rsidRPr="007A3476">
              <w:rPr>
                <w:rFonts w:cs="Arial"/>
                <w:sz w:val="24"/>
                <w:szCs w:val="24"/>
              </w:rPr>
              <w:t>EQUIPO PARA MANEJO DE MATERIALES</w:t>
            </w:r>
          </w:p>
          <w:p w:rsidR="008F6C5E" w:rsidRPr="007A3476" w:rsidRDefault="008F6C5E" w:rsidP="000F289B">
            <w:pPr>
              <w:snapToGrid w:val="0"/>
              <w:jc w:val="center"/>
              <w:rPr>
                <w:rFonts w:cs="Arial"/>
                <w:sz w:val="24"/>
                <w:szCs w:val="24"/>
              </w:rPr>
            </w:pPr>
            <w:r w:rsidRPr="007A3476">
              <w:rPr>
                <w:rFonts w:cs="Arial"/>
                <w:sz w:val="24"/>
                <w:szCs w:val="24"/>
              </w:rPr>
              <w:t>EQUIPO PARA INYECCION Y EXTRUSION</w:t>
            </w: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lang w:val="en-US"/>
              </w:rPr>
            </w:pP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tc>
      </w:tr>
    </w:tbl>
    <w:p w:rsidR="008F6C5E" w:rsidRPr="007A3476" w:rsidRDefault="008F6C5E" w:rsidP="008F6C5E">
      <w:pPr>
        <w:pageBreakBefore/>
        <w:numPr>
          <w:ilvl w:val="0"/>
          <w:numId w:val="10"/>
        </w:numPr>
        <w:suppressAutoHyphens/>
        <w:spacing w:after="0" w:line="240" w:lineRule="auto"/>
        <w:jc w:val="both"/>
        <w:rPr>
          <w:rFonts w:cs="Arial"/>
          <w:sz w:val="24"/>
          <w:szCs w:val="24"/>
        </w:rPr>
      </w:pPr>
    </w:p>
    <w:tbl>
      <w:tblPr>
        <w:tblW w:w="0" w:type="auto"/>
        <w:tblInd w:w="-815" w:type="dxa"/>
        <w:tblLayout w:type="fixed"/>
        <w:tblLook w:val="0000"/>
      </w:tblPr>
      <w:tblGrid>
        <w:gridCol w:w="1185"/>
        <w:gridCol w:w="1542"/>
        <w:gridCol w:w="1375"/>
        <w:gridCol w:w="2141"/>
        <w:gridCol w:w="510"/>
        <w:gridCol w:w="12"/>
        <w:gridCol w:w="408"/>
        <w:gridCol w:w="454"/>
        <w:gridCol w:w="625"/>
        <w:gridCol w:w="1061"/>
      </w:tblGrid>
      <w:tr w:rsidR="008F6C5E" w:rsidRPr="007A3476" w:rsidTr="000F289B">
        <w:tc>
          <w:tcPr>
            <w:tcW w:w="1185" w:type="dxa"/>
            <w:vMerge w:val="restart"/>
            <w:tcBorders>
              <w:top w:val="double" w:sz="40" w:space="0" w:color="C0C0C0"/>
              <w:left w:val="double" w:sz="40"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SECTOR</w:t>
            </w:r>
          </w:p>
        </w:tc>
        <w:tc>
          <w:tcPr>
            <w:tcW w:w="1542" w:type="dxa"/>
            <w:vMerge w:val="restart"/>
            <w:tcBorders>
              <w:top w:val="double" w:sz="40"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bCs/>
                <w:sz w:val="24"/>
                <w:szCs w:val="24"/>
              </w:rPr>
            </w:pPr>
            <w:r w:rsidRPr="007A3476">
              <w:rPr>
                <w:rFonts w:cs="Arial"/>
                <w:b/>
                <w:bCs/>
                <w:sz w:val="24"/>
                <w:szCs w:val="24"/>
              </w:rPr>
              <w:t>SUBSECTOR</w:t>
            </w:r>
          </w:p>
        </w:tc>
        <w:tc>
          <w:tcPr>
            <w:tcW w:w="1375" w:type="dxa"/>
            <w:vMerge w:val="restart"/>
            <w:tcBorders>
              <w:top w:val="double" w:sz="40" w:space="0" w:color="C0C0C0"/>
              <w:left w:val="double" w:sz="1"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ACTIVIDAD</w:t>
            </w:r>
          </w:p>
        </w:tc>
        <w:tc>
          <w:tcPr>
            <w:tcW w:w="2141" w:type="dxa"/>
            <w:vMerge w:val="restart"/>
            <w:tcBorders>
              <w:top w:val="double" w:sz="40" w:space="0" w:color="C0C0C0"/>
              <w:left w:val="double" w:sz="1"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TECNOLOGIA INVOLUCRADA</w:t>
            </w:r>
          </w:p>
        </w:tc>
        <w:tc>
          <w:tcPr>
            <w:tcW w:w="3070" w:type="dxa"/>
            <w:gridSpan w:val="6"/>
            <w:tcBorders>
              <w:top w:val="double" w:sz="40"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ACTIVIDADES</w:t>
            </w:r>
          </w:p>
        </w:tc>
      </w:tr>
      <w:tr w:rsidR="008F6C5E" w:rsidRPr="007A3476" w:rsidTr="000F289B">
        <w:trPr>
          <w:trHeight w:val="358"/>
        </w:trPr>
        <w:tc>
          <w:tcPr>
            <w:tcW w:w="1185" w:type="dxa"/>
            <w:vMerge/>
            <w:tcBorders>
              <w:top w:val="double" w:sz="1" w:space="0" w:color="C0C0C0"/>
              <w:left w:val="double" w:sz="40" w:space="0" w:color="C0C0C0"/>
              <w:bottom w:val="double" w:sz="1" w:space="0" w:color="C0C0C0"/>
            </w:tcBorders>
            <w:textDirection w:val="tbRlV"/>
          </w:tcPr>
          <w:p w:rsidR="008F6C5E" w:rsidRPr="007A3476" w:rsidRDefault="008F6C5E" w:rsidP="000F289B">
            <w:pPr>
              <w:snapToGrid w:val="0"/>
              <w:ind w:left="113" w:right="113"/>
              <w:jc w:val="center"/>
              <w:rPr>
                <w:rFonts w:cs="Arial"/>
                <w:sz w:val="24"/>
                <w:szCs w:val="24"/>
              </w:rPr>
            </w:pPr>
          </w:p>
        </w:tc>
        <w:tc>
          <w:tcPr>
            <w:tcW w:w="1542" w:type="dxa"/>
            <w:vMerge/>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rPr>
            </w:pPr>
          </w:p>
        </w:tc>
        <w:tc>
          <w:tcPr>
            <w:tcW w:w="1375"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D</w:t>
            </w:r>
          </w:p>
        </w:tc>
        <w:tc>
          <w:tcPr>
            <w:tcW w:w="420"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F</w:t>
            </w: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M</w:t>
            </w: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AM</w:t>
            </w: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both"/>
              <w:rPr>
                <w:rFonts w:cs="Arial"/>
                <w:b/>
                <w:sz w:val="24"/>
                <w:szCs w:val="24"/>
              </w:rPr>
            </w:pPr>
            <w:r w:rsidRPr="007A3476">
              <w:rPr>
                <w:rFonts w:cs="Arial"/>
                <w:b/>
                <w:sz w:val="24"/>
                <w:szCs w:val="24"/>
              </w:rPr>
              <w:t>O</w:t>
            </w:r>
          </w:p>
        </w:tc>
      </w:tr>
      <w:tr w:rsidR="008F6C5E" w:rsidRPr="007A3476" w:rsidTr="000F289B">
        <w:tc>
          <w:tcPr>
            <w:tcW w:w="1185" w:type="dxa"/>
            <w:vMerge w:val="restart"/>
            <w:tcBorders>
              <w:top w:val="double" w:sz="1" w:space="0" w:color="C0C0C0"/>
              <w:left w:val="double" w:sz="40" w:space="0" w:color="C0C0C0"/>
              <w:bottom w:val="double" w:sz="1" w:space="0" w:color="C0C0C0"/>
            </w:tcBorders>
            <w:vAlign w:val="center"/>
          </w:tcPr>
          <w:p w:rsidR="008F6C5E" w:rsidRPr="007A3476" w:rsidRDefault="008F6C5E" w:rsidP="000F289B">
            <w:pPr>
              <w:snapToGrid w:val="0"/>
              <w:ind w:left="113" w:right="113"/>
              <w:jc w:val="center"/>
              <w:rPr>
                <w:rFonts w:cs="Arial"/>
                <w:b/>
                <w:sz w:val="24"/>
                <w:szCs w:val="24"/>
              </w:rPr>
            </w:pPr>
            <w:r w:rsidRPr="007A3476">
              <w:rPr>
                <w:rFonts w:cs="Arial"/>
                <w:b/>
                <w:sz w:val="24"/>
                <w:szCs w:val="24"/>
              </w:rPr>
              <w:t>PRODUCTOS DE PLASTICO</w:t>
            </w:r>
          </w:p>
          <w:p w:rsidR="008F6C5E" w:rsidRPr="007A3476" w:rsidRDefault="008F6C5E" w:rsidP="000F289B">
            <w:pPr>
              <w:ind w:left="113" w:right="113"/>
              <w:jc w:val="center"/>
              <w:rPr>
                <w:rFonts w:cs="Arial"/>
                <w:b/>
                <w:sz w:val="24"/>
                <w:szCs w:val="24"/>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r w:rsidRPr="007A3476">
              <w:rPr>
                <w:rFonts w:cs="Arial"/>
                <w:b/>
                <w:sz w:val="24"/>
                <w:szCs w:val="24"/>
              </w:rPr>
              <w:t>ENVASES Y EMPAQUES</w:t>
            </w:r>
          </w:p>
        </w:tc>
        <w:tc>
          <w:tcPr>
            <w:tcW w:w="1375"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rPr>
            </w:pPr>
            <w:r w:rsidRPr="007A3476">
              <w:rPr>
                <w:rFonts w:cs="Arial"/>
                <w:sz w:val="24"/>
                <w:szCs w:val="24"/>
              </w:rPr>
              <w:t>FABRICACION Y PROCESAMIENTO</w:t>
            </w: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TECNOLOGIA D E POLIMEROS</w:t>
            </w:r>
          </w:p>
          <w:p w:rsidR="008F6C5E" w:rsidRPr="007A3476" w:rsidRDefault="008F6C5E" w:rsidP="000F289B">
            <w:pPr>
              <w:snapToGrid w:val="0"/>
              <w:jc w:val="center"/>
              <w:rPr>
                <w:rFonts w:cs="Arial"/>
                <w:sz w:val="24"/>
                <w:szCs w:val="24"/>
              </w:rPr>
            </w:pPr>
            <w:r w:rsidRPr="007A3476">
              <w:rPr>
                <w:rFonts w:cs="Arial"/>
                <w:sz w:val="24"/>
                <w:szCs w:val="24"/>
              </w:rPr>
              <w:t>EQUIPO DE SERVICIO</w:t>
            </w:r>
          </w:p>
          <w:p w:rsidR="008F6C5E" w:rsidRPr="007A3476" w:rsidRDefault="008F6C5E" w:rsidP="000F289B">
            <w:pPr>
              <w:snapToGrid w:val="0"/>
              <w:jc w:val="center"/>
              <w:rPr>
                <w:rFonts w:cs="Arial"/>
                <w:sz w:val="24"/>
                <w:szCs w:val="24"/>
              </w:rPr>
            </w:pPr>
            <w:r w:rsidRPr="007A3476">
              <w:rPr>
                <w:rFonts w:cs="Arial"/>
                <w:sz w:val="24"/>
                <w:szCs w:val="24"/>
              </w:rPr>
              <w:t>EQUIPO PARA INYECCION</w:t>
            </w:r>
          </w:p>
          <w:p w:rsidR="008F6C5E" w:rsidRPr="007A3476" w:rsidRDefault="008F6C5E" w:rsidP="000F289B">
            <w:pPr>
              <w:snapToGrid w:val="0"/>
              <w:jc w:val="center"/>
              <w:rPr>
                <w:rFonts w:cs="Arial"/>
                <w:sz w:val="24"/>
                <w:szCs w:val="24"/>
              </w:rPr>
            </w:pPr>
            <w:r w:rsidRPr="007A3476">
              <w:rPr>
                <w:rFonts w:cs="Arial"/>
                <w:sz w:val="24"/>
                <w:szCs w:val="24"/>
              </w:rPr>
              <w:t>EQUIPO PARA SOPLADO</w:t>
            </w:r>
          </w:p>
          <w:p w:rsidR="008F6C5E" w:rsidRPr="007A3476" w:rsidRDefault="008F6C5E" w:rsidP="000F289B">
            <w:pPr>
              <w:snapToGrid w:val="0"/>
              <w:jc w:val="center"/>
              <w:rPr>
                <w:rFonts w:cs="Arial"/>
                <w:sz w:val="24"/>
                <w:szCs w:val="24"/>
              </w:rPr>
            </w:pPr>
            <w:r w:rsidRPr="007A3476">
              <w:rPr>
                <w:rFonts w:cs="Arial"/>
                <w:sz w:val="24"/>
                <w:szCs w:val="24"/>
              </w:rPr>
              <w:t>EQUIPO PARA EXTRUSION.</w:t>
            </w:r>
          </w:p>
          <w:p w:rsidR="008F6C5E" w:rsidRPr="007A3476" w:rsidRDefault="008F6C5E" w:rsidP="000F289B">
            <w:pPr>
              <w:snapToGrid w:val="0"/>
              <w:jc w:val="center"/>
              <w:rPr>
                <w:rFonts w:cs="Arial"/>
                <w:sz w:val="24"/>
                <w:szCs w:val="24"/>
              </w:rPr>
            </w:pPr>
            <w:r w:rsidRPr="007A3476">
              <w:rPr>
                <w:rFonts w:cs="Arial"/>
                <w:sz w:val="24"/>
                <w:szCs w:val="24"/>
              </w:rPr>
              <w:t>MOLDES</w:t>
            </w: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20"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r>
      <w:tr w:rsidR="008F6C5E" w:rsidRPr="007A3476" w:rsidTr="000F289B">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lang w:val="en-US"/>
              </w:rPr>
            </w:pPr>
            <w:r w:rsidRPr="007A3476">
              <w:rPr>
                <w:rFonts w:cs="Arial"/>
                <w:b/>
                <w:sz w:val="24"/>
                <w:szCs w:val="24"/>
                <w:lang w:val="en-US"/>
              </w:rPr>
              <w:t>MATERIALES PARA CONSTRUCCION</w:t>
            </w:r>
          </w:p>
        </w:tc>
        <w:tc>
          <w:tcPr>
            <w:tcW w:w="1375"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lang w:val="en-US"/>
              </w:rPr>
            </w:pPr>
            <w:r w:rsidRPr="007A3476">
              <w:rPr>
                <w:rFonts w:cs="Arial"/>
                <w:sz w:val="24"/>
                <w:szCs w:val="24"/>
                <w:lang w:val="en-US"/>
              </w:rPr>
              <w:t>FABRICACION Y PROCESAMIENTO</w:t>
            </w: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TECNOLOGIA D E POLIMEROS</w:t>
            </w:r>
          </w:p>
          <w:p w:rsidR="008F6C5E" w:rsidRPr="007A3476" w:rsidRDefault="008F6C5E" w:rsidP="000F289B">
            <w:pPr>
              <w:snapToGrid w:val="0"/>
              <w:jc w:val="center"/>
              <w:rPr>
                <w:rFonts w:cs="Arial"/>
                <w:sz w:val="24"/>
                <w:szCs w:val="24"/>
              </w:rPr>
            </w:pPr>
            <w:r w:rsidRPr="007A3476">
              <w:rPr>
                <w:rFonts w:cs="Arial"/>
                <w:sz w:val="24"/>
                <w:szCs w:val="24"/>
              </w:rPr>
              <w:t>EQUIPO DE SERVICIO</w:t>
            </w:r>
          </w:p>
          <w:p w:rsidR="008F6C5E" w:rsidRPr="007A3476" w:rsidRDefault="008F6C5E" w:rsidP="000F289B">
            <w:pPr>
              <w:snapToGrid w:val="0"/>
              <w:jc w:val="center"/>
              <w:rPr>
                <w:rFonts w:cs="Arial"/>
                <w:sz w:val="24"/>
                <w:szCs w:val="24"/>
              </w:rPr>
            </w:pPr>
            <w:r w:rsidRPr="007A3476">
              <w:rPr>
                <w:rFonts w:cs="Arial"/>
                <w:sz w:val="24"/>
                <w:szCs w:val="24"/>
              </w:rPr>
              <w:t>EQUIPO PARA INYECCION</w:t>
            </w:r>
          </w:p>
          <w:p w:rsidR="008F6C5E" w:rsidRPr="007A3476" w:rsidRDefault="008F6C5E" w:rsidP="000F289B">
            <w:pPr>
              <w:snapToGrid w:val="0"/>
              <w:jc w:val="center"/>
              <w:rPr>
                <w:rFonts w:cs="Arial"/>
                <w:sz w:val="24"/>
                <w:szCs w:val="24"/>
              </w:rPr>
            </w:pPr>
            <w:r w:rsidRPr="007A3476">
              <w:rPr>
                <w:rFonts w:cs="Arial"/>
                <w:sz w:val="24"/>
                <w:szCs w:val="24"/>
              </w:rPr>
              <w:t>EQUIPO PARA SOPLADO</w:t>
            </w:r>
          </w:p>
          <w:p w:rsidR="008F6C5E" w:rsidRPr="007A3476" w:rsidRDefault="008F6C5E" w:rsidP="000F289B">
            <w:pPr>
              <w:snapToGrid w:val="0"/>
              <w:jc w:val="center"/>
              <w:rPr>
                <w:rFonts w:cs="Arial"/>
                <w:sz w:val="24"/>
                <w:szCs w:val="24"/>
              </w:rPr>
            </w:pPr>
            <w:r w:rsidRPr="007A3476">
              <w:rPr>
                <w:rFonts w:cs="Arial"/>
                <w:sz w:val="24"/>
                <w:szCs w:val="24"/>
              </w:rPr>
              <w:t>EQUIPO PARA EXTRUSION.</w:t>
            </w:r>
          </w:p>
          <w:p w:rsidR="008F6C5E" w:rsidRPr="007A3476" w:rsidRDefault="008F6C5E" w:rsidP="000F289B">
            <w:pPr>
              <w:snapToGrid w:val="0"/>
              <w:jc w:val="center"/>
              <w:rPr>
                <w:rFonts w:cs="Arial"/>
                <w:sz w:val="24"/>
                <w:szCs w:val="24"/>
                <w:lang w:val="en-US"/>
              </w:rPr>
            </w:pPr>
            <w:r w:rsidRPr="007A3476">
              <w:rPr>
                <w:rFonts w:cs="Arial"/>
                <w:sz w:val="24"/>
                <w:szCs w:val="24"/>
                <w:lang w:val="en-US"/>
              </w:rPr>
              <w:t>MOLDES</w:t>
            </w:r>
          </w:p>
        </w:tc>
        <w:tc>
          <w:tcPr>
            <w:tcW w:w="522"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lastRenderedPageBreak/>
              <w:t>X</w:t>
            </w:r>
          </w:p>
        </w:tc>
        <w:tc>
          <w:tcPr>
            <w:tcW w:w="408"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lastRenderedPageBreak/>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lastRenderedPageBreak/>
              <w:t>X</w:t>
            </w: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lastRenderedPageBreak/>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lastRenderedPageBreak/>
              <w:t>X</w:t>
            </w: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lastRenderedPageBreak/>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lastRenderedPageBreak/>
              <w:t>X</w:t>
            </w: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lastRenderedPageBreak/>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lastRenderedPageBreak/>
              <w:t>X</w:t>
            </w:r>
          </w:p>
        </w:tc>
      </w:tr>
      <w:tr w:rsidR="008F6C5E" w:rsidRPr="007A3476" w:rsidTr="000F289B">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r w:rsidRPr="007A3476">
              <w:rPr>
                <w:rFonts w:cs="Arial"/>
                <w:b/>
                <w:sz w:val="24"/>
                <w:szCs w:val="24"/>
              </w:rPr>
              <w:t>TUBERIA Y ACCESORIOS</w:t>
            </w:r>
          </w:p>
        </w:tc>
        <w:tc>
          <w:tcPr>
            <w:tcW w:w="1375"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lang w:val="en-US"/>
              </w:rPr>
            </w:pPr>
            <w:r w:rsidRPr="007A3476">
              <w:rPr>
                <w:rFonts w:cs="Arial"/>
                <w:sz w:val="24"/>
                <w:szCs w:val="24"/>
                <w:lang w:val="en-US"/>
              </w:rPr>
              <w:t>FABRICACION Y PROCESAMIENTO</w:t>
            </w: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TECNOLOGIA D E POLIMEROS</w:t>
            </w:r>
          </w:p>
          <w:p w:rsidR="008F6C5E" w:rsidRPr="007A3476" w:rsidRDefault="008F6C5E" w:rsidP="000F289B">
            <w:pPr>
              <w:snapToGrid w:val="0"/>
              <w:jc w:val="center"/>
              <w:rPr>
                <w:rFonts w:cs="Arial"/>
                <w:sz w:val="24"/>
                <w:szCs w:val="24"/>
              </w:rPr>
            </w:pPr>
            <w:r w:rsidRPr="007A3476">
              <w:rPr>
                <w:rFonts w:cs="Arial"/>
                <w:sz w:val="24"/>
                <w:szCs w:val="24"/>
              </w:rPr>
              <w:t>EQUIPO DE SERVICIO</w:t>
            </w:r>
          </w:p>
          <w:p w:rsidR="008F6C5E" w:rsidRPr="007A3476" w:rsidRDefault="008F6C5E" w:rsidP="000F289B">
            <w:pPr>
              <w:snapToGrid w:val="0"/>
              <w:jc w:val="center"/>
              <w:rPr>
                <w:rFonts w:cs="Arial"/>
                <w:sz w:val="24"/>
                <w:szCs w:val="24"/>
              </w:rPr>
            </w:pPr>
            <w:r w:rsidRPr="007A3476">
              <w:rPr>
                <w:rFonts w:cs="Arial"/>
                <w:sz w:val="24"/>
                <w:szCs w:val="24"/>
              </w:rPr>
              <w:t>EQUIPO PARA INYECCION</w:t>
            </w:r>
          </w:p>
          <w:p w:rsidR="008F6C5E" w:rsidRPr="007A3476" w:rsidRDefault="008F6C5E" w:rsidP="000F289B">
            <w:pPr>
              <w:snapToGrid w:val="0"/>
              <w:jc w:val="center"/>
              <w:rPr>
                <w:rFonts w:cs="Arial"/>
                <w:sz w:val="24"/>
                <w:szCs w:val="24"/>
              </w:rPr>
            </w:pPr>
            <w:r w:rsidRPr="007A3476">
              <w:rPr>
                <w:rFonts w:cs="Arial"/>
                <w:sz w:val="24"/>
                <w:szCs w:val="24"/>
              </w:rPr>
              <w:t>EQUIPO PARA SOPLADO</w:t>
            </w:r>
          </w:p>
          <w:p w:rsidR="008F6C5E" w:rsidRPr="007A3476" w:rsidRDefault="008F6C5E" w:rsidP="000F289B">
            <w:pPr>
              <w:snapToGrid w:val="0"/>
              <w:jc w:val="center"/>
              <w:rPr>
                <w:rFonts w:cs="Arial"/>
                <w:sz w:val="24"/>
                <w:szCs w:val="24"/>
              </w:rPr>
            </w:pPr>
            <w:r w:rsidRPr="007A3476">
              <w:rPr>
                <w:rFonts w:cs="Arial"/>
                <w:sz w:val="24"/>
                <w:szCs w:val="24"/>
              </w:rPr>
              <w:t>EQUIPO PARA EXTRUSION.</w:t>
            </w:r>
          </w:p>
          <w:p w:rsidR="008F6C5E" w:rsidRPr="007A3476" w:rsidRDefault="008F6C5E" w:rsidP="000F289B">
            <w:pPr>
              <w:snapToGrid w:val="0"/>
              <w:jc w:val="center"/>
              <w:rPr>
                <w:rFonts w:cs="Arial"/>
                <w:sz w:val="24"/>
                <w:szCs w:val="24"/>
                <w:lang w:val="en-US"/>
              </w:rPr>
            </w:pPr>
            <w:r w:rsidRPr="007A3476">
              <w:rPr>
                <w:rFonts w:cs="Arial"/>
                <w:sz w:val="24"/>
                <w:szCs w:val="24"/>
                <w:lang w:val="en-US"/>
              </w:rPr>
              <w:t>MOLDES</w:t>
            </w: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420"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tc>
      </w:tr>
      <w:tr w:rsidR="008F6C5E" w:rsidRPr="007A3476" w:rsidTr="000F289B">
        <w:trPr>
          <w:trHeight w:val="381"/>
        </w:trPr>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r w:rsidRPr="007A3476">
              <w:rPr>
                <w:rFonts w:cs="Arial"/>
                <w:b/>
                <w:sz w:val="24"/>
                <w:szCs w:val="24"/>
              </w:rPr>
              <w:t>JUGUETERIA</w:t>
            </w:r>
          </w:p>
        </w:tc>
        <w:tc>
          <w:tcPr>
            <w:tcW w:w="1375"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lang w:val="en-US"/>
              </w:rPr>
            </w:pPr>
            <w:r w:rsidRPr="007A3476">
              <w:rPr>
                <w:rFonts w:cs="Arial"/>
                <w:sz w:val="24"/>
                <w:szCs w:val="24"/>
                <w:lang w:val="en-US"/>
              </w:rPr>
              <w:t>FABRICACION Y PROCESAMIENTO</w:t>
            </w: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TECNOLOGIA D E POLIMEROS</w:t>
            </w:r>
          </w:p>
          <w:p w:rsidR="008F6C5E" w:rsidRPr="007A3476" w:rsidRDefault="008F6C5E" w:rsidP="000F289B">
            <w:pPr>
              <w:snapToGrid w:val="0"/>
              <w:jc w:val="center"/>
              <w:rPr>
                <w:rFonts w:cs="Arial"/>
                <w:sz w:val="24"/>
                <w:szCs w:val="24"/>
              </w:rPr>
            </w:pPr>
            <w:r w:rsidRPr="007A3476">
              <w:rPr>
                <w:rFonts w:cs="Arial"/>
                <w:sz w:val="24"/>
                <w:szCs w:val="24"/>
              </w:rPr>
              <w:t>EQUIPO DE SERVICIO</w:t>
            </w:r>
          </w:p>
          <w:p w:rsidR="008F6C5E" w:rsidRPr="007A3476" w:rsidRDefault="008F6C5E" w:rsidP="000F289B">
            <w:pPr>
              <w:snapToGrid w:val="0"/>
              <w:jc w:val="center"/>
              <w:rPr>
                <w:rFonts w:cs="Arial"/>
                <w:sz w:val="24"/>
                <w:szCs w:val="24"/>
              </w:rPr>
            </w:pPr>
            <w:r w:rsidRPr="007A3476">
              <w:rPr>
                <w:rFonts w:cs="Arial"/>
                <w:sz w:val="24"/>
                <w:szCs w:val="24"/>
              </w:rPr>
              <w:t>EQUIPO PARA INYECCION</w:t>
            </w:r>
          </w:p>
          <w:p w:rsidR="008F6C5E" w:rsidRPr="007A3476" w:rsidRDefault="008F6C5E" w:rsidP="000F289B">
            <w:pPr>
              <w:snapToGrid w:val="0"/>
              <w:jc w:val="center"/>
              <w:rPr>
                <w:rFonts w:cs="Arial"/>
                <w:sz w:val="24"/>
                <w:szCs w:val="24"/>
              </w:rPr>
            </w:pPr>
            <w:r w:rsidRPr="007A3476">
              <w:rPr>
                <w:rFonts w:cs="Arial"/>
                <w:sz w:val="24"/>
                <w:szCs w:val="24"/>
              </w:rPr>
              <w:t>EQUIPO PARA SOPLADO</w:t>
            </w:r>
          </w:p>
          <w:p w:rsidR="008F6C5E" w:rsidRPr="007A3476" w:rsidRDefault="008F6C5E" w:rsidP="000F289B">
            <w:pPr>
              <w:snapToGrid w:val="0"/>
              <w:jc w:val="center"/>
              <w:rPr>
                <w:rFonts w:cs="Arial"/>
                <w:sz w:val="24"/>
                <w:szCs w:val="24"/>
              </w:rPr>
            </w:pPr>
            <w:r w:rsidRPr="007A3476">
              <w:rPr>
                <w:rFonts w:cs="Arial"/>
                <w:sz w:val="24"/>
                <w:szCs w:val="24"/>
              </w:rPr>
              <w:t>EQUIPO PARA EXTRUSION.</w:t>
            </w:r>
          </w:p>
          <w:p w:rsidR="008F6C5E" w:rsidRPr="007A3476" w:rsidRDefault="008F6C5E" w:rsidP="000F289B">
            <w:pPr>
              <w:snapToGrid w:val="0"/>
              <w:jc w:val="center"/>
              <w:rPr>
                <w:rFonts w:cs="Arial"/>
                <w:sz w:val="24"/>
                <w:szCs w:val="24"/>
                <w:lang w:val="en-US"/>
              </w:rPr>
            </w:pPr>
            <w:r w:rsidRPr="007A3476">
              <w:rPr>
                <w:rFonts w:cs="Arial"/>
                <w:sz w:val="24"/>
                <w:szCs w:val="24"/>
                <w:lang w:val="en-US"/>
              </w:rPr>
              <w:t>MOLDES</w:t>
            </w: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420"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tc>
      </w:tr>
      <w:tr w:rsidR="008F6C5E" w:rsidRPr="007A3476" w:rsidTr="000F289B">
        <w:trPr>
          <w:trHeight w:val="494"/>
        </w:trPr>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r w:rsidRPr="007A3476">
              <w:rPr>
                <w:rFonts w:cs="Arial"/>
                <w:b/>
                <w:sz w:val="24"/>
                <w:szCs w:val="24"/>
              </w:rPr>
              <w:t>PARTES PARA MAQUINARIA  Y EQUIPO</w:t>
            </w:r>
          </w:p>
        </w:tc>
        <w:tc>
          <w:tcPr>
            <w:tcW w:w="1375"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lang w:val="en-US"/>
              </w:rPr>
            </w:pPr>
            <w:r w:rsidRPr="007A3476">
              <w:rPr>
                <w:rFonts w:cs="Arial"/>
                <w:sz w:val="24"/>
                <w:szCs w:val="24"/>
                <w:lang w:val="en-US"/>
              </w:rPr>
              <w:t>FABRICACION Y PROCESAMIENTO</w:t>
            </w: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TECNOLOGIA D E POLIMEROS</w:t>
            </w:r>
          </w:p>
          <w:p w:rsidR="008F6C5E" w:rsidRPr="007A3476" w:rsidRDefault="008F6C5E" w:rsidP="000F289B">
            <w:pPr>
              <w:snapToGrid w:val="0"/>
              <w:jc w:val="center"/>
              <w:rPr>
                <w:rFonts w:cs="Arial"/>
                <w:sz w:val="24"/>
                <w:szCs w:val="24"/>
              </w:rPr>
            </w:pPr>
            <w:r w:rsidRPr="007A3476">
              <w:rPr>
                <w:rFonts w:cs="Arial"/>
                <w:sz w:val="24"/>
                <w:szCs w:val="24"/>
              </w:rPr>
              <w:t xml:space="preserve">EQUIPO DE </w:t>
            </w:r>
            <w:r w:rsidRPr="007A3476">
              <w:rPr>
                <w:rFonts w:cs="Arial"/>
                <w:sz w:val="24"/>
                <w:szCs w:val="24"/>
              </w:rPr>
              <w:lastRenderedPageBreak/>
              <w:t>SERVICIO</w:t>
            </w:r>
          </w:p>
          <w:p w:rsidR="008F6C5E" w:rsidRPr="007A3476" w:rsidRDefault="008F6C5E" w:rsidP="000F289B">
            <w:pPr>
              <w:snapToGrid w:val="0"/>
              <w:jc w:val="center"/>
              <w:rPr>
                <w:rFonts w:cs="Arial"/>
                <w:sz w:val="24"/>
                <w:szCs w:val="24"/>
              </w:rPr>
            </w:pPr>
            <w:r w:rsidRPr="007A3476">
              <w:rPr>
                <w:rFonts w:cs="Arial"/>
                <w:sz w:val="24"/>
                <w:szCs w:val="24"/>
              </w:rPr>
              <w:t>EQUIPO PARA INYECCION</w:t>
            </w:r>
          </w:p>
          <w:p w:rsidR="008F6C5E" w:rsidRPr="007A3476" w:rsidRDefault="008F6C5E" w:rsidP="000F289B">
            <w:pPr>
              <w:snapToGrid w:val="0"/>
              <w:jc w:val="center"/>
              <w:rPr>
                <w:rFonts w:cs="Arial"/>
                <w:sz w:val="24"/>
                <w:szCs w:val="24"/>
              </w:rPr>
            </w:pPr>
            <w:r w:rsidRPr="007A3476">
              <w:rPr>
                <w:rFonts w:cs="Arial"/>
                <w:sz w:val="24"/>
                <w:szCs w:val="24"/>
              </w:rPr>
              <w:t>EQUIPO PARA SOPLADO</w:t>
            </w:r>
          </w:p>
          <w:p w:rsidR="008F6C5E" w:rsidRPr="007A3476" w:rsidRDefault="008F6C5E" w:rsidP="000F289B">
            <w:pPr>
              <w:snapToGrid w:val="0"/>
              <w:jc w:val="center"/>
              <w:rPr>
                <w:rFonts w:cs="Arial"/>
                <w:sz w:val="24"/>
                <w:szCs w:val="24"/>
              </w:rPr>
            </w:pPr>
            <w:r w:rsidRPr="007A3476">
              <w:rPr>
                <w:rFonts w:cs="Arial"/>
                <w:sz w:val="24"/>
                <w:szCs w:val="24"/>
              </w:rPr>
              <w:t>EQUIPO PARA EXTRUSION.</w:t>
            </w:r>
          </w:p>
          <w:p w:rsidR="008F6C5E" w:rsidRPr="007A3476" w:rsidRDefault="008F6C5E" w:rsidP="000F289B">
            <w:pPr>
              <w:snapToGrid w:val="0"/>
              <w:jc w:val="center"/>
              <w:rPr>
                <w:rFonts w:cs="Arial"/>
                <w:sz w:val="24"/>
                <w:szCs w:val="24"/>
                <w:lang w:val="en-US"/>
              </w:rPr>
            </w:pPr>
            <w:r w:rsidRPr="007A3476">
              <w:rPr>
                <w:rFonts w:cs="Arial"/>
                <w:sz w:val="24"/>
                <w:szCs w:val="24"/>
                <w:lang w:val="en-US"/>
              </w:rPr>
              <w:t>MOLDES</w:t>
            </w: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lastRenderedPageBreak/>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420"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lastRenderedPageBreak/>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lastRenderedPageBreak/>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lastRenderedPageBreak/>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lastRenderedPageBreak/>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tc>
      </w:tr>
    </w:tbl>
    <w:p w:rsidR="008F6C5E" w:rsidRPr="007A3476" w:rsidRDefault="008F6C5E" w:rsidP="008F6C5E">
      <w:pPr>
        <w:pageBreakBefore/>
        <w:numPr>
          <w:ilvl w:val="0"/>
          <w:numId w:val="10"/>
        </w:numPr>
        <w:suppressAutoHyphens/>
        <w:spacing w:after="0" w:line="240" w:lineRule="auto"/>
        <w:jc w:val="both"/>
        <w:rPr>
          <w:rFonts w:cs="Arial"/>
          <w:sz w:val="24"/>
          <w:szCs w:val="24"/>
        </w:rPr>
      </w:pPr>
    </w:p>
    <w:tbl>
      <w:tblPr>
        <w:tblW w:w="0" w:type="auto"/>
        <w:tblInd w:w="-815" w:type="dxa"/>
        <w:tblLayout w:type="fixed"/>
        <w:tblLook w:val="0000"/>
      </w:tblPr>
      <w:tblGrid>
        <w:gridCol w:w="1185"/>
        <w:gridCol w:w="1542"/>
        <w:gridCol w:w="1375"/>
        <w:gridCol w:w="2141"/>
        <w:gridCol w:w="510"/>
        <w:gridCol w:w="12"/>
        <w:gridCol w:w="408"/>
        <w:gridCol w:w="454"/>
        <w:gridCol w:w="625"/>
        <w:gridCol w:w="1061"/>
      </w:tblGrid>
      <w:tr w:rsidR="008F6C5E" w:rsidRPr="007A3476" w:rsidTr="000F289B">
        <w:tc>
          <w:tcPr>
            <w:tcW w:w="1185" w:type="dxa"/>
            <w:vMerge w:val="restart"/>
            <w:tcBorders>
              <w:top w:val="double" w:sz="40" w:space="0" w:color="C0C0C0"/>
              <w:left w:val="double" w:sz="40"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SECTOR</w:t>
            </w:r>
          </w:p>
        </w:tc>
        <w:tc>
          <w:tcPr>
            <w:tcW w:w="1542" w:type="dxa"/>
            <w:vMerge w:val="restart"/>
            <w:tcBorders>
              <w:top w:val="double" w:sz="40"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bCs/>
                <w:sz w:val="24"/>
                <w:szCs w:val="24"/>
              </w:rPr>
            </w:pPr>
            <w:r w:rsidRPr="007A3476">
              <w:rPr>
                <w:rFonts w:cs="Arial"/>
                <w:b/>
                <w:bCs/>
                <w:sz w:val="24"/>
                <w:szCs w:val="24"/>
              </w:rPr>
              <w:t>SUBSECTOR</w:t>
            </w:r>
          </w:p>
        </w:tc>
        <w:tc>
          <w:tcPr>
            <w:tcW w:w="1375" w:type="dxa"/>
            <w:vMerge w:val="restart"/>
            <w:tcBorders>
              <w:top w:val="double" w:sz="40" w:space="0" w:color="C0C0C0"/>
              <w:left w:val="double" w:sz="1"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ACTIVIDAD</w:t>
            </w:r>
          </w:p>
        </w:tc>
        <w:tc>
          <w:tcPr>
            <w:tcW w:w="2141" w:type="dxa"/>
            <w:vMerge w:val="restart"/>
            <w:tcBorders>
              <w:top w:val="double" w:sz="40" w:space="0" w:color="C0C0C0"/>
              <w:left w:val="double" w:sz="1"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TECNOLOGIA INVOLUCRADA</w:t>
            </w:r>
          </w:p>
        </w:tc>
        <w:tc>
          <w:tcPr>
            <w:tcW w:w="3070" w:type="dxa"/>
            <w:gridSpan w:val="6"/>
            <w:tcBorders>
              <w:top w:val="double" w:sz="40"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ACTIVIDADES</w:t>
            </w:r>
          </w:p>
        </w:tc>
      </w:tr>
      <w:tr w:rsidR="008F6C5E" w:rsidRPr="007A3476" w:rsidTr="000F289B">
        <w:trPr>
          <w:trHeight w:val="358"/>
        </w:trPr>
        <w:tc>
          <w:tcPr>
            <w:tcW w:w="1185" w:type="dxa"/>
            <w:vMerge/>
            <w:tcBorders>
              <w:top w:val="double" w:sz="1" w:space="0" w:color="C0C0C0"/>
              <w:left w:val="double" w:sz="40" w:space="0" w:color="C0C0C0"/>
              <w:bottom w:val="double" w:sz="1" w:space="0" w:color="C0C0C0"/>
            </w:tcBorders>
            <w:textDirection w:val="tbRlV"/>
          </w:tcPr>
          <w:p w:rsidR="008F6C5E" w:rsidRPr="007A3476" w:rsidRDefault="008F6C5E" w:rsidP="000F289B">
            <w:pPr>
              <w:snapToGrid w:val="0"/>
              <w:ind w:left="113" w:right="113"/>
              <w:jc w:val="center"/>
              <w:rPr>
                <w:rFonts w:cs="Arial"/>
                <w:sz w:val="24"/>
                <w:szCs w:val="24"/>
              </w:rPr>
            </w:pPr>
          </w:p>
        </w:tc>
        <w:tc>
          <w:tcPr>
            <w:tcW w:w="1542" w:type="dxa"/>
            <w:vMerge/>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rPr>
            </w:pPr>
          </w:p>
        </w:tc>
        <w:tc>
          <w:tcPr>
            <w:tcW w:w="1375"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D</w:t>
            </w:r>
          </w:p>
        </w:tc>
        <w:tc>
          <w:tcPr>
            <w:tcW w:w="420"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F</w:t>
            </w: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M</w:t>
            </w: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AM</w:t>
            </w: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both"/>
              <w:rPr>
                <w:rFonts w:cs="Arial"/>
                <w:b/>
                <w:sz w:val="24"/>
                <w:szCs w:val="24"/>
              </w:rPr>
            </w:pPr>
            <w:r w:rsidRPr="007A3476">
              <w:rPr>
                <w:rFonts w:cs="Arial"/>
                <w:b/>
                <w:sz w:val="24"/>
                <w:szCs w:val="24"/>
              </w:rPr>
              <w:t>O</w:t>
            </w:r>
          </w:p>
        </w:tc>
      </w:tr>
      <w:tr w:rsidR="008F6C5E" w:rsidRPr="007A3476" w:rsidTr="000F289B">
        <w:tc>
          <w:tcPr>
            <w:tcW w:w="1185" w:type="dxa"/>
            <w:vMerge w:val="restart"/>
            <w:tcBorders>
              <w:top w:val="double" w:sz="1" w:space="0" w:color="C0C0C0"/>
              <w:left w:val="double" w:sz="40" w:space="0" w:color="C0C0C0"/>
              <w:bottom w:val="double" w:sz="1" w:space="0" w:color="C0C0C0"/>
            </w:tcBorders>
            <w:vAlign w:val="center"/>
          </w:tcPr>
          <w:p w:rsidR="008F6C5E" w:rsidRPr="007A3476" w:rsidRDefault="008F6C5E" w:rsidP="000F289B">
            <w:pPr>
              <w:snapToGrid w:val="0"/>
              <w:ind w:left="113" w:right="113"/>
              <w:jc w:val="center"/>
              <w:rPr>
                <w:rFonts w:cs="Arial"/>
                <w:b/>
                <w:sz w:val="24"/>
                <w:szCs w:val="24"/>
              </w:rPr>
            </w:pPr>
            <w:r w:rsidRPr="007A3476">
              <w:rPr>
                <w:rFonts w:cs="Arial"/>
                <w:b/>
                <w:sz w:val="24"/>
                <w:szCs w:val="24"/>
              </w:rPr>
              <w:t>VIDRIO Y SUS PRODUCTOS</w:t>
            </w:r>
          </w:p>
          <w:p w:rsidR="008F6C5E" w:rsidRPr="007A3476" w:rsidRDefault="008F6C5E" w:rsidP="000F289B">
            <w:pPr>
              <w:ind w:left="113" w:right="113"/>
              <w:jc w:val="center"/>
              <w:rPr>
                <w:rFonts w:cs="Arial"/>
                <w:b/>
                <w:sz w:val="24"/>
                <w:szCs w:val="24"/>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r w:rsidRPr="007A3476">
              <w:rPr>
                <w:rFonts w:cs="Arial"/>
                <w:b/>
                <w:sz w:val="24"/>
                <w:szCs w:val="24"/>
              </w:rPr>
              <w:t>ENVASES</w:t>
            </w:r>
          </w:p>
        </w:tc>
        <w:tc>
          <w:tcPr>
            <w:tcW w:w="1375"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rPr>
            </w:pPr>
            <w:r w:rsidRPr="007A3476">
              <w:rPr>
                <w:rFonts w:cs="Arial"/>
                <w:sz w:val="24"/>
                <w:szCs w:val="24"/>
              </w:rPr>
              <w:t>FABRICACION Y PROCESAMIENTO</w:t>
            </w: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TECNOLOGIA D E MATERIALES VIDRIO</w:t>
            </w:r>
          </w:p>
          <w:p w:rsidR="008F6C5E" w:rsidRPr="007A3476" w:rsidRDefault="008F6C5E" w:rsidP="000F289B">
            <w:pPr>
              <w:snapToGrid w:val="0"/>
              <w:jc w:val="center"/>
              <w:rPr>
                <w:rFonts w:cs="Arial"/>
                <w:sz w:val="24"/>
                <w:szCs w:val="24"/>
              </w:rPr>
            </w:pPr>
            <w:r w:rsidRPr="007A3476">
              <w:rPr>
                <w:rFonts w:cs="Arial"/>
                <w:sz w:val="24"/>
                <w:szCs w:val="24"/>
              </w:rPr>
              <w:t>EQUIPO DE SERVICIO</w:t>
            </w:r>
          </w:p>
          <w:p w:rsidR="008F6C5E" w:rsidRPr="007A3476" w:rsidRDefault="008F6C5E" w:rsidP="000F289B">
            <w:pPr>
              <w:snapToGrid w:val="0"/>
              <w:jc w:val="center"/>
              <w:rPr>
                <w:rFonts w:cs="Arial"/>
                <w:sz w:val="24"/>
                <w:szCs w:val="24"/>
              </w:rPr>
            </w:pPr>
            <w:r w:rsidRPr="007A3476">
              <w:rPr>
                <w:rFonts w:cs="Arial"/>
                <w:sz w:val="24"/>
                <w:szCs w:val="24"/>
              </w:rPr>
              <w:t>EQUIPO PARA FUNDICION DE VIDRIO</w:t>
            </w:r>
          </w:p>
          <w:p w:rsidR="008F6C5E" w:rsidRPr="007A3476" w:rsidRDefault="008F6C5E" w:rsidP="000F289B">
            <w:pPr>
              <w:snapToGrid w:val="0"/>
              <w:jc w:val="center"/>
              <w:rPr>
                <w:rFonts w:cs="Arial"/>
                <w:sz w:val="24"/>
                <w:szCs w:val="24"/>
              </w:rPr>
            </w:pPr>
            <w:r w:rsidRPr="007A3476">
              <w:rPr>
                <w:rFonts w:cs="Arial"/>
                <w:sz w:val="24"/>
                <w:szCs w:val="24"/>
              </w:rPr>
              <w:t>EQUIPO PARA SOPLADO</w:t>
            </w:r>
          </w:p>
          <w:p w:rsidR="008F6C5E" w:rsidRPr="007A3476" w:rsidRDefault="008F6C5E" w:rsidP="000F289B">
            <w:pPr>
              <w:snapToGrid w:val="0"/>
              <w:jc w:val="center"/>
              <w:rPr>
                <w:rFonts w:cs="Arial"/>
                <w:sz w:val="24"/>
                <w:szCs w:val="24"/>
              </w:rPr>
            </w:pPr>
            <w:r w:rsidRPr="007A3476">
              <w:rPr>
                <w:rFonts w:cs="Arial"/>
                <w:sz w:val="24"/>
                <w:szCs w:val="24"/>
              </w:rPr>
              <w:t>MOLDES</w:t>
            </w: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rPr>
            </w:pPr>
          </w:p>
        </w:tc>
        <w:tc>
          <w:tcPr>
            <w:tcW w:w="420"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rPr>
            </w:pP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rPr>
            </w:pP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rPr>
            </w:pP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rPr>
            </w:pPr>
          </w:p>
        </w:tc>
      </w:tr>
      <w:tr w:rsidR="008F6C5E" w:rsidRPr="007A3476" w:rsidTr="000F289B">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lang w:val="en-US"/>
              </w:rPr>
            </w:pPr>
            <w:r w:rsidRPr="007A3476">
              <w:rPr>
                <w:rFonts w:cs="Arial"/>
                <w:b/>
                <w:sz w:val="24"/>
                <w:szCs w:val="24"/>
                <w:lang w:val="en-US"/>
              </w:rPr>
              <w:t>VIDRIO ARQUITECTONICO</w:t>
            </w:r>
          </w:p>
        </w:tc>
        <w:tc>
          <w:tcPr>
            <w:tcW w:w="1375"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lang w:val="en-US"/>
              </w:rPr>
            </w:pPr>
            <w:r w:rsidRPr="007A3476">
              <w:rPr>
                <w:rFonts w:cs="Arial"/>
                <w:sz w:val="24"/>
                <w:szCs w:val="24"/>
                <w:lang w:val="en-US"/>
              </w:rPr>
              <w:t>FABRICACION Y PROCESAMIENTO</w:t>
            </w: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TECNOLOGIA D E MATERIALES VIDRIO</w:t>
            </w:r>
          </w:p>
          <w:p w:rsidR="008F6C5E" w:rsidRPr="007A3476" w:rsidRDefault="008F6C5E" w:rsidP="000F289B">
            <w:pPr>
              <w:snapToGrid w:val="0"/>
              <w:jc w:val="center"/>
              <w:rPr>
                <w:rFonts w:cs="Arial"/>
                <w:sz w:val="24"/>
                <w:szCs w:val="24"/>
              </w:rPr>
            </w:pPr>
            <w:r w:rsidRPr="007A3476">
              <w:rPr>
                <w:rFonts w:cs="Arial"/>
                <w:sz w:val="24"/>
                <w:szCs w:val="24"/>
              </w:rPr>
              <w:t>EQUIPO DE SERVICIO</w:t>
            </w:r>
          </w:p>
          <w:p w:rsidR="008F6C5E" w:rsidRPr="007A3476" w:rsidRDefault="008F6C5E" w:rsidP="000F289B">
            <w:pPr>
              <w:snapToGrid w:val="0"/>
              <w:jc w:val="center"/>
              <w:rPr>
                <w:rFonts w:cs="Arial"/>
                <w:sz w:val="24"/>
                <w:szCs w:val="24"/>
              </w:rPr>
            </w:pPr>
            <w:r w:rsidRPr="007A3476">
              <w:rPr>
                <w:rFonts w:cs="Arial"/>
                <w:sz w:val="24"/>
                <w:szCs w:val="24"/>
              </w:rPr>
              <w:t>EQUIPO PARA FUNDICION DE VIDRIO</w:t>
            </w:r>
          </w:p>
          <w:p w:rsidR="008F6C5E" w:rsidRPr="007A3476" w:rsidRDefault="008F6C5E" w:rsidP="000F289B">
            <w:pPr>
              <w:snapToGrid w:val="0"/>
              <w:jc w:val="center"/>
              <w:rPr>
                <w:rFonts w:cs="Arial"/>
                <w:sz w:val="24"/>
                <w:szCs w:val="24"/>
              </w:rPr>
            </w:pPr>
            <w:r w:rsidRPr="007A3476">
              <w:rPr>
                <w:rFonts w:cs="Arial"/>
                <w:sz w:val="24"/>
                <w:szCs w:val="24"/>
              </w:rPr>
              <w:t>EQUIPO PARA SOPLADO</w:t>
            </w:r>
          </w:p>
          <w:p w:rsidR="008F6C5E" w:rsidRPr="007A3476" w:rsidRDefault="008F6C5E" w:rsidP="000F289B">
            <w:pPr>
              <w:snapToGrid w:val="0"/>
              <w:jc w:val="center"/>
              <w:rPr>
                <w:rFonts w:cs="Arial"/>
                <w:sz w:val="24"/>
                <w:szCs w:val="24"/>
                <w:lang w:val="en-US"/>
              </w:rPr>
            </w:pPr>
            <w:r w:rsidRPr="007A3476">
              <w:rPr>
                <w:rFonts w:cs="Arial"/>
                <w:sz w:val="24"/>
                <w:szCs w:val="24"/>
                <w:lang w:val="en-US"/>
              </w:rPr>
              <w:t>MOLDES</w:t>
            </w:r>
          </w:p>
        </w:tc>
        <w:tc>
          <w:tcPr>
            <w:tcW w:w="522"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lastRenderedPageBreak/>
              <w:t>X</w:t>
            </w:r>
          </w:p>
          <w:p w:rsidR="008F6C5E" w:rsidRPr="007A3476" w:rsidRDefault="008F6C5E" w:rsidP="000F289B">
            <w:pPr>
              <w:snapToGrid w:val="0"/>
              <w:jc w:val="center"/>
              <w:rPr>
                <w:rFonts w:cs="Arial"/>
                <w:sz w:val="24"/>
                <w:szCs w:val="24"/>
                <w:lang w:val="en-US"/>
              </w:rPr>
            </w:pPr>
          </w:p>
        </w:tc>
        <w:tc>
          <w:tcPr>
            <w:tcW w:w="408"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lastRenderedPageBreak/>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lastRenderedPageBreak/>
              <w:t>X</w:t>
            </w:r>
          </w:p>
          <w:p w:rsidR="008F6C5E" w:rsidRPr="007A3476" w:rsidRDefault="008F6C5E" w:rsidP="000F289B">
            <w:pPr>
              <w:snapToGrid w:val="0"/>
              <w:jc w:val="center"/>
              <w:rPr>
                <w:rFonts w:cs="Arial"/>
                <w:sz w:val="24"/>
                <w:szCs w:val="24"/>
                <w:lang w:val="en-US"/>
              </w:rPr>
            </w:pP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lastRenderedPageBreak/>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lastRenderedPageBreak/>
              <w:t>X</w:t>
            </w:r>
          </w:p>
          <w:p w:rsidR="008F6C5E" w:rsidRPr="007A3476" w:rsidRDefault="008F6C5E" w:rsidP="000F289B">
            <w:pPr>
              <w:snapToGrid w:val="0"/>
              <w:jc w:val="center"/>
              <w:rPr>
                <w:rFonts w:cs="Arial"/>
                <w:sz w:val="24"/>
                <w:szCs w:val="24"/>
                <w:lang w:val="en-US"/>
              </w:rPr>
            </w:pP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lastRenderedPageBreak/>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lastRenderedPageBreak/>
              <w:t>X</w:t>
            </w:r>
          </w:p>
          <w:p w:rsidR="008F6C5E" w:rsidRPr="007A3476" w:rsidRDefault="008F6C5E" w:rsidP="000F289B">
            <w:pPr>
              <w:snapToGrid w:val="0"/>
              <w:jc w:val="center"/>
              <w:rPr>
                <w:rFonts w:cs="Arial"/>
                <w:sz w:val="24"/>
                <w:szCs w:val="24"/>
                <w:lang w:val="en-US"/>
              </w:rPr>
            </w:pP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lastRenderedPageBreak/>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lastRenderedPageBreak/>
              <w:t>X</w:t>
            </w:r>
          </w:p>
          <w:p w:rsidR="008F6C5E" w:rsidRPr="007A3476" w:rsidRDefault="008F6C5E" w:rsidP="000F289B">
            <w:pPr>
              <w:snapToGrid w:val="0"/>
              <w:jc w:val="center"/>
              <w:rPr>
                <w:rFonts w:cs="Arial"/>
                <w:sz w:val="24"/>
                <w:szCs w:val="24"/>
                <w:lang w:val="en-US"/>
              </w:rPr>
            </w:pPr>
          </w:p>
        </w:tc>
      </w:tr>
      <w:tr w:rsidR="008F6C5E" w:rsidRPr="007A3476" w:rsidTr="000F289B">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r w:rsidRPr="007A3476">
              <w:rPr>
                <w:rFonts w:cs="Arial"/>
                <w:b/>
                <w:sz w:val="24"/>
                <w:szCs w:val="24"/>
              </w:rPr>
              <w:t>INSTRUMENTOS QUIMICA</w:t>
            </w:r>
          </w:p>
        </w:tc>
        <w:tc>
          <w:tcPr>
            <w:tcW w:w="1375"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rPr>
            </w:pPr>
            <w:r w:rsidRPr="007A3476">
              <w:rPr>
                <w:rFonts w:cs="Arial"/>
                <w:sz w:val="24"/>
                <w:szCs w:val="24"/>
              </w:rPr>
              <w:t>FABRICACION Y PROCESAMIENTO</w:t>
            </w: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TECNOLOGIA D E MATERIALES VIDRIO</w:t>
            </w:r>
          </w:p>
          <w:p w:rsidR="008F6C5E" w:rsidRPr="007A3476" w:rsidRDefault="008F6C5E" w:rsidP="000F289B">
            <w:pPr>
              <w:snapToGrid w:val="0"/>
              <w:jc w:val="center"/>
              <w:rPr>
                <w:rFonts w:cs="Arial"/>
                <w:sz w:val="24"/>
                <w:szCs w:val="24"/>
              </w:rPr>
            </w:pPr>
            <w:r w:rsidRPr="007A3476">
              <w:rPr>
                <w:rFonts w:cs="Arial"/>
                <w:sz w:val="24"/>
                <w:szCs w:val="24"/>
              </w:rPr>
              <w:t>EQUIPO DE SERVICIO</w:t>
            </w:r>
          </w:p>
          <w:p w:rsidR="008F6C5E" w:rsidRPr="007A3476" w:rsidRDefault="008F6C5E" w:rsidP="000F289B">
            <w:pPr>
              <w:snapToGrid w:val="0"/>
              <w:jc w:val="center"/>
              <w:rPr>
                <w:rFonts w:cs="Arial"/>
                <w:sz w:val="24"/>
                <w:szCs w:val="24"/>
              </w:rPr>
            </w:pPr>
            <w:r w:rsidRPr="007A3476">
              <w:rPr>
                <w:rFonts w:cs="Arial"/>
                <w:sz w:val="24"/>
                <w:szCs w:val="24"/>
              </w:rPr>
              <w:t>EQUIPO PARA FUNDICION DE VIDRIO</w:t>
            </w:r>
          </w:p>
          <w:p w:rsidR="008F6C5E" w:rsidRPr="007A3476" w:rsidRDefault="008F6C5E" w:rsidP="000F289B">
            <w:pPr>
              <w:snapToGrid w:val="0"/>
              <w:jc w:val="center"/>
              <w:rPr>
                <w:rFonts w:cs="Arial"/>
                <w:sz w:val="24"/>
                <w:szCs w:val="24"/>
              </w:rPr>
            </w:pPr>
            <w:r w:rsidRPr="007A3476">
              <w:rPr>
                <w:rFonts w:cs="Arial"/>
                <w:sz w:val="24"/>
                <w:szCs w:val="24"/>
              </w:rPr>
              <w:t>EQUIPO PARA SOPLADO</w:t>
            </w:r>
          </w:p>
          <w:p w:rsidR="008F6C5E" w:rsidRPr="007A3476" w:rsidRDefault="008F6C5E" w:rsidP="000F289B">
            <w:pPr>
              <w:snapToGrid w:val="0"/>
              <w:jc w:val="center"/>
              <w:rPr>
                <w:rFonts w:cs="Arial"/>
                <w:sz w:val="24"/>
                <w:szCs w:val="24"/>
              </w:rPr>
            </w:pPr>
            <w:r w:rsidRPr="007A3476">
              <w:rPr>
                <w:rFonts w:cs="Arial"/>
                <w:sz w:val="24"/>
                <w:szCs w:val="24"/>
              </w:rPr>
              <w:t>MOLDES</w:t>
            </w: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rPr>
            </w:pPr>
          </w:p>
        </w:tc>
        <w:tc>
          <w:tcPr>
            <w:tcW w:w="420"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rPr>
            </w:pP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rPr>
            </w:pP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rPr>
            </w:pP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rPr>
            </w:pPr>
          </w:p>
        </w:tc>
      </w:tr>
    </w:tbl>
    <w:p w:rsidR="008F6C5E" w:rsidRPr="007A3476" w:rsidRDefault="008F6C5E" w:rsidP="008F6C5E">
      <w:pPr>
        <w:pageBreakBefore/>
        <w:numPr>
          <w:ilvl w:val="0"/>
          <w:numId w:val="10"/>
        </w:numPr>
        <w:suppressAutoHyphens/>
        <w:spacing w:after="0" w:line="240" w:lineRule="auto"/>
        <w:jc w:val="both"/>
        <w:rPr>
          <w:rFonts w:cs="Arial"/>
          <w:sz w:val="24"/>
          <w:szCs w:val="24"/>
        </w:rPr>
      </w:pPr>
    </w:p>
    <w:tbl>
      <w:tblPr>
        <w:tblW w:w="0" w:type="auto"/>
        <w:tblInd w:w="-815" w:type="dxa"/>
        <w:tblLayout w:type="fixed"/>
        <w:tblLook w:val="0000"/>
      </w:tblPr>
      <w:tblGrid>
        <w:gridCol w:w="1185"/>
        <w:gridCol w:w="1542"/>
        <w:gridCol w:w="1375"/>
        <w:gridCol w:w="2141"/>
        <w:gridCol w:w="510"/>
        <w:gridCol w:w="420"/>
        <w:gridCol w:w="454"/>
        <w:gridCol w:w="8"/>
        <w:gridCol w:w="617"/>
        <w:gridCol w:w="1061"/>
      </w:tblGrid>
      <w:tr w:rsidR="008F6C5E" w:rsidRPr="007A3476" w:rsidTr="000F289B">
        <w:tc>
          <w:tcPr>
            <w:tcW w:w="1185" w:type="dxa"/>
            <w:vMerge w:val="restart"/>
            <w:tcBorders>
              <w:top w:val="double" w:sz="40" w:space="0" w:color="C0C0C0"/>
              <w:left w:val="double" w:sz="40"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SECTOR</w:t>
            </w:r>
          </w:p>
        </w:tc>
        <w:tc>
          <w:tcPr>
            <w:tcW w:w="1542" w:type="dxa"/>
            <w:vMerge w:val="restart"/>
            <w:tcBorders>
              <w:top w:val="double" w:sz="40"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bCs/>
                <w:sz w:val="24"/>
                <w:szCs w:val="24"/>
              </w:rPr>
            </w:pPr>
            <w:r w:rsidRPr="007A3476">
              <w:rPr>
                <w:rFonts w:cs="Arial"/>
                <w:b/>
                <w:bCs/>
                <w:sz w:val="24"/>
                <w:szCs w:val="24"/>
              </w:rPr>
              <w:t>SUBSECTOR</w:t>
            </w:r>
          </w:p>
        </w:tc>
        <w:tc>
          <w:tcPr>
            <w:tcW w:w="1375" w:type="dxa"/>
            <w:vMerge w:val="restart"/>
            <w:tcBorders>
              <w:top w:val="double" w:sz="40" w:space="0" w:color="C0C0C0"/>
              <w:left w:val="double" w:sz="1"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ACTIVIDAD</w:t>
            </w:r>
          </w:p>
        </w:tc>
        <w:tc>
          <w:tcPr>
            <w:tcW w:w="2141" w:type="dxa"/>
            <w:vMerge w:val="restart"/>
            <w:tcBorders>
              <w:top w:val="double" w:sz="40" w:space="0" w:color="C0C0C0"/>
              <w:left w:val="double" w:sz="1"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TECNOLOGIA INVOLUCRADA</w:t>
            </w:r>
          </w:p>
        </w:tc>
        <w:tc>
          <w:tcPr>
            <w:tcW w:w="3070" w:type="dxa"/>
            <w:gridSpan w:val="6"/>
            <w:tcBorders>
              <w:top w:val="double" w:sz="40"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ACTIVIDADES</w:t>
            </w:r>
          </w:p>
        </w:tc>
      </w:tr>
      <w:tr w:rsidR="008F6C5E" w:rsidRPr="007A3476" w:rsidTr="000F289B">
        <w:trPr>
          <w:trHeight w:val="358"/>
        </w:trPr>
        <w:tc>
          <w:tcPr>
            <w:tcW w:w="1185" w:type="dxa"/>
            <w:vMerge/>
            <w:tcBorders>
              <w:top w:val="double" w:sz="1" w:space="0" w:color="C0C0C0"/>
              <w:left w:val="double" w:sz="40" w:space="0" w:color="C0C0C0"/>
              <w:bottom w:val="double" w:sz="1" w:space="0" w:color="C0C0C0"/>
            </w:tcBorders>
            <w:textDirection w:val="tbRlV"/>
          </w:tcPr>
          <w:p w:rsidR="008F6C5E" w:rsidRPr="007A3476" w:rsidRDefault="008F6C5E" w:rsidP="000F289B">
            <w:pPr>
              <w:snapToGrid w:val="0"/>
              <w:ind w:left="113" w:right="113"/>
              <w:jc w:val="center"/>
              <w:rPr>
                <w:rFonts w:cs="Arial"/>
                <w:sz w:val="24"/>
                <w:szCs w:val="24"/>
              </w:rPr>
            </w:pPr>
          </w:p>
        </w:tc>
        <w:tc>
          <w:tcPr>
            <w:tcW w:w="1542" w:type="dxa"/>
            <w:vMerge/>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rPr>
            </w:pPr>
          </w:p>
        </w:tc>
        <w:tc>
          <w:tcPr>
            <w:tcW w:w="1375"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D</w:t>
            </w: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F</w:t>
            </w: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M</w:t>
            </w:r>
          </w:p>
        </w:tc>
        <w:tc>
          <w:tcPr>
            <w:tcW w:w="625"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AM</w:t>
            </w: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both"/>
              <w:rPr>
                <w:rFonts w:cs="Arial"/>
                <w:b/>
                <w:sz w:val="24"/>
                <w:szCs w:val="24"/>
              </w:rPr>
            </w:pPr>
            <w:r w:rsidRPr="007A3476">
              <w:rPr>
                <w:rFonts w:cs="Arial"/>
                <w:b/>
                <w:sz w:val="24"/>
                <w:szCs w:val="24"/>
              </w:rPr>
              <w:t>O</w:t>
            </w:r>
          </w:p>
        </w:tc>
      </w:tr>
      <w:tr w:rsidR="008F6C5E" w:rsidRPr="007A3476" w:rsidTr="000F289B">
        <w:tc>
          <w:tcPr>
            <w:tcW w:w="1185" w:type="dxa"/>
            <w:vMerge w:val="restart"/>
            <w:tcBorders>
              <w:top w:val="double" w:sz="1" w:space="0" w:color="C0C0C0"/>
              <w:left w:val="double" w:sz="40" w:space="0" w:color="C0C0C0"/>
              <w:bottom w:val="double" w:sz="1" w:space="0" w:color="C0C0C0"/>
            </w:tcBorders>
            <w:vAlign w:val="center"/>
          </w:tcPr>
          <w:p w:rsidR="008F6C5E" w:rsidRPr="007A3476" w:rsidRDefault="008F6C5E" w:rsidP="000F289B">
            <w:pPr>
              <w:snapToGrid w:val="0"/>
              <w:ind w:left="113" w:right="113"/>
              <w:jc w:val="center"/>
              <w:rPr>
                <w:rFonts w:cs="Arial"/>
                <w:b/>
                <w:sz w:val="24"/>
                <w:szCs w:val="24"/>
              </w:rPr>
            </w:pPr>
            <w:r w:rsidRPr="007A3476">
              <w:rPr>
                <w:rFonts w:cs="Arial"/>
                <w:b/>
                <w:sz w:val="24"/>
                <w:szCs w:val="24"/>
              </w:rPr>
              <w:t>PRODUCTOS DE CERAMICA NO REFRACTARIA</w:t>
            </w:r>
          </w:p>
          <w:p w:rsidR="008F6C5E" w:rsidRPr="007A3476" w:rsidRDefault="008F6C5E" w:rsidP="000F289B">
            <w:pPr>
              <w:ind w:left="113" w:right="113"/>
              <w:jc w:val="center"/>
              <w:rPr>
                <w:rFonts w:cs="Arial"/>
                <w:b/>
                <w:sz w:val="24"/>
                <w:szCs w:val="24"/>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r w:rsidRPr="007A3476">
              <w:rPr>
                <w:rFonts w:cs="Arial"/>
                <w:b/>
                <w:sz w:val="24"/>
                <w:szCs w:val="24"/>
              </w:rPr>
              <w:t>CONSTRUCCION</w:t>
            </w:r>
          </w:p>
        </w:tc>
        <w:tc>
          <w:tcPr>
            <w:tcW w:w="1375"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rPr>
            </w:pPr>
            <w:r w:rsidRPr="007A3476">
              <w:rPr>
                <w:rFonts w:cs="Arial"/>
                <w:sz w:val="24"/>
                <w:szCs w:val="24"/>
              </w:rPr>
              <w:t>FABRICACION Y PROCESAMIENTO</w:t>
            </w: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TECNOLOGIA D E MATERIALES CERAMICOS</w:t>
            </w:r>
          </w:p>
          <w:p w:rsidR="008F6C5E" w:rsidRPr="007A3476" w:rsidRDefault="008F6C5E" w:rsidP="000F289B">
            <w:pPr>
              <w:snapToGrid w:val="0"/>
              <w:jc w:val="center"/>
              <w:rPr>
                <w:rFonts w:cs="Arial"/>
                <w:sz w:val="24"/>
                <w:szCs w:val="24"/>
              </w:rPr>
            </w:pPr>
            <w:r w:rsidRPr="007A3476">
              <w:rPr>
                <w:rFonts w:cs="Arial"/>
                <w:sz w:val="24"/>
                <w:szCs w:val="24"/>
              </w:rPr>
              <w:t>EQUIPO PARA EXPLOTACION DE MINAS.</w:t>
            </w:r>
          </w:p>
          <w:p w:rsidR="008F6C5E" w:rsidRPr="007A3476" w:rsidRDefault="008F6C5E" w:rsidP="000F289B">
            <w:pPr>
              <w:snapToGrid w:val="0"/>
              <w:jc w:val="center"/>
              <w:rPr>
                <w:rFonts w:cs="Arial"/>
                <w:sz w:val="24"/>
                <w:szCs w:val="24"/>
              </w:rPr>
            </w:pPr>
            <w:r w:rsidRPr="007A3476">
              <w:rPr>
                <w:rFonts w:cs="Arial"/>
                <w:sz w:val="24"/>
                <w:szCs w:val="24"/>
              </w:rPr>
              <w:t>EQUIPO PARA TRANSPORTE</w:t>
            </w:r>
          </w:p>
          <w:p w:rsidR="008F6C5E" w:rsidRPr="007A3476" w:rsidRDefault="008F6C5E" w:rsidP="000F289B">
            <w:pPr>
              <w:snapToGrid w:val="0"/>
              <w:jc w:val="center"/>
              <w:rPr>
                <w:rFonts w:cs="Arial"/>
                <w:sz w:val="24"/>
                <w:szCs w:val="24"/>
              </w:rPr>
            </w:pPr>
            <w:r w:rsidRPr="007A3476">
              <w:rPr>
                <w:rFonts w:cs="Arial"/>
                <w:sz w:val="24"/>
                <w:szCs w:val="24"/>
              </w:rPr>
              <w:t>EQUIPO DE SERVICIOS</w:t>
            </w:r>
          </w:p>
          <w:p w:rsidR="008F6C5E" w:rsidRPr="007A3476" w:rsidRDefault="008F6C5E" w:rsidP="000F289B">
            <w:pPr>
              <w:snapToGrid w:val="0"/>
              <w:jc w:val="center"/>
              <w:rPr>
                <w:rFonts w:cs="Arial"/>
                <w:sz w:val="24"/>
                <w:szCs w:val="24"/>
              </w:rPr>
            </w:pPr>
            <w:r w:rsidRPr="007A3476">
              <w:rPr>
                <w:rFonts w:cs="Arial"/>
                <w:sz w:val="24"/>
                <w:szCs w:val="24"/>
              </w:rPr>
              <w:t>EQUIPO PARA MOLIENDA OPERACIONES UNITARIAS</w:t>
            </w:r>
          </w:p>
          <w:p w:rsidR="008F6C5E" w:rsidRPr="007A3476" w:rsidRDefault="008F6C5E" w:rsidP="000F289B">
            <w:pPr>
              <w:snapToGrid w:val="0"/>
              <w:jc w:val="center"/>
              <w:rPr>
                <w:rFonts w:cs="Arial"/>
                <w:sz w:val="24"/>
                <w:szCs w:val="24"/>
              </w:rPr>
            </w:pPr>
            <w:r w:rsidRPr="007A3476">
              <w:rPr>
                <w:rFonts w:cs="Arial"/>
                <w:sz w:val="24"/>
                <w:szCs w:val="24"/>
              </w:rPr>
              <w:t>EQUIPO PARA COCCION</w:t>
            </w:r>
          </w:p>
          <w:p w:rsidR="008F6C5E" w:rsidRPr="007A3476" w:rsidRDefault="008F6C5E" w:rsidP="000F289B">
            <w:pPr>
              <w:snapToGrid w:val="0"/>
              <w:jc w:val="center"/>
              <w:rPr>
                <w:rFonts w:cs="Arial"/>
                <w:sz w:val="24"/>
                <w:szCs w:val="24"/>
              </w:rPr>
            </w:pPr>
            <w:r w:rsidRPr="007A3476">
              <w:rPr>
                <w:rFonts w:cs="Arial"/>
                <w:sz w:val="24"/>
                <w:szCs w:val="24"/>
              </w:rPr>
              <w:t>EQUIPO PARA SECADO.</w:t>
            </w:r>
          </w:p>
          <w:p w:rsidR="008F6C5E" w:rsidRPr="007A3476" w:rsidRDefault="008F6C5E" w:rsidP="000F289B">
            <w:pPr>
              <w:snapToGrid w:val="0"/>
              <w:jc w:val="center"/>
              <w:rPr>
                <w:rFonts w:cs="Arial"/>
                <w:sz w:val="24"/>
                <w:szCs w:val="24"/>
              </w:rPr>
            </w:pPr>
            <w:r w:rsidRPr="007A3476">
              <w:rPr>
                <w:rFonts w:cs="Arial"/>
                <w:sz w:val="24"/>
                <w:szCs w:val="24"/>
              </w:rPr>
              <w:t>EQUIPO PARA PRENSADO.</w:t>
            </w: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rPr>
            </w:pPr>
          </w:p>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rPr>
            </w:pPr>
          </w:p>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rPr>
            </w:pPr>
          </w:p>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p>
        </w:tc>
        <w:tc>
          <w:tcPr>
            <w:tcW w:w="625"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rPr>
            </w:pPr>
          </w:p>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rPr>
            </w:pPr>
          </w:p>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p>
        </w:tc>
      </w:tr>
      <w:tr w:rsidR="008F6C5E" w:rsidRPr="007A3476" w:rsidTr="000F289B">
        <w:trPr>
          <w:trHeight w:val="890"/>
        </w:trPr>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lang w:val="en-US"/>
              </w:rPr>
            </w:pPr>
            <w:r w:rsidRPr="007A3476">
              <w:rPr>
                <w:rFonts w:cs="Arial"/>
                <w:b/>
                <w:sz w:val="24"/>
                <w:szCs w:val="24"/>
                <w:lang w:val="en-US"/>
              </w:rPr>
              <w:t xml:space="preserve">VAJILLAS USO </w:t>
            </w:r>
            <w:r w:rsidRPr="007A3476">
              <w:rPr>
                <w:rFonts w:cs="Arial"/>
                <w:b/>
                <w:sz w:val="24"/>
                <w:szCs w:val="24"/>
                <w:lang w:val="en-US"/>
              </w:rPr>
              <w:lastRenderedPageBreak/>
              <w:t>DOMESTICO</w:t>
            </w:r>
          </w:p>
        </w:tc>
        <w:tc>
          <w:tcPr>
            <w:tcW w:w="1375"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lang w:val="en-US"/>
              </w:rPr>
            </w:pPr>
            <w:r w:rsidRPr="007A3476">
              <w:rPr>
                <w:rFonts w:cs="Arial"/>
                <w:sz w:val="24"/>
                <w:szCs w:val="24"/>
                <w:lang w:val="en-US"/>
              </w:rPr>
              <w:lastRenderedPageBreak/>
              <w:t>FABRICACION Y PROCESAM</w:t>
            </w:r>
            <w:r w:rsidRPr="007A3476">
              <w:rPr>
                <w:rFonts w:cs="Arial"/>
                <w:sz w:val="24"/>
                <w:szCs w:val="24"/>
                <w:lang w:val="en-US"/>
              </w:rPr>
              <w:lastRenderedPageBreak/>
              <w:t>IENTO</w:t>
            </w: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lastRenderedPageBreak/>
              <w:t xml:space="preserve">TECNOLOGIA D E MATERIALES </w:t>
            </w:r>
            <w:r w:rsidRPr="007A3476">
              <w:rPr>
                <w:rFonts w:cs="Arial"/>
                <w:sz w:val="24"/>
                <w:szCs w:val="24"/>
              </w:rPr>
              <w:lastRenderedPageBreak/>
              <w:t>CERAMICOS</w:t>
            </w:r>
          </w:p>
          <w:p w:rsidR="008F6C5E" w:rsidRPr="007A3476" w:rsidRDefault="008F6C5E" w:rsidP="000F289B">
            <w:pPr>
              <w:snapToGrid w:val="0"/>
              <w:jc w:val="center"/>
              <w:rPr>
                <w:rFonts w:cs="Arial"/>
                <w:sz w:val="24"/>
                <w:szCs w:val="24"/>
              </w:rPr>
            </w:pPr>
            <w:r w:rsidRPr="007A3476">
              <w:rPr>
                <w:rFonts w:cs="Arial"/>
                <w:sz w:val="24"/>
                <w:szCs w:val="24"/>
              </w:rPr>
              <w:t>EQUIPO PARA MOLDEO</w:t>
            </w:r>
          </w:p>
          <w:p w:rsidR="008F6C5E" w:rsidRPr="007A3476" w:rsidRDefault="008F6C5E" w:rsidP="000F289B">
            <w:pPr>
              <w:snapToGrid w:val="0"/>
              <w:jc w:val="center"/>
              <w:rPr>
                <w:rFonts w:cs="Arial"/>
                <w:sz w:val="24"/>
                <w:szCs w:val="24"/>
                <w:lang w:val="en-US"/>
              </w:rPr>
            </w:pPr>
            <w:r w:rsidRPr="007A3476">
              <w:rPr>
                <w:rFonts w:cs="Arial"/>
                <w:sz w:val="24"/>
                <w:szCs w:val="24"/>
                <w:lang w:val="en-US"/>
              </w:rPr>
              <w:t>EQUIPO PARA COCCION</w:t>
            </w: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lastRenderedPageBreak/>
              <w:t>X</w:t>
            </w:r>
          </w:p>
          <w:p w:rsidR="008F6C5E" w:rsidRPr="007A3476" w:rsidRDefault="008F6C5E" w:rsidP="000F289B">
            <w:pPr>
              <w:snapToGrid w:val="0"/>
              <w:jc w:val="center"/>
              <w:rPr>
                <w:rFonts w:cs="Arial"/>
                <w:sz w:val="24"/>
                <w:szCs w:val="24"/>
                <w:lang w:val="en-US"/>
              </w:rPr>
            </w:pPr>
          </w:p>
          <w:p w:rsidR="008F6C5E" w:rsidRPr="007A3476" w:rsidRDefault="008F6C5E" w:rsidP="000F289B">
            <w:pPr>
              <w:snapToGrid w:val="0"/>
              <w:jc w:val="center"/>
              <w:rPr>
                <w:rFonts w:cs="Arial"/>
                <w:sz w:val="24"/>
                <w:szCs w:val="24"/>
                <w:lang w:val="en-US"/>
              </w:rPr>
            </w:pP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lang w:val="en-US"/>
              </w:rPr>
            </w:pP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lastRenderedPageBreak/>
              <w:t>X</w:t>
            </w:r>
          </w:p>
          <w:p w:rsidR="008F6C5E" w:rsidRPr="007A3476" w:rsidRDefault="008F6C5E" w:rsidP="000F289B">
            <w:pPr>
              <w:snapToGrid w:val="0"/>
              <w:jc w:val="center"/>
              <w:rPr>
                <w:rFonts w:cs="Arial"/>
                <w:sz w:val="24"/>
                <w:szCs w:val="24"/>
                <w:lang w:val="en-US"/>
              </w:rPr>
            </w:pPr>
          </w:p>
          <w:p w:rsidR="008F6C5E" w:rsidRPr="007A3476" w:rsidRDefault="008F6C5E" w:rsidP="000F289B">
            <w:pPr>
              <w:snapToGrid w:val="0"/>
              <w:jc w:val="center"/>
              <w:rPr>
                <w:rFonts w:cs="Arial"/>
                <w:sz w:val="24"/>
                <w:szCs w:val="24"/>
                <w:lang w:val="en-US"/>
              </w:rPr>
            </w:pP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lang w:val="en-US"/>
              </w:rPr>
            </w:pP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lastRenderedPageBreak/>
              <w:t>X</w:t>
            </w:r>
          </w:p>
          <w:p w:rsidR="008F6C5E" w:rsidRPr="007A3476" w:rsidRDefault="008F6C5E" w:rsidP="000F289B">
            <w:pPr>
              <w:snapToGrid w:val="0"/>
              <w:jc w:val="center"/>
              <w:rPr>
                <w:rFonts w:cs="Arial"/>
                <w:sz w:val="24"/>
                <w:szCs w:val="24"/>
                <w:lang w:val="en-US"/>
              </w:rPr>
            </w:pPr>
          </w:p>
          <w:p w:rsidR="008F6C5E" w:rsidRPr="007A3476" w:rsidRDefault="008F6C5E" w:rsidP="000F289B">
            <w:pPr>
              <w:snapToGrid w:val="0"/>
              <w:jc w:val="center"/>
              <w:rPr>
                <w:rFonts w:cs="Arial"/>
                <w:sz w:val="24"/>
                <w:szCs w:val="24"/>
                <w:lang w:val="en-US"/>
              </w:rPr>
            </w:pP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lang w:val="en-US"/>
              </w:rPr>
            </w:pP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tc>
        <w:tc>
          <w:tcPr>
            <w:tcW w:w="625"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lastRenderedPageBreak/>
              <w:t>X</w:t>
            </w:r>
          </w:p>
          <w:p w:rsidR="008F6C5E" w:rsidRPr="007A3476" w:rsidRDefault="008F6C5E" w:rsidP="000F289B">
            <w:pPr>
              <w:snapToGrid w:val="0"/>
              <w:jc w:val="center"/>
              <w:rPr>
                <w:rFonts w:cs="Arial"/>
                <w:sz w:val="24"/>
                <w:szCs w:val="24"/>
                <w:lang w:val="en-US"/>
              </w:rPr>
            </w:pPr>
          </w:p>
          <w:p w:rsidR="008F6C5E" w:rsidRPr="007A3476" w:rsidRDefault="008F6C5E" w:rsidP="000F289B">
            <w:pPr>
              <w:snapToGrid w:val="0"/>
              <w:jc w:val="center"/>
              <w:rPr>
                <w:rFonts w:cs="Arial"/>
                <w:sz w:val="24"/>
                <w:szCs w:val="24"/>
                <w:lang w:val="en-US"/>
              </w:rPr>
            </w:pP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lang w:val="en-US"/>
              </w:rPr>
            </w:pP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lastRenderedPageBreak/>
              <w:t>X</w:t>
            </w:r>
          </w:p>
          <w:p w:rsidR="008F6C5E" w:rsidRPr="007A3476" w:rsidRDefault="008F6C5E" w:rsidP="000F289B">
            <w:pPr>
              <w:snapToGrid w:val="0"/>
              <w:jc w:val="center"/>
              <w:rPr>
                <w:rFonts w:cs="Arial"/>
                <w:sz w:val="24"/>
                <w:szCs w:val="24"/>
                <w:lang w:val="en-US"/>
              </w:rPr>
            </w:pPr>
          </w:p>
          <w:p w:rsidR="008F6C5E" w:rsidRPr="007A3476" w:rsidRDefault="008F6C5E" w:rsidP="000F289B">
            <w:pPr>
              <w:snapToGrid w:val="0"/>
              <w:jc w:val="center"/>
              <w:rPr>
                <w:rFonts w:cs="Arial"/>
                <w:sz w:val="24"/>
                <w:szCs w:val="24"/>
                <w:lang w:val="en-US"/>
              </w:rPr>
            </w:pP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lang w:val="en-US"/>
              </w:rPr>
            </w:pP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tc>
      </w:tr>
      <w:tr w:rsidR="008F6C5E" w:rsidRPr="007A3476" w:rsidTr="000F289B">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lang w:val="en-US"/>
              </w:rPr>
            </w:pPr>
            <w:r w:rsidRPr="007A3476">
              <w:rPr>
                <w:rFonts w:cs="Arial"/>
                <w:b/>
                <w:sz w:val="24"/>
                <w:szCs w:val="24"/>
                <w:lang w:val="en-US"/>
              </w:rPr>
              <w:t xml:space="preserve">INDUSTRIAL </w:t>
            </w:r>
          </w:p>
        </w:tc>
        <w:tc>
          <w:tcPr>
            <w:tcW w:w="1375"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lang w:val="en-US"/>
              </w:rPr>
            </w:pPr>
            <w:r w:rsidRPr="007A3476">
              <w:rPr>
                <w:rFonts w:cs="Arial"/>
                <w:sz w:val="24"/>
                <w:szCs w:val="24"/>
                <w:lang w:val="en-US"/>
              </w:rPr>
              <w:t>FABRICACION Y PROCESAMIENTO</w:t>
            </w: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TECNOLOGIA D E MATERIALES CERAMICOS</w:t>
            </w:r>
          </w:p>
          <w:p w:rsidR="008F6C5E" w:rsidRPr="007A3476" w:rsidRDefault="008F6C5E" w:rsidP="000F289B">
            <w:pPr>
              <w:snapToGrid w:val="0"/>
              <w:jc w:val="center"/>
              <w:rPr>
                <w:rFonts w:cs="Arial"/>
                <w:sz w:val="24"/>
                <w:szCs w:val="24"/>
              </w:rPr>
            </w:pPr>
            <w:r w:rsidRPr="007A3476">
              <w:rPr>
                <w:rFonts w:cs="Arial"/>
                <w:sz w:val="24"/>
                <w:szCs w:val="24"/>
              </w:rPr>
              <w:t>EQUIPO PARA EXPLOTACION DE MINAS.</w:t>
            </w:r>
          </w:p>
          <w:p w:rsidR="008F6C5E" w:rsidRPr="007A3476" w:rsidRDefault="008F6C5E" w:rsidP="000F289B">
            <w:pPr>
              <w:snapToGrid w:val="0"/>
              <w:jc w:val="center"/>
              <w:rPr>
                <w:rFonts w:cs="Arial"/>
                <w:sz w:val="24"/>
                <w:szCs w:val="24"/>
              </w:rPr>
            </w:pPr>
            <w:r w:rsidRPr="007A3476">
              <w:rPr>
                <w:rFonts w:cs="Arial"/>
                <w:sz w:val="24"/>
                <w:szCs w:val="24"/>
              </w:rPr>
              <w:t>EQUIPO PARA TRANSPORTE</w:t>
            </w:r>
          </w:p>
          <w:p w:rsidR="008F6C5E" w:rsidRPr="007A3476" w:rsidRDefault="008F6C5E" w:rsidP="000F289B">
            <w:pPr>
              <w:snapToGrid w:val="0"/>
              <w:jc w:val="center"/>
              <w:rPr>
                <w:rFonts w:cs="Arial"/>
                <w:sz w:val="24"/>
                <w:szCs w:val="24"/>
              </w:rPr>
            </w:pPr>
            <w:r w:rsidRPr="007A3476">
              <w:rPr>
                <w:rFonts w:cs="Arial"/>
                <w:sz w:val="24"/>
                <w:szCs w:val="24"/>
              </w:rPr>
              <w:t>EQUIPO DE SERVICIOS</w:t>
            </w:r>
          </w:p>
          <w:p w:rsidR="008F6C5E" w:rsidRPr="007A3476" w:rsidRDefault="008F6C5E" w:rsidP="000F289B">
            <w:pPr>
              <w:snapToGrid w:val="0"/>
              <w:jc w:val="center"/>
              <w:rPr>
                <w:rFonts w:cs="Arial"/>
                <w:sz w:val="24"/>
                <w:szCs w:val="24"/>
              </w:rPr>
            </w:pPr>
            <w:r w:rsidRPr="007A3476">
              <w:rPr>
                <w:rFonts w:cs="Arial"/>
                <w:sz w:val="24"/>
                <w:szCs w:val="24"/>
              </w:rPr>
              <w:t>EQUIPO PARA MOLIENDA OPERACIONES UNITARIAS</w:t>
            </w:r>
          </w:p>
          <w:p w:rsidR="008F6C5E" w:rsidRPr="007A3476" w:rsidRDefault="008F6C5E" w:rsidP="000F289B">
            <w:pPr>
              <w:snapToGrid w:val="0"/>
              <w:jc w:val="center"/>
              <w:rPr>
                <w:rFonts w:cs="Arial"/>
                <w:sz w:val="24"/>
                <w:szCs w:val="24"/>
              </w:rPr>
            </w:pPr>
            <w:r w:rsidRPr="007A3476">
              <w:rPr>
                <w:rFonts w:cs="Arial"/>
                <w:sz w:val="24"/>
                <w:szCs w:val="24"/>
              </w:rPr>
              <w:t>EQUIPO PARA COCCION</w:t>
            </w:r>
          </w:p>
          <w:p w:rsidR="008F6C5E" w:rsidRPr="007A3476" w:rsidRDefault="008F6C5E" w:rsidP="000F289B">
            <w:pPr>
              <w:snapToGrid w:val="0"/>
              <w:jc w:val="center"/>
              <w:rPr>
                <w:rFonts w:cs="Arial"/>
                <w:sz w:val="24"/>
                <w:szCs w:val="24"/>
              </w:rPr>
            </w:pPr>
            <w:r w:rsidRPr="007A3476">
              <w:rPr>
                <w:rFonts w:cs="Arial"/>
                <w:sz w:val="24"/>
                <w:szCs w:val="24"/>
              </w:rPr>
              <w:t>EQUIPO PARA SECADO.</w:t>
            </w:r>
          </w:p>
          <w:p w:rsidR="008F6C5E" w:rsidRPr="007A3476" w:rsidRDefault="008F6C5E" w:rsidP="000F289B">
            <w:pPr>
              <w:snapToGrid w:val="0"/>
              <w:jc w:val="center"/>
              <w:rPr>
                <w:rFonts w:cs="Arial"/>
                <w:sz w:val="24"/>
                <w:szCs w:val="24"/>
              </w:rPr>
            </w:pPr>
            <w:r w:rsidRPr="007A3476">
              <w:rPr>
                <w:rFonts w:cs="Arial"/>
                <w:sz w:val="24"/>
                <w:szCs w:val="24"/>
              </w:rPr>
              <w:t>EQUIPO PARA PRENSADO.</w:t>
            </w: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rPr>
            </w:pPr>
          </w:p>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rPr>
            </w:pPr>
          </w:p>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p>
        </w:tc>
        <w:tc>
          <w:tcPr>
            <w:tcW w:w="462"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rPr>
            </w:pPr>
          </w:p>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p>
        </w:tc>
        <w:tc>
          <w:tcPr>
            <w:tcW w:w="617"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rPr>
            </w:pPr>
          </w:p>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rPr>
            </w:pPr>
          </w:p>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p>
        </w:tc>
      </w:tr>
    </w:tbl>
    <w:p w:rsidR="008F6C5E" w:rsidRPr="007A3476" w:rsidRDefault="008F6C5E" w:rsidP="008F6C5E">
      <w:pPr>
        <w:numPr>
          <w:ilvl w:val="0"/>
          <w:numId w:val="10"/>
        </w:numPr>
        <w:suppressAutoHyphens/>
        <w:spacing w:after="0" w:line="240" w:lineRule="auto"/>
        <w:jc w:val="both"/>
        <w:rPr>
          <w:rFonts w:cs="Arial"/>
          <w:sz w:val="24"/>
          <w:szCs w:val="24"/>
        </w:rPr>
      </w:pPr>
    </w:p>
    <w:p w:rsidR="008F6C5E" w:rsidRPr="007A3476" w:rsidRDefault="008F6C5E" w:rsidP="008F6C5E">
      <w:pPr>
        <w:pageBreakBefore/>
        <w:numPr>
          <w:ilvl w:val="0"/>
          <w:numId w:val="10"/>
        </w:numPr>
        <w:suppressAutoHyphens/>
        <w:spacing w:after="0" w:line="240" w:lineRule="auto"/>
        <w:jc w:val="both"/>
        <w:rPr>
          <w:rFonts w:cs="Arial"/>
          <w:sz w:val="24"/>
          <w:szCs w:val="24"/>
        </w:rPr>
      </w:pPr>
    </w:p>
    <w:tbl>
      <w:tblPr>
        <w:tblW w:w="0" w:type="auto"/>
        <w:tblInd w:w="-815" w:type="dxa"/>
        <w:tblLayout w:type="fixed"/>
        <w:tblLook w:val="0000"/>
      </w:tblPr>
      <w:tblGrid>
        <w:gridCol w:w="1185"/>
        <w:gridCol w:w="1542"/>
        <w:gridCol w:w="1375"/>
        <w:gridCol w:w="2141"/>
        <w:gridCol w:w="510"/>
        <w:gridCol w:w="420"/>
        <w:gridCol w:w="454"/>
        <w:gridCol w:w="625"/>
        <w:gridCol w:w="1061"/>
      </w:tblGrid>
      <w:tr w:rsidR="008F6C5E" w:rsidRPr="007A3476" w:rsidTr="000F289B">
        <w:tc>
          <w:tcPr>
            <w:tcW w:w="1185" w:type="dxa"/>
            <w:vMerge w:val="restart"/>
            <w:tcBorders>
              <w:top w:val="double" w:sz="40" w:space="0" w:color="C0C0C0"/>
              <w:left w:val="double" w:sz="40"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SECTOR</w:t>
            </w:r>
          </w:p>
        </w:tc>
        <w:tc>
          <w:tcPr>
            <w:tcW w:w="1542" w:type="dxa"/>
            <w:vMerge w:val="restart"/>
            <w:tcBorders>
              <w:top w:val="double" w:sz="40"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bCs/>
                <w:sz w:val="24"/>
                <w:szCs w:val="24"/>
              </w:rPr>
            </w:pPr>
            <w:r w:rsidRPr="007A3476">
              <w:rPr>
                <w:rFonts w:cs="Arial"/>
                <w:b/>
                <w:bCs/>
                <w:sz w:val="24"/>
                <w:szCs w:val="24"/>
              </w:rPr>
              <w:t>SUBSECTOR</w:t>
            </w:r>
          </w:p>
        </w:tc>
        <w:tc>
          <w:tcPr>
            <w:tcW w:w="1375" w:type="dxa"/>
            <w:vMerge w:val="restart"/>
            <w:tcBorders>
              <w:top w:val="double" w:sz="40" w:space="0" w:color="C0C0C0"/>
              <w:left w:val="double" w:sz="1"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ACTIVIDAD</w:t>
            </w:r>
          </w:p>
        </w:tc>
        <w:tc>
          <w:tcPr>
            <w:tcW w:w="2141" w:type="dxa"/>
            <w:vMerge w:val="restart"/>
            <w:tcBorders>
              <w:top w:val="double" w:sz="40" w:space="0" w:color="C0C0C0"/>
              <w:left w:val="double" w:sz="1"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TECNOLOGIA INVOLUCRADA</w:t>
            </w:r>
          </w:p>
        </w:tc>
        <w:tc>
          <w:tcPr>
            <w:tcW w:w="3070" w:type="dxa"/>
            <w:gridSpan w:val="5"/>
            <w:tcBorders>
              <w:top w:val="double" w:sz="40"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ACTIVIDADES</w:t>
            </w:r>
          </w:p>
        </w:tc>
      </w:tr>
      <w:tr w:rsidR="008F6C5E" w:rsidRPr="007A3476" w:rsidTr="000F289B">
        <w:trPr>
          <w:trHeight w:val="358"/>
        </w:trPr>
        <w:tc>
          <w:tcPr>
            <w:tcW w:w="1185" w:type="dxa"/>
            <w:vMerge/>
            <w:tcBorders>
              <w:top w:val="double" w:sz="1" w:space="0" w:color="C0C0C0"/>
              <w:left w:val="double" w:sz="40" w:space="0" w:color="C0C0C0"/>
              <w:bottom w:val="double" w:sz="1" w:space="0" w:color="C0C0C0"/>
            </w:tcBorders>
            <w:textDirection w:val="tbRlV"/>
          </w:tcPr>
          <w:p w:rsidR="008F6C5E" w:rsidRPr="007A3476" w:rsidRDefault="008F6C5E" w:rsidP="000F289B">
            <w:pPr>
              <w:snapToGrid w:val="0"/>
              <w:ind w:left="113" w:right="113"/>
              <w:jc w:val="center"/>
              <w:rPr>
                <w:rFonts w:cs="Arial"/>
                <w:sz w:val="24"/>
                <w:szCs w:val="24"/>
              </w:rPr>
            </w:pPr>
          </w:p>
        </w:tc>
        <w:tc>
          <w:tcPr>
            <w:tcW w:w="1542" w:type="dxa"/>
            <w:vMerge/>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rPr>
            </w:pPr>
          </w:p>
        </w:tc>
        <w:tc>
          <w:tcPr>
            <w:tcW w:w="1375"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D</w:t>
            </w: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F</w:t>
            </w: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M</w:t>
            </w: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AM</w:t>
            </w: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both"/>
              <w:rPr>
                <w:rFonts w:cs="Arial"/>
                <w:b/>
                <w:sz w:val="24"/>
                <w:szCs w:val="24"/>
              </w:rPr>
            </w:pPr>
            <w:r w:rsidRPr="007A3476">
              <w:rPr>
                <w:rFonts w:cs="Arial"/>
                <w:b/>
                <w:sz w:val="24"/>
                <w:szCs w:val="24"/>
              </w:rPr>
              <w:t>O</w:t>
            </w:r>
          </w:p>
        </w:tc>
      </w:tr>
      <w:tr w:rsidR="008F6C5E" w:rsidRPr="007A3476" w:rsidTr="000F289B">
        <w:tc>
          <w:tcPr>
            <w:tcW w:w="1185" w:type="dxa"/>
            <w:vMerge w:val="restart"/>
            <w:tcBorders>
              <w:top w:val="double" w:sz="1" w:space="0" w:color="C0C0C0"/>
              <w:left w:val="double" w:sz="40" w:space="0" w:color="C0C0C0"/>
              <w:bottom w:val="double" w:sz="1" w:space="0" w:color="C0C0C0"/>
            </w:tcBorders>
          </w:tcPr>
          <w:p w:rsidR="008F6C5E" w:rsidRPr="007A3476" w:rsidRDefault="008F6C5E" w:rsidP="000F289B">
            <w:pPr>
              <w:snapToGrid w:val="0"/>
              <w:ind w:left="113" w:right="113"/>
              <w:jc w:val="center"/>
              <w:rPr>
                <w:rFonts w:cs="Arial"/>
                <w:b/>
                <w:sz w:val="24"/>
                <w:szCs w:val="24"/>
              </w:rPr>
            </w:pPr>
            <w:r w:rsidRPr="007A3476">
              <w:rPr>
                <w:rFonts w:cs="Arial"/>
                <w:b/>
                <w:sz w:val="24"/>
                <w:szCs w:val="24"/>
              </w:rPr>
              <w:t>PPRODUCTOS MINERALES NO METALICOS</w:t>
            </w:r>
          </w:p>
          <w:p w:rsidR="008F6C5E" w:rsidRPr="007A3476" w:rsidRDefault="008F6C5E" w:rsidP="000F289B">
            <w:pPr>
              <w:ind w:left="113" w:right="113"/>
              <w:jc w:val="center"/>
              <w:rPr>
                <w:rFonts w:cs="Arial"/>
                <w:b/>
                <w:sz w:val="24"/>
                <w:szCs w:val="24"/>
              </w:rPr>
            </w:pPr>
          </w:p>
        </w:tc>
        <w:tc>
          <w:tcPr>
            <w:tcW w:w="1542" w:type="dxa"/>
            <w:vMerge w:val="restart"/>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p>
        </w:tc>
        <w:tc>
          <w:tcPr>
            <w:tcW w:w="13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r w:rsidRPr="007A3476">
              <w:rPr>
                <w:rFonts w:cs="Arial"/>
                <w:sz w:val="24"/>
                <w:szCs w:val="24"/>
                <w:lang w:val="en-US"/>
              </w:rPr>
              <w:t>X</w:t>
            </w:r>
          </w:p>
        </w:tc>
      </w:tr>
      <w:tr w:rsidR="008F6C5E" w:rsidRPr="007A3476" w:rsidTr="000F289B">
        <w:trPr>
          <w:trHeight w:val="638"/>
        </w:trPr>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1542" w:type="dxa"/>
            <w:vMerge/>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lang w:val="en-US"/>
              </w:rPr>
            </w:pPr>
          </w:p>
        </w:tc>
        <w:tc>
          <w:tcPr>
            <w:tcW w:w="1375" w:type="dxa"/>
            <w:vMerge w:val="restart"/>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vMerge w:val="restart"/>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both"/>
              <w:rPr>
                <w:rFonts w:cs="Arial"/>
                <w:sz w:val="24"/>
                <w:szCs w:val="24"/>
              </w:rPr>
            </w:pPr>
            <w:r w:rsidRPr="007A3476">
              <w:rPr>
                <w:rFonts w:cs="Arial"/>
                <w:sz w:val="24"/>
                <w:szCs w:val="24"/>
              </w:rPr>
              <w:t>X</w:t>
            </w:r>
          </w:p>
        </w:tc>
      </w:tr>
      <w:tr w:rsidR="008F6C5E" w:rsidRPr="007A3476" w:rsidTr="000F289B">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rPr>
            </w:pPr>
          </w:p>
        </w:tc>
        <w:tc>
          <w:tcPr>
            <w:tcW w:w="1542" w:type="dxa"/>
            <w:vMerge/>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rPr>
            </w:pPr>
          </w:p>
        </w:tc>
        <w:tc>
          <w:tcPr>
            <w:tcW w:w="1375"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both"/>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both"/>
              <w:rPr>
                <w:rFonts w:cs="Arial"/>
                <w:sz w:val="24"/>
                <w:szCs w:val="24"/>
              </w:rPr>
            </w:pPr>
            <w:r w:rsidRPr="007A3476">
              <w:rPr>
                <w:rFonts w:cs="Arial"/>
                <w:sz w:val="24"/>
                <w:szCs w:val="24"/>
              </w:rPr>
              <w:t>X</w:t>
            </w:r>
          </w:p>
        </w:tc>
      </w:tr>
      <w:tr w:rsidR="008F6C5E" w:rsidRPr="007A3476" w:rsidTr="000F289B">
        <w:trPr>
          <w:trHeight w:val="890"/>
        </w:trPr>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lang w:val="en-US"/>
              </w:rPr>
            </w:pPr>
          </w:p>
        </w:tc>
        <w:tc>
          <w:tcPr>
            <w:tcW w:w="13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both"/>
              <w:rPr>
                <w:rFonts w:cs="Arial"/>
                <w:sz w:val="24"/>
                <w:szCs w:val="24"/>
                <w:lang w:val="en-US"/>
              </w:rPr>
            </w:pPr>
          </w:p>
        </w:tc>
      </w:tr>
    </w:tbl>
    <w:p w:rsidR="008F6C5E" w:rsidRPr="007A3476" w:rsidRDefault="008F6C5E" w:rsidP="008F6C5E">
      <w:pPr>
        <w:numPr>
          <w:ilvl w:val="0"/>
          <w:numId w:val="10"/>
        </w:numPr>
        <w:suppressAutoHyphens/>
        <w:spacing w:after="0" w:line="240" w:lineRule="auto"/>
        <w:jc w:val="both"/>
        <w:rPr>
          <w:rFonts w:cs="Arial"/>
          <w:sz w:val="24"/>
          <w:szCs w:val="24"/>
        </w:rPr>
      </w:pPr>
    </w:p>
    <w:p w:rsidR="008F6C5E" w:rsidRPr="007A3476" w:rsidRDefault="008F6C5E" w:rsidP="008F6C5E">
      <w:pPr>
        <w:pageBreakBefore/>
        <w:numPr>
          <w:ilvl w:val="0"/>
          <w:numId w:val="10"/>
        </w:numPr>
        <w:suppressAutoHyphens/>
        <w:spacing w:after="0" w:line="240" w:lineRule="auto"/>
        <w:jc w:val="both"/>
        <w:rPr>
          <w:rFonts w:cs="Arial"/>
          <w:sz w:val="24"/>
          <w:szCs w:val="24"/>
        </w:rPr>
      </w:pPr>
    </w:p>
    <w:tbl>
      <w:tblPr>
        <w:tblW w:w="0" w:type="auto"/>
        <w:tblInd w:w="-815" w:type="dxa"/>
        <w:tblLayout w:type="fixed"/>
        <w:tblLook w:val="0000"/>
      </w:tblPr>
      <w:tblGrid>
        <w:gridCol w:w="1185"/>
        <w:gridCol w:w="1560"/>
        <w:gridCol w:w="1357"/>
        <w:gridCol w:w="2141"/>
        <w:gridCol w:w="510"/>
        <w:gridCol w:w="420"/>
        <w:gridCol w:w="454"/>
        <w:gridCol w:w="625"/>
        <w:gridCol w:w="101"/>
        <w:gridCol w:w="967"/>
      </w:tblGrid>
      <w:tr w:rsidR="008F6C5E" w:rsidRPr="007A3476" w:rsidTr="000F289B">
        <w:tc>
          <w:tcPr>
            <w:tcW w:w="1185" w:type="dxa"/>
            <w:vMerge w:val="restart"/>
            <w:tcBorders>
              <w:top w:val="double" w:sz="40" w:space="0" w:color="C0C0C0"/>
              <w:left w:val="double" w:sz="40"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SECTOR</w:t>
            </w:r>
          </w:p>
        </w:tc>
        <w:tc>
          <w:tcPr>
            <w:tcW w:w="1560" w:type="dxa"/>
            <w:vMerge w:val="restart"/>
            <w:tcBorders>
              <w:top w:val="double" w:sz="40"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bCs/>
                <w:sz w:val="24"/>
                <w:szCs w:val="24"/>
              </w:rPr>
            </w:pPr>
            <w:r w:rsidRPr="007A3476">
              <w:rPr>
                <w:rFonts w:cs="Arial"/>
                <w:b/>
                <w:bCs/>
                <w:sz w:val="24"/>
                <w:szCs w:val="24"/>
              </w:rPr>
              <w:t>SUBSECTOR</w:t>
            </w:r>
          </w:p>
        </w:tc>
        <w:tc>
          <w:tcPr>
            <w:tcW w:w="1357" w:type="dxa"/>
            <w:vMerge w:val="restart"/>
            <w:tcBorders>
              <w:top w:val="double" w:sz="40" w:space="0" w:color="C0C0C0"/>
              <w:left w:val="double" w:sz="1"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ACTIVIDAD</w:t>
            </w:r>
          </w:p>
        </w:tc>
        <w:tc>
          <w:tcPr>
            <w:tcW w:w="2141" w:type="dxa"/>
            <w:vMerge w:val="restart"/>
            <w:tcBorders>
              <w:top w:val="double" w:sz="40" w:space="0" w:color="C0C0C0"/>
              <w:left w:val="double" w:sz="1"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TECNOLOGIA INVOLUCRADA</w:t>
            </w:r>
          </w:p>
        </w:tc>
        <w:tc>
          <w:tcPr>
            <w:tcW w:w="3070" w:type="dxa"/>
            <w:gridSpan w:val="6"/>
            <w:tcBorders>
              <w:top w:val="double" w:sz="40"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ACTIVIDADES</w:t>
            </w:r>
          </w:p>
        </w:tc>
      </w:tr>
      <w:tr w:rsidR="008F6C5E" w:rsidRPr="007A3476" w:rsidTr="000F289B">
        <w:trPr>
          <w:trHeight w:val="358"/>
        </w:trPr>
        <w:tc>
          <w:tcPr>
            <w:tcW w:w="1185" w:type="dxa"/>
            <w:vMerge/>
            <w:tcBorders>
              <w:top w:val="double" w:sz="1" w:space="0" w:color="C0C0C0"/>
              <w:left w:val="double" w:sz="40" w:space="0" w:color="C0C0C0"/>
              <w:bottom w:val="double" w:sz="1" w:space="0" w:color="C0C0C0"/>
            </w:tcBorders>
            <w:textDirection w:val="tbRlV"/>
          </w:tcPr>
          <w:p w:rsidR="008F6C5E" w:rsidRPr="007A3476" w:rsidRDefault="008F6C5E" w:rsidP="000F289B">
            <w:pPr>
              <w:snapToGrid w:val="0"/>
              <w:ind w:left="113" w:right="113"/>
              <w:jc w:val="center"/>
              <w:rPr>
                <w:rFonts w:cs="Arial"/>
                <w:sz w:val="24"/>
                <w:szCs w:val="24"/>
              </w:rPr>
            </w:pPr>
          </w:p>
        </w:tc>
        <w:tc>
          <w:tcPr>
            <w:tcW w:w="1560" w:type="dxa"/>
            <w:vMerge/>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rPr>
            </w:pPr>
          </w:p>
        </w:tc>
        <w:tc>
          <w:tcPr>
            <w:tcW w:w="1357"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D</w:t>
            </w: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F</w:t>
            </w: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M</w:t>
            </w: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AM</w:t>
            </w:r>
          </w:p>
        </w:tc>
        <w:tc>
          <w:tcPr>
            <w:tcW w:w="1061" w:type="dxa"/>
            <w:gridSpan w:val="2"/>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both"/>
              <w:rPr>
                <w:rFonts w:cs="Arial"/>
                <w:b/>
                <w:sz w:val="24"/>
                <w:szCs w:val="24"/>
              </w:rPr>
            </w:pPr>
            <w:r w:rsidRPr="007A3476">
              <w:rPr>
                <w:rFonts w:cs="Arial"/>
                <w:b/>
                <w:sz w:val="24"/>
                <w:szCs w:val="24"/>
              </w:rPr>
              <w:t>O</w:t>
            </w:r>
          </w:p>
        </w:tc>
      </w:tr>
      <w:tr w:rsidR="008F6C5E" w:rsidRPr="007A3476" w:rsidTr="000F289B">
        <w:tc>
          <w:tcPr>
            <w:tcW w:w="1185" w:type="dxa"/>
            <w:vMerge w:val="restart"/>
            <w:tcBorders>
              <w:top w:val="double" w:sz="1" w:space="0" w:color="C0C0C0"/>
              <w:left w:val="double" w:sz="40" w:space="0" w:color="C0C0C0"/>
              <w:bottom w:val="double" w:sz="1" w:space="0" w:color="C0C0C0"/>
            </w:tcBorders>
            <w:vAlign w:val="center"/>
          </w:tcPr>
          <w:p w:rsidR="008F6C5E" w:rsidRPr="007A3476" w:rsidRDefault="008F6C5E" w:rsidP="000F289B">
            <w:pPr>
              <w:snapToGrid w:val="0"/>
              <w:ind w:left="113" w:right="113"/>
              <w:jc w:val="center"/>
              <w:rPr>
                <w:rFonts w:cs="Arial"/>
                <w:b/>
                <w:sz w:val="24"/>
                <w:szCs w:val="24"/>
              </w:rPr>
            </w:pPr>
            <w:r w:rsidRPr="007A3476">
              <w:rPr>
                <w:rFonts w:cs="Arial"/>
                <w:b/>
                <w:sz w:val="24"/>
                <w:szCs w:val="24"/>
              </w:rPr>
              <w:t>INDUSTRIAS BASICAS DE HIERRO Y ACERO</w:t>
            </w:r>
          </w:p>
          <w:p w:rsidR="008F6C5E" w:rsidRPr="007A3476" w:rsidRDefault="008F6C5E" w:rsidP="000F289B">
            <w:pPr>
              <w:ind w:left="113" w:right="113"/>
              <w:jc w:val="center"/>
              <w:rPr>
                <w:rFonts w:cs="Arial"/>
                <w:b/>
                <w:sz w:val="24"/>
                <w:szCs w:val="24"/>
              </w:rPr>
            </w:pPr>
          </w:p>
        </w:tc>
        <w:tc>
          <w:tcPr>
            <w:tcW w:w="1560" w:type="dxa"/>
            <w:vMerge w:val="restart"/>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r w:rsidRPr="007A3476">
              <w:rPr>
                <w:rFonts w:cs="Arial"/>
                <w:b/>
                <w:sz w:val="24"/>
                <w:szCs w:val="24"/>
              </w:rPr>
              <w:t>SIDERURGIA</w:t>
            </w:r>
          </w:p>
        </w:tc>
        <w:tc>
          <w:tcPr>
            <w:tcW w:w="1357"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EXTRACCION Y EXPLOTACION</w:t>
            </w: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1061" w:type="dxa"/>
            <w:gridSpan w:val="2"/>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r w:rsidRPr="007A3476">
              <w:rPr>
                <w:rFonts w:cs="Arial"/>
                <w:sz w:val="24"/>
                <w:szCs w:val="24"/>
                <w:lang w:val="en-US"/>
              </w:rPr>
              <w:t>X</w:t>
            </w:r>
          </w:p>
        </w:tc>
      </w:tr>
      <w:tr w:rsidR="008F6C5E" w:rsidRPr="007A3476" w:rsidTr="000F289B">
        <w:trPr>
          <w:trHeight w:val="638"/>
        </w:trPr>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1560" w:type="dxa"/>
            <w:vMerge/>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lang w:val="en-US"/>
              </w:rPr>
            </w:pPr>
          </w:p>
        </w:tc>
        <w:tc>
          <w:tcPr>
            <w:tcW w:w="1357" w:type="dxa"/>
            <w:vMerge w:val="restart"/>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FABRICACION DE PRODUCTOS DE FUINDICION Y LAMINADOS</w:t>
            </w:r>
          </w:p>
        </w:tc>
        <w:tc>
          <w:tcPr>
            <w:tcW w:w="2141" w:type="dxa"/>
            <w:vMerge w:val="restart"/>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tc>
        <w:tc>
          <w:tcPr>
            <w:tcW w:w="1061" w:type="dxa"/>
            <w:gridSpan w:val="2"/>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both"/>
              <w:rPr>
                <w:rFonts w:cs="Arial"/>
                <w:sz w:val="24"/>
                <w:szCs w:val="24"/>
              </w:rPr>
            </w:pPr>
            <w:r w:rsidRPr="007A3476">
              <w:rPr>
                <w:rFonts w:cs="Arial"/>
                <w:sz w:val="24"/>
                <w:szCs w:val="24"/>
              </w:rPr>
              <w:t>X</w:t>
            </w:r>
          </w:p>
        </w:tc>
      </w:tr>
      <w:tr w:rsidR="008F6C5E" w:rsidRPr="007A3476" w:rsidTr="000F289B">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rPr>
            </w:pPr>
          </w:p>
        </w:tc>
        <w:tc>
          <w:tcPr>
            <w:tcW w:w="1560" w:type="dxa"/>
            <w:vMerge/>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rPr>
            </w:pPr>
          </w:p>
        </w:tc>
        <w:tc>
          <w:tcPr>
            <w:tcW w:w="1357"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1061" w:type="dxa"/>
            <w:gridSpan w:val="2"/>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both"/>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both"/>
              <w:rPr>
                <w:rFonts w:cs="Arial"/>
                <w:sz w:val="24"/>
                <w:szCs w:val="24"/>
              </w:rPr>
            </w:pPr>
            <w:r w:rsidRPr="007A3476">
              <w:rPr>
                <w:rFonts w:cs="Arial"/>
                <w:sz w:val="24"/>
                <w:szCs w:val="24"/>
              </w:rPr>
              <w:t>X</w:t>
            </w:r>
          </w:p>
        </w:tc>
      </w:tr>
      <w:tr w:rsidR="008F6C5E" w:rsidRPr="007A3476" w:rsidTr="000F289B">
        <w:trPr>
          <w:trHeight w:val="890"/>
        </w:trPr>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rPr>
            </w:pPr>
          </w:p>
        </w:tc>
        <w:tc>
          <w:tcPr>
            <w:tcW w:w="1560"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lang w:val="en-US"/>
              </w:rPr>
            </w:pPr>
          </w:p>
        </w:tc>
        <w:tc>
          <w:tcPr>
            <w:tcW w:w="1357"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1061" w:type="dxa"/>
            <w:gridSpan w:val="2"/>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both"/>
              <w:rPr>
                <w:rFonts w:cs="Arial"/>
                <w:sz w:val="24"/>
                <w:szCs w:val="24"/>
                <w:lang w:val="en-US"/>
              </w:rPr>
            </w:pPr>
          </w:p>
        </w:tc>
      </w:tr>
      <w:tr w:rsidR="008F6C5E" w:rsidRPr="007A3476" w:rsidTr="000F289B">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1560" w:type="dxa"/>
            <w:vMerge w:val="restart"/>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lang w:val="en-US"/>
              </w:rPr>
            </w:pPr>
          </w:p>
        </w:tc>
        <w:tc>
          <w:tcPr>
            <w:tcW w:w="1357"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1061" w:type="dxa"/>
            <w:gridSpan w:val="2"/>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r w:rsidRPr="007A3476">
              <w:rPr>
                <w:rFonts w:cs="Arial"/>
                <w:sz w:val="24"/>
                <w:szCs w:val="24"/>
                <w:lang w:val="en-US"/>
              </w:rPr>
              <w:t>X</w:t>
            </w:r>
          </w:p>
        </w:tc>
      </w:tr>
      <w:tr w:rsidR="008F6C5E" w:rsidRPr="007A3476" w:rsidTr="000F289B">
        <w:trPr>
          <w:trHeight w:val="1210"/>
        </w:trPr>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1560" w:type="dxa"/>
            <w:vMerge/>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lang w:val="en-US"/>
              </w:rPr>
            </w:pPr>
          </w:p>
        </w:tc>
        <w:tc>
          <w:tcPr>
            <w:tcW w:w="1357"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507" w:type="dxa"/>
            <w:tcBorders>
              <w:top w:val="double" w:sz="1" w:space="0" w:color="C0C0C0"/>
              <w:left w:val="double" w:sz="1" w:space="0" w:color="C0C0C0"/>
              <w:bottom w:val="double" w:sz="1" w:space="0" w:color="C0C0C0"/>
            </w:tcBorders>
          </w:tcPr>
          <w:p w:rsidR="008F6C5E" w:rsidRPr="007A3476" w:rsidRDefault="008F6C5E" w:rsidP="000F289B">
            <w:pPr>
              <w:snapToGrid w:val="0"/>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both"/>
              <w:rPr>
                <w:rFonts w:cs="Arial"/>
                <w:sz w:val="24"/>
                <w:szCs w:val="24"/>
                <w:lang w:val="en-US"/>
              </w:rPr>
            </w:pPr>
            <w:r w:rsidRPr="007A3476">
              <w:rPr>
                <w:rFonts w:cs="Arial"/>
                <w:sz w:val="24"/>
                <w:szCs w:val="24"/>
                <w:lang w:val="en-US"/>
              </w:rPr>
              <w:lastRenderedPageBreak/>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tc>
        <w:tc>
          <w:tcPr>
            <w:tcW w:w="450" w:type="dxa"/>
            <w:tcBorders>
              <w:top w:val="double" w:sz="1" w:space="0" w:color="C0C0C0"/>
              <w:left w:val="double" w:sz="1" w:space="0" w:color="C0C0C0"/>
              <w:bottom w:val="double" w:sz="1" w:space="0" w:color="C0C0C0"/>
            </w:tcBorders>
          </w:tcPr>
          <w:p w:rsidR="008F6C5E" w:rsidRPr="007A3476" w:rsidRDefault="008F6C5E" w:rsidP="000F289B">
            <w:pPr>
              <w:snapToGrid w:val="0"/>
              <w:jc w:val="both"/>
              <w:rPr>
                <w:rFonts w:cs="Arial"/>
                <w:sz w:val="24"/>
                <w:szCs w:val="24"/>
                <w:lang w:val="en-US"/>
              </w:rPr>
            </w:pPr>
            <w:r w:rsidRPr="007A3476">
              <w:rPr>
                <w:rFonts w:cs="Arial"/>
                <w:sz w:val="24"/>
                <w:szCs w:val="24"/>
                <w:lang w:val="en-US"/>
              </w:rPr>
              <w:lastRenderedPageBreak/>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tc>
        <w:tc>
          <w:tcPr>
            <w:tcW w:w="726"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both"/>
              <w:rPr>
                <w:rFonts w:cs="Arial"/>
                <w:sz w:val="24"/>
                <w:szCs w:val="24"/>
                <w:lang w:val="en-US"/>
              </w:rPr>
            </w:pPr>
            <w:r w:rsidRPr="007A3476">
              <w:rPr>
                <w:rFonts w:cs="Arial"/>
                <w:sz w:val="24"/>
                <w:szCs w:val="24"/>
                <w:lang w:val="en-US"/>
              </w:rPr>
              <w:lastRenderedPageBreak/>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tc>
        <w:tc>
          <w:tcPr>
            <w:tcW w:w="967"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both"/>
              <w:rPr>
                <w:rFonts w:cs="Arial"/>
                <w:sz w:val="24"/>
                <w:szCs w:val="24"/>
                <w:lang w:val="en-US"/>
              </w:rPr>
            </w:pPr>
            <w:r w:rsidRPr="007A3476">
              <w:rPr>
                <w:rFonts w:cs="Arial"/>
                <w:sz w:val="24"/>
                <w:szCs w:val="24"/>
                <w:lang w:val="en-US"/>
              </w:rPr>
              <w:lastRenderedPageBreak/>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tc>
      </w:tr>
      <w:tr w:rsidR="008F6C5E" w:rsidRPr="007A3476" w:rsidTr="000F289B">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1560"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p>
        </w:tc>
        <w:tc>
          <w:tcPr>
            <w:tcW w:w="1357"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1061" w:type="dxa"/>
            <w:gridSpan w:val="2"/>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both"/>
              <w:rPr>
                <w:rFonts w:cs="Arial"/>
                <w:sz w:val="24"/>
                <w:szCs w:val="24"/>
              </w:rPr>
            </w:pPr>
            <w:r w:rsidRPr="007A3476">
              <w:rPr>
                <w:rFonts w:cs="Arial"/>
                <w:sz w:val="24"/>
                <w:szCs w:val="24"/>
              </w:rPr>
              <w:t xml:space="preserve">X </w:t>
            </w:r>
          </w:p>
        </w:tc>
      </w:tr>
      <w:tr w:rsidR="008F6C5E" w:rsidRPr="007A3476" w:rsidTr="000F289B">
        <w:trPr>
          <w:trHeight w:val="381"/>
        </w:trPr>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rPr>
            </w:pPr>
          </w:p>
        </w:tc>
        <w:tc>
          <w:tcPr>
            <w:tcW w:w="1560"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p>
        </w:tc>
        <w:tc>
          <w:tcPr>
            <w:tcW w:w="1357"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1061" w:type="dxa"/>
            <w:gridSpan w:val="2"/>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both"/>
              <w:rPr>
                <w:rFonts w:cs="Arial"/>
                <w:sz w:val="24"/>
                <w:szCs w:val="24"/>
              </w:rPr>
            </w:pPr>
            <w:r w:rsidRPr="007A3476">
              <w:rPr>
                <w:rFonts w:cs="Arial"/>
                <w:sz w:val="24"/>
                <w:szCs w:val="24"/>
              </w:rPr>
              <w:t>X</w:t>
            </w:r>
          </w:p>
        </w:tc>
      </w:tr>
      <w:tr w:rsidR="008F6C5E" w:rsidRPr="007A3476" w:rsidTr="000F289B">
        <w:trPr>
          <w:trHeight w:val="494"/>
        </w:trPr>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rPr>
            </w:pPr>
          </w:p>
        </w:tc>
        <w:tc>
          <w:tcPr>
            <w:tcW w:w="1560"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p>
        </w:tc>
        <w:tc>
          <w:tcPr>
            <w:tcW w:w="1357"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1061" w:type="dxa"/>
            <w:gridSpan w:val="2"/>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both"/>
              <w:rPr>
                <w:rFonts w:cs="Arial"/>
                <w:sz w:val="24"/>
                <w:szCs w:val="24"/>
              </w:rPr>
            </w:pPr>
            <w:r w:rsidRPr="007A3476">
              <w:rPr>
                <w:rFonts w:cs="Arial"/>
                <w:sz w:val="24"/>
                <w:szCs w:val="24"/>
              </w:rPr>
              <w:t>X</w:t>
            </w:r>
          </w:p>
        </w:tc>
      </w:tr>
    </w:tbl>
    <w:p w:rsidR="008F6C5E" w:rsidRPr="007A3476" w:rsidRDefault="008F6C5E" w:rsidP="008F6C5E">
      <w:pPr>
        <w:numPr>
          <w:ilvl w:val="0"/>
          <w:numId w:val="10"/>
        </w:numPr>
        <w:suppressAutoHyphens/>
        <w:spacing w:after="0" w:line="240" w:lineRule="auto"/>
        <w:jc w:val="both"/>
        <w:rPr>
          <w:rFonts w:cs="Arial"/>
          <w:sz w:val="24"/>
          <w:szCs w:val="24"/>
        </w:rPr>
      </w:pPr>
    </w:p>
    <w:p w:rsidR="008F6C5E" w:rsidRPr="007A3476" w:rsidRDefault="008F6C5E" w:rsidP="008F6C5E">
      <w:pPr>
        <w:pageBreakBefore/>
        <w:numPr>
          <w:ilvl w:val="0"/>
          <w:numId w:val="10"/>
        </w:numPr>
        <w:suppressAutoHyphens/>
        <w:spacing w:after="0" w:line="240" w:lineRule="auto"/>
        <w:jc w:val="both"/>
        <w:rPr>
          <w:rFonts w:cs="Arial"/>
          <w:sz w:val="24"/>
          <w:szCs w:val="24"/>
        </w:rPr>
      </w:pPr>
    </w:p>
    <w:tbl>
      <w:tblPr>
        <w:tblW w:w="0" w:type="auto"/>
        <w:tblInd w:w="-815" w:type="dxa"/>
        <w:tblLayout w:type="fixed"/>
        <w:tblLook w:val="0000"/>
      </w:tblPr>
      <w:tblGrid>
        <w:gridCol w:w="1185"/>
        <w:gridCol w:w="1542"/>
        <w:gridCol w:w="1375"/>
        <w:gridCol w:w="2141"/>
        <w:gridCol w:w="510"/>
        <w:gridCol w:w="420"/>
        <w:gridCol w:w="454"/>
        <w:gridCol w:w="625"/>
        <w:gridCol w:w="1061"/>
      </w:tblGrid>
      <w:tr w:rsidR="008F6C5E" w:rsidRPr="007A3476" w:rsidTr="000F289B">
        <w:tc>
          <w:tcPr>
            <w:tcW w:w="1185" w:type="dxa"/>
            <w:vMerge w:val="restart"/>
            <w:tcBorders>
              <w:top w:val="double" w:sz="40" w:space="0" w:color="C0C0C0"/>
              <w:left w:val="double" w:sz="40"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SECTOR</w:t>
            </w:r>
          </w:p>
        </w:tc>
        <w:tc>
          <w:tcPr>
            <w:tcW w:w="1542" w:type="dxa"/>
            <w:vMerge w:val="restart"/>
            <w:tcBorders>
              <w:top w:val="double" w:sz="40"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bCs/>
                <w:sz w:val="24"/>
                <w:szCs w:val="24"/>
              </w:rPr>
            </w:pPr>
            <w:r w:rsidRPr="007A3476">
              <w:rPr>
                <w:rFonts w:cs="Arial"/>
                <w:b/>
                <w:bCs/>
                <w:sz w:val="24"/>
                <w:szCs w:val="24"/>
              </w:rPr>
              <w:t>SUBSECTOR</w:t>
            </w:r>
          </w:p>
        </w:tc>
        <w:tc>
          <w:tcPr>
            <w:tcW w:w="1375" w:type="dxa"/>
            <w:vMerge w:val="restart"/>
            <w:tcBorders>
              <w:top w:val="double" w:sz="40" w:space="0" w:color="C0C0C0"/>
              <w:left w:val="double" w:sz="1"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ACTIVIDAD</w:t>
            </w:r>
          </w:p>
        </w:tc>
        <w:tc>
          <w:tcPr>
            <w:tcW w:w="2141" w:type="dxa"/>
            <w:vMerge w:val="restart"/>
            <w:tcBorders>
              <w:top w:val="double" w:sz="40" w:space="0" w:color="C0C0C0"/>
              <w:left w:val="double" w:sz="1"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TECNOLOGIA INVOLUCRADA</w:t>
            </w:r>
          </w:p>
        </w:tc>
        <w:tc>
          <w:tcPr>
            <w:tcW w:w="3070" w:type="dxa"/>
            <w:gridSpan w:val="5"/>
            <w:tcBorders>
              <w:top w:val="double" w:sz="40"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ACTIVIDADES</w:t>
            </w:r>
          </w:p>
        </w:tc>
      </w:tr>
      <w:tr w:rsidR="008F6C5E" w:rsidRPr="007A3476" w:rsidTr="000F289B">
        <w:trPr>
          <w:trHeight w:val="358"/>
        </w:trPr>
        <w:tc>
          <w:tcPr>
            <w:tcW w:w="1185" w:type="dxa"/>
            <w:vMerge/>
            <w:tcBorders>
              <w:top w:val="double" w:sz="1" w:space="0" w:color="C0C0C0"/>
              <w:left w:val="double" w:sz="40" w:space="0" w:color="C0C0C0"/>
              <w:bottom w:val="double" w:sz="1" w:space="0" w:color="C0C0C0"/>
            </w:tcBorders>
            <w:textDirection w:val="tbRlV"/>
          </w:tcPr>
          <w:p w:rsidR="008F6C5E" w:rsidRPr="007A3476" w:rsidRDefault="008F6C5E" w:rsidP="000F289B">
            <w:pPr>
              <w:snapToGrid w:val="0"/>
              <w:ind w:left="113" w:right="113"/>
              <w:jc w:val="center"/>
              <w:rPr>
                <w:rFonts w:cs="Arial"/>
                <w:sz w:val="24"/>
                <w:szCs w:val="24"/>
              </w:rPr>
            </w:pPr>
          </w:p>
        </w:tc>
        <w:tc>
          <w:tcPr>
            <w:tcW w:w="1542" w:type="dxa"/>
            <w:vMerge/>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rPr>
            </w:pPr>
          </w:p>
        </w:tc>
        <w:tc>
          <w:tcPr>
            <w:tcW w:w="1375"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D</w:t>
            </w: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F</w:t>
            </w: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M</w:t>
            </w: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AM</w:t>
            </w: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both"/>
              <w:rPr>
                <w:rFonts w:cs="Arial"/>
                <w:b/>
                <w:sz w:val="24"/>
                <w:szCs w:val="24"/>
              </w:rPr>
            </w:pPr>
            <w:r w:rsidRPr="007A3476">
              <w:rPr>
                <w:rFonts w:cs="Arial"/>
                <w:b/>
                <w:sz w:val="24"/>
                <w:szCs w:val="24"/>
              </w:rPr>
              <w:t>O</w:t>
            </w:r>
          </w:p>
        </w:tc>
      </w:tr>
      <w:tr w:rsidR="008F6C5E" w:rsidRPr="007A3476" w:rsidTr="000F289B">
        <w:tc>
          <w:tcPr>
            <w:tcW w:w="1185" w:type="dxa"/>
            <w:vMerge w:val="restart"/>
            <w:tcBorders>
              <w:top w:val="double" w:sz="1" w:space="0" w:color="C0C0C0"/>
              <w:left w:val="double" w:sz="40" w:space="0" w:color="C0C0C0"/>
              <w:bottom w:val="double" w:sz="1" w:space="0" w:color="C0C0C0"/>
            </w:tcBorders>
            <w:vAlign w:val="center"/>
          </w:tcPr>
          <w:p w:rsidR="008F6C5E" w:rsidRPr="007A3476" w:rsidRDefault="008F6C5E" w:rsidP="000F289B">
            <w:pPr>
              <w:snapToGrid w:val="0"/>
              <w:ind w:left="113" w:right="113"/>
              <w:jc w:val="center"/>
              <w:rPr>
                <w:rFonts w:cs="Arial"/>
                <w:b/>
                <w:sz w:val="24"/>
                <w:szCs w:val="24"/>
              </w:rPr>
            </w:pPr>
            <w:r w:rsidRPr="007A3476">
              <w:rPr>
                <w:rFonts w:cs="Arial"/>
                <w:b/>
                <w:sz w:val="24"/>
                <w:szCs w:val="24"/>
              </w:rPr>
              <w:t>FABRICACION D EPRODUCTOS ELABORADOS DE METAL</w:t>
            </w:r>
          </w:p>
          <w:p w:rsidR="008F6C5E" w:rsidRPr="007A3476" w:rsidRDefault="008F6C5E" w:rsidP="000F289B">
            <w:pPr>
              <w:ind w:left="113" w:right="113"/>
              <w:jc w:val="center"/>
              <w:rPr>
                <w:rFonts w:cs="Arial"/>
                <w:b/>
                <w:sz w:val="24"/>
                <w:szCs w:val="24"/>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r w:rsidRPr="007A3476">
              <w:rPr>
                <w:rFonts w:cs="Arial"/>
                <w:b/>
                <w:sz w:val="24"/>
                <w:szCs w:val="24"/>
              </w:rPr>
              <w:t>FABRICACION D ESTRUCTURAS LIVIANAS Y  PESADAS</w:t>
            </w:r>
          </w:p>
        </w:tc>
        <w:tc>
          <w:tcPr>
            <w:tcW w:w="1375"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rPr>
            </w:pPr>
            <w:r w:rsidRPr="007A3476">
              <w:rPr>
                <w:rFonts w:cs="Arial"/>
                <w:sz w:val="24"/>
                <w:szCs w:val="24"/>
              </w:rPr>
              <w:t>FABRICACION Y PROCESAMIENTO</w:t>
            </w: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TECNOLOGIA D E MATERIALES METALICOS</w:t>
            </w:r>
          </w:p>
          <w:p w:rsidR="008F6C5E" w:rsidRPr="007A3476" w:rsidRDefault="008F6C5E" w:rsidP="000F289B">
            <w:pPr>
              <w:snapToGrid w:val="0"/>
              <w:jc w:val="center"/>
              <w:rPr>
                <w:rFonts w:cs="Arial"/>
                <w:sz w:val="24"/>
                <w:szCs w:val="24"/>
              </w:rPr>
            </w:pPr>
            <w:r w:rsidRPr="007A3476">
              <w:rPr>
                <w:rFonts w:cs="Arial"/>
                <w:sz w:val="24"/>
                <w:szCs w:val="24"/>
              </w:rPr>
              <w:t>TECNOLOGIA D E SOLDADURA</w:t>
            </w:r>
          </w:p>
          <w:p w:rsidR="008F6C5E" w:rsidRPr="007A3476" w:rsidRDefault="008F6C5E" w:rsidP="000F289B">
            <w:pPr>
              <w:snapToGrid w:val="0"/>
              <w:jc w:val="center"/>
              <w:rPr>
                <w:rFonts w:cs="Arial"/>
                <w:sz w:val="24"/>
                <w:szCs w:val="24"/>
              </w:rPr>
            </w:pPr>
            <w:r w:rsidRPr="007A3476">
              <w:rPr>
                <w:rFonts w:cs="Arial"/>
                <w:sz w:val="24"/>
                <w:szCs w:val="24"/>
              </w:rPr>
              <w:t>TECNOLOGIA DE PROCESOS DE DEFORMACION PLASTICA</w:t>
            </w:r>
          </w:p>
          <w:p w:rsidR="008F6C5E" w:rsidRPr="007A3476" w:rsidRDefault="008F6C5E" w:rsidP="000F289B">
            <w:pPr>
              <w:snapToGrid w:val="0"/>
              <w:jc w:val="center"/>
              <w:rPr>
                <w:rFonts w:cs="Arial"/>
                <w:sz w:val="24"/>
                <w:szCs w:val="24"/>
              </w:rPr>
            </w:pPr>
            <w:r w:rsidRPr="007A3476">
              <w:rPr>
                <w:rFonts w:cs="Arial"/>
                <w:sz w:val="24"/>
                <w:szCs w:val="24"/>
              </w:rPr>
              <w:t>TECNOLOGIA DE RECUBRIMIENTOS</w:t>
            </w:r>
          </w:p>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tc>
      </w:tr>
      <w:tr w:rsidR="008F6C5E" w:rsidRPr="007A3476" w:rsidTr="000F289B">
        <w:trPr>
          <w:trHeight w:val="890"/>
        </w:trPr>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r w:rsidRPr="007A3476">
              <w:rPr>
                <w:rFonts w:cs="Arial"/>
                <w:b/>
                <w:sz w:val="24"/>
                <w:szCs w:val="24"/>
              </w:rPr>
              <w:t>FABRICACION DE  TANQUES Y RECIPIENTES</w:t>
            </w:r>
          </w:p>
        </w:tc>
        <w:tc>
          <w:tcPr>
            <w:tcW w:w="1375"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lang w:val="en-US"/>
              </w:rPr>
            </w:pPr>
            <w:r w:rsidRPr="007A3476">
              <w:rPr>
                <w:rFonts w:cs="Arial"/>
                <w:sz w:val="24"/>
                <w:szCs w:val="24"/>
                <w:lang w:val="en-US"/>
              </w:rPr>
              <w:t>FABRICACION Y PROCESAMIENTO</w:t>
            </w: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TECNOLOGIA D E MATERIALES METALICOS</w:t>
            </w:r>
          </w:p>
          <w:p w:rsidR="008F6C5E" w:rsidRPr="007A3476" w:rsidRDefault="008F6C5E" w:rsidP="000F289B">
            <w:pPr>
              <w:snapToGrid w:val="0"/>
              <w:jc w:val="center"/>
              <w:rPr>
                <w:rFonts w:cs="Arial"/>
                <w:sz w:val="24"/>
                <w:szCs w:val="24"/>
              </w:rPr>
            </w:pPr>
            <w:r w:rsidRPr="007A3476">
              <w:rPr>
                <w:rFonts w:cs="Arial"/>
                <w:sz w:val="24"/>
                <w:szCs w:val="24"/>
              </w:rPr>
              <w:t>TECNOLOGIA D E SOLDADURA</w:t>
            </w:r>
          </w:p>
          <w:p w:rsidR="008F6C5E" w:rsidRPr="007A3476" w:rsidRDefault="008F6C5E" w:rsidP="000F289B">
            <w:pPr>
              <w:snapToGrid w:val="0"/>
              <w:jc w:val="center"/>
              <w:rPr>
                <w:rFonts w:cs="Arial"/>
                <w:sz w:val="24"/>
                <w:szCs w:val="24"/>
              </w:rPr>
            </w:pPr>
            <w:r w:rsidRPr="007A3476">
              <w:rPr>
                <w:rFonts w:cs="Arial"/>
                <w:sz w:val="24"/>
                <w:szCs w:val="24"/>
              </w:rPr>
              <w:t>TECNOLOGIA DE PROCESOS DE DEFORMACION PLASTICA</w:t>
            </w:r>
          </w:p>
          <w:p w:rsidR="008F6C5E" w:rsidRPr="007A3476" w:rsidRDefault="008F6C5E" w:rsidP="000F289B">
            <w:pPr>
              <w:snapToGrid w:val="0"/>
              <w:jc w:val="center"/>
              <w:rPr>
                <w:rFonts w:cs="Arial"/>
                <w:sz w:val="24"/>
                <w:szCs w:val="24"/>
              </w:rPr>
            </w:pPr>
            <w:r w:rsidRPr="007A3476">
              <w:rPr>
                <w:rFonts w:cs="Arial"/>
                <w:sz w:val="24"/>
                <w:szCs w:val="24"/>
              </w:rPr>
              <w:t>TECNOLOGIA DE RECUBRIMIENTOS</w:t>
            </w:r>
          </w:p>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lastRenderedPageBreak/>
              <w:t>X</w:t>
            </w:r>
          </w:p>
          <w:p w:rsidR="008F6C5E" w:rsidRPr="007A3476" w:rsidRDefault="008F6C5E" w:rsidP="000F289B">
            <w:pPr>
              <w:jc w:val="center"/>
              <w:rPr>
                <w:rFonts w:cs="Arial"/>
                <w:sz w:val="24"/>
                <w:szCs w:val="24"/>
              </w:rPr>
            </w:pP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lastRenderedPageBreak/>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lastRenderedPageBreak/>
              <w:t>X</w:t>
            </w:r>
          </w:p>
          <w:p w:rsidR="008F6C5E" w:rsidRPr="007A3476" w:rsidRDefault="008F6C5E" w:rsidP="000F289B">
            <w:pPr>
              <w:jc w:val="center"/>
              <w:rPr>
                <w:rFonts w:cs="Arial"/>
                <w:sz w:val="24"/>
                <w:szCs w:val="24"/>
              </w:rPr>
            </w:pP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lastRenderedPageBreak/>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lastRenderedPageBreak/>
              <w:t>X</w:t>
            </w:r>
          </w:p>
          <w:p w:rsidR="008F6C5E" w:rsidRPr="007A3476" w:rsidRDefault="008F6C5E" w:rsidP="000F289B">
            <w:pPr>
              <w:jc w:val="center"/>
              <w:rPr>
                <w:rFonts w:cs="Arial"/>
                <w:sz w:val="24"/>
                <w:szCs w:val="24"/>
              </w:rPr>
            </w:pP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lastRenderedPageBreak/>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lastRenderedPageBreak/>
              <w:t>X</w:t>
            </w:r>
          </w:p>
          <w:p w:rsidR="008F6C5E" w:rsidRPr="007A3476" w:rsidRDefault="008F6C5E" w:rsidP="000F289B">
            <w:pPr>
              <w:jc w:val="center"/>
              <w:rPr>
                <w:rFonts w:cs="Arial"/>
                <w:sz w:val="24"/>
                <w:szCs w:val="24"/>
              </w:rPr>
            </w:pP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lastRenderedPageBreak/>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lastRenderedPageBreak/>
              <w:t>X</w:t>
            </w:r>
          </w:p>
          <w:p w:rsidR="008F6C5E" w:rsidRPr="007A3476" w:rsidRDefault="008F6C5E" w:rsidP="000F289B">
            <w:pPr>
              <w:jc w:val="center"/>
              <w:rPr>
                <w:rFonts w:cs="Arial"/>
                <w:sz w:val="24"/>
                <w:szCs w:val="24"/>
              </w:rPr>
            </w:pPr>
          </w:p>
        </w:tc>
      </w:tr>
      <w:tr w:rsidR="008F6C5E" w:rsidRPr="007A3476" w:rsidTr="000F289B">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lang w:val="en-US"/>
              </w:rPr>
            </w:pPr>
            <w:r w:rsidRPr="007A3476">
              <w:rPr>
                <w:rFonts w:cs="Arial"/>
                <w:b/>
                <w:sz w:val="24"/>
                <w:szCs w:val="24"/>
                <w:lang w:val="en-US"/>
              </w:rPr>
              <w:t>TABLEROS Y ACCESORIOS ELECTRICOS</w:t>
            </w:r>
          </w:p>
        </w:tc>
        <w:tc>
          <w:tcPr>
            <w:tcW w:w="1375"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lang w:val="en-US"/>
              </w:rPr>
            </w:pPr>
            <w:r w:rsidRPr="007A3476">
              <w:rPr>
                <w:rFonts w:cs="Arial"/>
                <w:sz w:val="24"/>
                <w:szCs w:val="24"/>
                <w:lang w:val="en-US"/>
              </w:rPr>
              <w:t>FABRICACION Y PROCESAMIENTO</w:t>
            </w: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TECNOLOGIA D E MATERIALES METALICOS</w:t>
            </w:r>
          </w:p>
          <w:p w:rsidR="008F6C5E" w:rsidRPr="007A3476" w:rsidRDefault="008F6C5E" w:rsidP="000F289B">
            <w:pPr>
              <w:snapToGrid w:val="0"/>
              <w:jc w:val="center"/>
              <w:rPr>
                <w:rFonts w:cs="Arial"/>
                <w:sz w:val="24"/>
                <w:szCs w:val="24"/>
              </w:rPr>
            </w:pPr>
            <w:r w:rsidRPr="007A3476">
              <w:rPr>
                <w:rFonts w:cs="Arial"/>
                <w:sz w:val="24"/>
                <w:szCs w:val="24"/>
              </w:rPr>
              <w:t>TECNOLOGIA D E SOLDADURA</w:t>
            </w:r>
          </w:p>
          <w:p w:rsidR="008F6C5E" w:rsidRPr="007A3476" w:rsidRDefault="008F6C5E" w:rsidP="000F289B">
            <w:pPr>
              <w:snapToGrid w:val="0"/>
              <w:jc w:val="center"/>
              <w:rPr>
                <w:rFonts w:cs="Arial"/>
                <w:sz w:val="24"/>
                <w:szCs w:val="24"/>
              </w:rPr>
            </w:pPr>
            <w:r w:rsidRPr="007A3476">
              <w:rPr>
                <w:rFonts w:cs="Arial"/>
                <w:sz w:val="24"/>
                <w:szCs w:val="24"/>
              </w:rPr>
              <w:t>TECNOLOGIA DE PROCESOS DE DEFORMACION PLASTICA</w:t>
            </w: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snapToGrid w:val="0"/>
              <w:jc w:val="center"/>
              <w:rPr>
                <w:rFonts w:cs="Arial"/>
                <w:sz w:val="24"/>
                <w:szCs w:val="24"/>
                <w:lang w:val="en-US"/>
              </w:rPr>
            </w:pP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snapToGrid w:val="0"/>
              <w:jc w:val="center"/>
              <w:rPr>
                <w:rFonts w:cs="Arial"/>
                <w:sz w:val="24"/>
                <w:szCs w:val="24"/>
                <w:lang w:val="en-US"/>
              </w:rPr>
            </w:pP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snapToGrid w:val="0"/>
              <w:jc w:val="center"/>
              <w:rPr>
                <w:rFonts w:cs="Arial"/>
                <w:sz w:val="24"/>
                <w:szCs w:val="24"/>
                <w:lang w:val="en-US"/>
              </w:rPr>
            </w:pP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snapToGrid w:val="0"/>
              <w:jc w:val="center"/>
              <w:rPr>
                <w:rFonts w:cs="Arial"/>
                <w:sz w:val="24"/>
                <w:szCs w:val="24"/>
                <w:lang w:val="en-US"/>
              </w:rPr>
            </w:pPr>
          </w:p>
        </w:tc>
      </w:tr>
      <w:tr w:rsidR="008F6C5E" w:rsidRPr="007A3476" w:rsidTr="000F289B">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r w:rsidRPr="007A3476">
              <w:rPr>
                <w:rFonts w:cs="Arial"/>
                <w:b/>
                <w:sz w:val="24"/>
                <w:szCs w:val="24"/>
              </w:rPr>
              <w:t>FABRICACION DE TUBERIA</w:t>
            </w:r>
          </w:p>
        </w:tc>
        <w:tc>
          <w:tcPr>
            <w:tcW w:w="13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FABRICACION Y PROCESAMIENTO</w:t>
            </w: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TECNOLOGIA D E MATERIALES METALICOS</w:t>
            </w:r>
          </w:p>
          <w:p w:rsidR="008F6C5E" w:rsidRPr="007A3476" w:rsidRDefault="008F6C5E" w:rsidP="000F289B">
            <w:pPr>
              <w:snapToGrid w:val="0"/>
              <w:jc w:val="center"/>
              <w:rPr>
                <w:rFonts w:cs="Arial"/>
                <w:sz w:val="24"/>
                <w:szCs w:val="24"/>
              </w:rPr>
            </w:pPr>
            <w:r w:rsidRPr="007A3476">
              <w:rPr>
                <w:rFonts w:cs="Arial"/>
                <w:sz w:val="24"/>
                <w:szCs w:val="24"/>
              </w:rPr>
              <w:t>TECNOLOGIA D E SOLDADURA</w:t>
            </w:r>
          </w:p>
          <w:p w:rsidR="008F6C5E" w:rsidRPr="007A3476" w:rsidRDefault="008F6C5E" w:rsidP="000F289B">
            <w:pPr>
              <w:snapToGrid w:val="0"/>
              <w:jc w:val="center"/>
              <w:rPr>
                <w:rFonts w:cs="Arial"/>
                <w:sz w:val="24"/>
                <w:szCs w:val="24"/>
              </w:rPr>
            </w:pPr>
            <w:r w:rsidRPr="007A3476">
              <w:rPr>
                <w:rFonts w:cs="Arial"/>
                <w:sz w:val="24"/>
                <w:szCs w:val="24"/>
              </w:rPr>
              <w:t>TECNOLOGIA DE PROCESOS DE DEFORMACION PLASTICA</w:t>
            </w: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tc>
      </w:tr>
      <w:tr w:rsidR="008F6C5E" w:rsidRPr="007A3476" w:rsidTr="000F289B">
        <w:trPr>
          <w:trHeight w:val="381"/>
        </w:trPr>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r w:rsidRPr="007A3476">
              <w:rPr>
                <w:rFonts w:cs="Arial"/>
                <w:b/>
                <w:sz w:val="24"/>
                <w:szCs w:val="24"/>
              </w:rPr>
              <w:t>FABRICACION D E MUEBLES</w:t>
            </w:r>
          </w:p>
        </w:tc>
        <w:tc>
          <w:tcPr>
            <w:tcW w:w="13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FABRICACION Y PROCESAMIENTO</w:t>
            </w: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TECNOLOGIA D E MATERIALES METALICOS</w:t>
            </w:r>
          </w:p>
          <w:p w:rsidR="008F6C5E" w:rsidRPr="007A3476" w:rsidRDefault="008F6C5E" w:rsidP="000F289B">
            <w:pPr>
              <w:snapToGrid w:val="0"/>
              <w:jc w:val="center"/>
              <w:rPr>
                <w:rFonts w:cs="Arial"/>
                <w:sz w:val="24"/>
                <w:szCs w:val="24"/>
              </w:rPr>
            </w:pPr>
            <w:r w:rsidRPr="007A3476">
              <w:rPr>
                <w:rFonts w:cs="Arial"/>
                <w:sz w:val="24"/>
                <w:szCs w:val="24"/>
              </w:rPr>
              <w:t>TECNOLOGIA D E SOLDADURA</w:t>
            </w:r>
          </w:p>
          <w:p w:rsidR="008F6C5E" w:rsidRPr="007A3476" w:rsidRDefault="008F6C5E" w:rsidP="000F289B">
            <w:pPr>
              <w:snapToGrid w:val="0"/>
              <w:jc w:val="center"/>
              <w:rPr>
                <w:rFonts w:cs="Arial"/>
                <w:sz w:val="24"/>
                <w:szCs w:val="24"/>
              </w:rPr>
            </w:pPr>
            <w:r w:rsidRPr="007A3476">
              <w:rPr>
                <w:rFonts w:cs="Arial"/>
                <w:sz w:val="24"/>
                <w:szCs w:val="24"/>
              </w:rPr>
              <w:t xml:space="preserve">TECNOLOGIA DE PROCESOS DE DEFORMACION </w:t>
            </w:r>
            <w:r w:rsidRPr="007A3476">
              <w:rPr>
                <w:rFonts w:cs="Arial"/>
                <w:sz w:val="24"/>
                <w:szCs w:val="24"/>
              </w:rPr>
              <w:lastRenderedPageBreak/>
              <w:t>PLASTICA</w:t>
            </w:r>
          </w:p>
          <w:p w:rsidR="008F6C5E" w:rsidRPr="007A3476" w:rsidRDefault="008F6C5E" w:rsidP="000F289B">
            <w:pPr>
              <w:snapToGrid w:val="0"/>
              <w:jc w:val="center"/>
              <w:rPr>
                <w:rFonts w:cs="Arial"/>
                <w:sz w:val="24"/>
                <w:szCs w:val="24"/>
              </w:rPr>
            </w:pPr>
            <w:r w:rsidRPr="007A3476">
              <w:rPr>
                <w:rFonts w:cs="Arial"/>
                <w:sz w:val="24"/>
                <w:szCs w:val="24"/>
              </w:rPr>
              <w:t>PROCESOS DE RECUBRIMIENTO</w:t>
            </w: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lastRenderedPageBreak/>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lang w:val="en-US"/>
              </w:rPr>
            </w:pPr>
            <w:r w:rsidRPr="007A3476">
              <w:rPr>
                <w:rFonts w:cs="Arial"/>
                <w:sz w:val="24"/>
                <w:szCs w:val="24"/>
                <w:lang w:val="en-US"/>
              </w:rPr>
              <w:lastRenderedPageBreak/>
              <w:t>X</w:t>
            </w: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lastRenderedPageBreak/>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lang w:val="en-US"/>
              </w:rPr>
            </w:pPr>
            <w:r w:rsidRPr="007A3476">
              <w:rPr>
                <w:rFonts w:cs="Arial"/>
                <w:sz w:val="24"/>
                <w:szCs w:val="24"/>
                <w:lang w:val="en-US"/>
              </w:rPr>
              <w:lastRenderedPageBreak/>
              <w:t>X</w:t>
            </w: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lastRenderedPageBreak/>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lang w:val="en-US"/>
              </w:rPr>
            </w:pPr>
            <w:r w:rsidRPr="007A3476">
              <w:rPr>
                <w:rFonts w:cs="Arial"/>
                <w:sz w:val="24"/>
                <w:szCs w:val="24"/>
                <w:lang w:val="en-US"/>
              </w:rPr>
              <w:lastRenderedPageBreak/>
              <w:t>X</w:t>
            </w: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lastRenderedPageBreak/>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lang w:val="en-US"/>
              </w:rPr>
            </w:pPr>
            <w:r w:rsidRPr="007A3476">
              <w:rPr>
                <w:rFonts w:cs="Arial"/>
                <w:sz w:val="24"/>
                <w:szCs w:val="24"/>
                <w:lang w:val="en-US"/>
              </w:rPr>
              <w:lastRenderedPageBreak/>
              <w:t>X</w:t>
            </w: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lastRenderedPageBreak/>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lang w:val="en-US"/>
              </w:rPr>
            </w:pPr>
            <w:r w:rsidRPr="007A3476">
              <w:rPr>
                <w:rFonts w:cs="Arial"/>
                <w:sz w:val="24"/>
                <w:szCs w:val="24"/>
                <w:lang w:val="en-US"/>
              </w:rPr>
              <w:lastRenderedPageBreak/>
              <w:t>X</w:t>
            </w:r>
          </w:p>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tc>
      </w:tr>
      <w:tr w:rsidR="008F6C5E" w:rsidRPr="007A3476" w:rsidTr="000F289B">
        <w:trPr>
          <w:trHeight w:val="494"/>
        </w:trPr>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r w:rsidRPr="007A3476">
              <w:rPr>
                <w:rFonts w:cs="Arial"/>
                <w:b/>
                <w:sz w:val="24"/>
                <w:szCs w:val="24"/>
              </w:rPr>
              <w:t>FABRICACION PARA LA INDUSTRIA AUTOMOTRIZ</w:t>
            </w:r>
          </w:p>
        </w:tc>
        <w:tc>
          <w:tcPr>
            <w:tcW w:w="13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FABRICACION Y PROCESAMIENTO</w:t>
            </w: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TECNOLOGIA D E MATERIALES METALICOS</w:t>
            </w:r>
          </w:p>
          <w:p w:rsidR="008F6C5E" w:rsidRPr="007A3476" w:rsidRDefault="008F6C5E" w:rsidP="000F289B">
            <w:pPr>
              <w:snapToGrid w:val="0"/>
              <w:jc w:val="center"/>
              <w:rPr>
                <w:rFonts w:cs="Arial"/>
                <w:sz w:val="24"/>
                <w:szCs w:val="24"/>
              </w:rPr>
            </w:pPr>
            <w:r w:rsidRPr="007A3476">
              <w:rPr>
                <w:rFonts w:cs="Arial"/>
                <w:sz w:val="24"/>
                <w:szCs w:val="24"/>
              </w:rPr>
              <w:t>TECNOLOGIA D E SOLDADURA</w:t>
            </w:r>
          </w:p>
          <w:p w:rsidR="008F6C5E" w:rsidRPr="007A3476" w:rsidRDefault="008F6C5E" w:rsidP="000F289B">
            <w:pPr>
              <w:snapToGrid w:val="0"/>
              <w:jc w:val="center"/>
              <w:rPr>
                <w:rFonts w:cs="Arial"/>
                <w:sz w:val="24"/>
                <w:szCs w:val="24"/>
              </w:rPr>
            </w:pPr>
            <w:r w:rsidRPr="007A3476">
              <w:rPr>
                <w:rFonts w:cs="Arial"/>
                <w:sz w:val="24"/>
                <w:szCs w:val="24"/>
              </w:rPr>
              <w:t>TECNOLOGIA DE PROCESOS DE DEFORMACION PLASTICA</w:t>
            </w:r>
          </w:p>
          <w:p w:rsidR="008F6C5E" w:rsidRPr="007A3476" w:rsidRDefault="008F6C5E" w:rsidP="000F289B">
            <w:pPr>
              <w:snapToGrid w:val="0"/>
              <w:jc w:val="center"/>
              <w:rPr>
                <w:rFonts w:cs="Arial"/>
                <w:sz w:val="24"/>
                <w:szCs w:val="24"/>
              </w:rPr>
            </w:pPr>
            <w:r w:rsidRPr="007A3476">
              <w:rPr>
                <w:rFonts w:cs="Arial"/>
                <w:sz w:val="24"/>
                <w:szCs w:val="24"/>
              </w:rPr>
              <w:t>PROCESOS DE RECUBRIMIENTO</w:t>
            </w: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snapToGrid w:val="0"/>
              <w:jc w:val="center"/>
              <w:rPr>
                <w:rFonts w:cs="Arial"/>
                <w:sz w:val="24"/>
                <w:szCs w:val="24"/>
                <w:lang w:val="en-US"/>
              </w:rPr>
            </w:pP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tc>
      </w:tr>
    </w:tbl>
    <w:p w:rsidR="008F6C5E" w:rsidRPr="007A3476" w:rsidRDefault="008F6C5E" w:rsidP="008F6C5E">
      <w:pPr>
        <w:numPr>
          <w:ilvl w:val="0"/>
          <w:numId w:val="10"/>
        </w:numPr>
        <w:suppressAutoHyphens/>
        <w:spacing w:after="0" w:line="240" w:lineRule="auto"/>
        <w:jc w:val="both"/>
        <w:rPr>
          <w:rFonts w:cs="Arial"/>
          <w:sz w:val="24"/>
          <w:szCs w:val="24"/>
        </w:rPr>
      </w:pPr>
    </w:p>
    <w:p w:rsidR="008F6C5E" w:rsidRPr="007A3476" w:rsidRDefault="008F6C5E" w:rsidP="008F6C5E">
      <w:pPr>
        <w:pageBreakBefore/>
        <w:numPr>
          <w:ilvl w:val="0"/>
          <w:numId w:val="10"/>
        </w:numPr>
        <w:suppressAutoHyphens/>
        <w:spacing w:after="0" w:line="240" w:lineRule="auto"/>
        <w:jc w:val="both"/>
        <w:rPr>
          <w:rFonts w:cs="Arial"/>
          <w:sz w:val="24"/>
          <w:szCs w:val="24"/>
        </w:rPr>
      </w:pPr>
    </w:p>
    <w:tbl>
      <w:tblPr>
        <w:tblW w:w="0" w:type="auto"/>
        <w:tblInd w:w="-815" w:type="dxa"/>
        <w:tblLayout w:type="fixed"/>
        <w:tblLook w:val="0000"/>
      </w:tblPr>
      <w:tblGrid>
        <w:gridCol w:w="1185"/>
        <w:gridCol w:w="1542"/>
        <w:gridCol w:w="1375"/>
        <w:gridCol w:w="2141"/>
        <w:gridCol w:w="510"/>
        <w:gridCol w:w="420"/>
        <w:gridCol w:w="454"/>
        <w:gridCol w:w="625"/>
        <w:gridCol w:w="1061"/>
      </w:tblGrid>
      <w:tr w:rsidR="008F6C5E" w:rsidRPr="007A3476" w:rsidTr="000F289B">
        <w:tc>
          <w:tcPr>
            <w:tcW w:w="1185" w:type="dxa"/>
            <w:vMerge w:val="restart"/>
            <w:tcBorders>
              <w:top w:val="double" w:sz="40" w:space="0" w:color="C0C0C0"/>
              <w:left w:val="double" w:sz="40"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SECTOR</w:t>
            </w:r>
          </w:p>
        </w:tc>
        <w:tc>
          <w:tcPr>
            <w:tcW w:w="1542" w:type="dxa"/>
            <w:vMerge w:val="restart"/>
            <w:tcBorders>
              <w:top w:val="double" w:sz="40"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bCs/>
                <w:sz w:val="24"/>
                <w:szCs w:val="24"/>
              </w:rPr>
            </w:pPr>
            <w:r w:rsidRPr="007A3476">
              <w:rPr>
                <w:rFonts w:cs="Arial"/>
                <w:b/>
                <w:bCs/>
                <w:sz w:val="24"/>
                <w:szCs w:val="24"/>
              </w:rPr>
              <w:t>SUBSECTOR</w:t>
            </w:r>
          </w:p>
        </w:tc>
        <w:tc>
          <w:tcPr>
            <w:tcW w:w="1375" w:type="dxa"/>
            <w:vMerge w:val="restart"/>
            <w:tcBorders>
              <w:top w:val="double" w:sz="40" w:space="0" w:color="C0C0C0"/>
              <w:left w:val="double" w:sz="1"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ACTIVIDAD</w:t>
            </w:r>
          </w:p>
        </w:tc>
        <w:tc>
          <w:tcPr>
            <w:tcW w:w="2141" w:type="dxa"/>
            <w:vMerge w:val="restart"/>
            <w:tcBorders>
              <w:top w:val="double" w:sz="40" w:space="0" w:color="C0C0C0"/>
              <w:left w:val="double" w:sz="1"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TECNOLOGIA INVOLUCRADA</w:t>
            </w:r>
          </w:p>
        </w:tc>
        <w:tc>
          <w:tcPr>
            <w:tcW w:w="3070" w:type="dxa"/>
            <w:gridSpan w:val="5"/>
            <w:tcBorders>
              <w:top w:val="double" w:sz="40"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ACTIVIDADES</w:t>
            </w:r>
          </w:p>
        </w:tc>
      </w:tr>
      <w:tr w:rsidR="008F6C5E" w:rsidRPr="007A3476" w:rsidTr="000F289B">
        <w:trPr>
          <w:trHeight w:val="358"/>
        </w:trPr>
        <w:tc>
          <w:tcPr>
            <w:tcW w:w="1185" w:type="dxa"/>
            <w:vMerge/>
            <w:tcBorders>
              <w:top w:val="double" w:sz="1" w:space="0" w:color="C0C0C0"/>
              <w:left w:val="double" w:sz="40" w:space="0" w:color="C0C0C0"/>
              <w:bottom w:val="double" w:sz="1" w:space="0" w:color="C0C0C0"/>
            </w:tcBorders>
            <w:textDirection w:val="tbRlV"/>
          </w:tcPr>
          <w:p w:rsidR="008F6C5E" w:rsidRPr="007A3476" w:rsidRDefault="008F6C5E" w:rsidP="000F289B">
            <w:pPr>
              <w:snapToGrid w:val="0"/>
              <w:ind w:left="113" w:right="113"/>
              <w:jc w:val="center"/>
              <w:rPr>
                <w:rFonts w:cs="Arial"/>
                <w:sz w:val="24"/>
                <w:szCs w:val="24"/>
              </w:rPr>
            </w:pPr>
          </w:p>
        </w:tc>
        <w:tc>
          <w:tcPr>
            <w:tcW w:w="1542" w:type="dxa"/>
            <w:vMerge/>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rPr>
            </w:pPr>
          </w:p>
        </w:tc>
        <w:tc>
          <w:tcPr>
            <w:tcW w:w="1375"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D</w:t>
            </w: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F</w:t>
            </w: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M</w:t>
            </w: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AM</w:t>
            </w: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both"/>
              <w:rPr>
                <w:rFonts w:cs="Arial"/>
                <w:b/>
                <w:sz w:val="24"/>
                <w:szCs w:val="24"/>
              </w:rPr>
            </w:pPr>
            <w:r w:rsidRPr="007A3476">
              <w:rPr>
                <w:rFonts w:cs="Arial"/>
                <w:b/>
                <w:sz w:val="24"/>
                <w:szCs w:val="24"/>
              </w:rPr>
              <w:t>O</w:t>
            </w:r>
          </w:p>
        </w:tc>
      </w:tr>
      <w:tr w:rsidR="008F6C5E" w:rsidRPr="007A3476" w:rsidTr="000F289B">
        <w:tc>
          <w:tcPr>
            <w:tcW w:w="1185" w:type="dxa"/>
            <w:tcBorders>
              <w:top w:val="double" w:sz="1" w:space="0" w:color="C0C0C0"/>
              <w:left w:val="double" w:sz="40" w:space="0" w:color="C0C0C0"/>
              <w:bottom w:val="double" w:sz="1" w:space="0" w:color="C0C0C0"/>
            </w:tcBorders>
            <w:vAlign w:val="center"/>
          </w:tcPr>
          <w:p w:rsidR="008F6C5E" w:rsidRPr="007A3476" w:rsidRDefault="008F6C5E" w:rsidP="000F289B">
            <w:pPr>
              <w:snapToGrid w:val="0"/>
              <w:ind w:left="113" w:right="113"/>
              <w:jc w:val="center"/>
              <w:rPr>
                <w:rFonts w:cs="Arial"/>
                <w:b/>
                <w:sz w:val="24"/>
                <w:szCs w:val="24"/>
              </w:rPr>
            </w:pPr>
            <w:r w:rsidRPr="007A3476">
              <w:rPr>
                <w:rFonts w:cs="Arial"/>
                <w:b/>
                <w:sz w:val="24"/>
                <w:szCs w:val="24"/>
              </w:rPr>
              <w:t>MAQUINARIA DE USO GENERAL</w:t>
            </w:r>
          </w:p>
          <w:p w:rsidR="008F6C5E" w:rsidRPr="007A3476" w:rsidRDefault="008F6C5E" w:rsidP="000F289B">
            <w:pPr>
              <w:ind w:left="113" w:right="113"/>
              <w:jc w:val="center"/>
              <w:rPr>
                <w:rFonts w:cs="Arial"/>
                <w:b/>
                <w:sz w:val="24"/>
                <w:szCs w:val="24"/>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r w:rsidRPr="007A3476">
              <w:rPr>
                <w:rFonts w:cs="Arial"/>
                <w:b/>
                <w:sz w:val="24"/>
                <w:szCs w:val="24"/>
              </w:rPr>
              <w:t>DIVERSOS SECTORES MAQUINARIA PARA LA INDUSTRIA Y USO DOMESTICO</w:t>
            </w:r>
          </w:p>
        </w:tc>
        <w:tc>
          <w:tcPr>
            <w:tcW w:w="1375"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rPr>
            </w:pPr>
            <w:r w:rsidRPr="007A3476">
              <w:rPr>
                <w:rFonts w:cs="Arial"/>
                <w:sz w:val="24"/>
                <w:szCs w:val="24"/>
              </w:rPr>
              <w:t>DISEÑO, FABRICACION, SERVICIO</w:t>
            </w: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TECNOLOGIA D E MATERIALES</w:t>
            </w:r>
          </w:p>
          <w:p w:rsidR="008F6C5E" w:rsidRPr="007A3476" w:rsidRDefault="008F6C5E" w:rsidP="000F289B">
            <w:pPr>
              <w:snapToGrid w:val="0"/>
              <w:jc w:val="center"/>
              <w:rPr>
                <w:rFonts w:cs="Arial"/>
                <w:sz w:val="24"/>
                <w:szCs w:val="24"/>
              </w:rPr>
            </w:pPr>
            <w:r w:rsidRPr="007A3476">
              <w:rPr>
                <w:rFonts w:cs="Arial"/>
                <w:sz w:val="24"/>
                <w:szCs w:val="24"/>
              </w:rPr>
              <w:t>TECNOLOGIA DE DISEÑO</w:t>
            </w:r>
          </w:p>
          <w:p w:rsidR="008F6C5E" w:rsidRPr="007A3476" w:rsidRDefault="008F6C5E" w:rsidP="000F289B">
            <w:pPr>
              <w:snapToGrid w:val="0"/>
              <w:jc w:val="center"/>
              <w:rPr>
                <w:rFonts w:cs="Arial"/>
                <w:sz w:val="24"/>
                <w:szCs w:val="24"/>
              </w:rPr>
            </w:pPr>
            <w:r w:rsidRPr="007A3476">
              <w:rPr>
                <w:rFonts w:cs="Arial"/>
                <w:sz w:val="24"/>
                <w:szCs w:val="24"/>
              </w:rPr>
              <w:t>PROCESOS DE DEFORMACION (CORTE, TROQUELADO,)</w:t>
            </w:r>
          </w:p>
          <w:p w:rsidR="008F6C5E" w:rsidRPr="007A3476" w:rsidRDefault="008F6C5E" w:rsidP="000F289B">
            <w:pPr>
              <w:snapToGrid w:val="0"/>
              <w:jc w:val="center"/>
              <w:rPr>
                <w:rFonts w:cs="Arial"/>
                <w:sz w:val="24"/>
                <w:szCs w:val="24"/>
              </w:rPr>
            </w:pPr>
            <w:r w:rsidRPr="007A3476">
              <w:rPr>
                <w:rFonts w:cs="Arial"/>
                <w:sz w:val="24"/>
                <w:szCs w:val="24"/>
              </w:rPr>
              <w:t>TECNOLOGIA DE SOLDADURA</w:t>
            </w:r>
          </w:p>
          <w:p w:rsidR="008F6C5E" w:rsidRPr="007A3476" w:rsidRDefault="008F6C5E" w:rsidP="000F289B">
            <w:pPr>
              <w:snapToGrid w:val="0"/>
              <w:jc w:val="center"/>
              <w:rPr>
                <w:rFonts w:cs="Arial"/>
                <w:sz w:val="24"/>
                <w:szCs w:val="24"/>
              </w:rPr>
            </w:pPr>
            <w:r w:rsidRPr="007A3476">
              <w:rPr>
                <w:rFonts w:cs="Arial"/>
                <w:sz w:val="24"/>
                <w:szCs w:val="24"/>
              </w:rPr>
              <w:t>PROCESOS DE RECUBRIMIENTO</w:t>
            </w:r>
          </w:p>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r>
    </w:tbl>
    <w:p w:rsidR="008F6C5E" w:rsidRPr="007A3476" w:rsidRDefault="008F6C5E" w:rsidP="008F6C5E">
      <w:pPr>
        <w:pageBreakBefore/>
        <w:numPr>
          <w:ilvl w:val="0"/>
          <w:numId w:val="10"/>
        </w:numPr>
        <w:suppressAutoHyphens/>
        <w:spacing w:after="0" w:line="240" w:lineRule="auto"/>
        <w:jc w:val="both"/>
        <w:rPr>
          <w:rFonts w:cs="Arial"/>
          <w:sz w:val="24"/>
          <w:szCs w:val="24"/>
        </w:rPr>
      </w:pPr>
    </w:p>
    <w:tbl>
      <w:tblPr>
        <w:tblW w:w="0" w:type="auto"/>
        <w:tblInd w:w="-815" w:type="dxa"/>
        <w:tblLayout w:type="fixed"/>
        <w:tblLook w:val="0000"/>
      </w:tblPr>
      <w:tblGrid>
        <w:gridCol w:w="1185"/>
        <w:gridCol w:w="1542"/>
        <w:gridCol w:w="1375"/>
        <w:gridCol w:w="2141"/>
        <w:gridCol w:w="510"/>
        <w:gridCol w:w="420"/>
        <w:gridCol w:w="454"/>
        <w:gridCol w:w="630"/>
        <w:gridCol w:w="1063"/>
      </w:tblGrid>
      <w:tr w:rsidR="008F6C5E" w:rsidRPr="007A3476" w:rsidTr="000F289B">
        <w:tc>
          <w:tcPr>
            <w:tcW w:w="1185" w:type="dxa"/>
            <w:vMerge w:val="restart"/>
            <w:tcBorders>
              <w:top w:val="double" w:sz="40" w:space="0" w:color="C0C0C0"/>
              <w:left w:val="double" w:sz="40"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SECTOR</w:t>
            </w:r>
          </w:p>
        </w:tc>
        <w:tc>
          <w:tcPr>
            <w:tcW w:w="1542" w:type="dxa"/>
            <w:vMerge w:val="restart"/>
            <w:tcBorders>
              <w:top w:val="double" w:sz="40"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bCs/>
                <w:sz w:val="24"/>
                <w:szCs w:val="24"/>
              </w:rPr>
            </w:pPr>
            <w:r w:rsidRPr="007A3476">
              <w:rPr>
                <w:rFonts w:cs="Arial"/>
                <w:b/>
                <w:bCs/>
                <w:sz w:val="24"/>
                <w:szCs w:val="24"/>
              </w:rPr>
              <w:t>SUBSECTOR</w:t>
            </w:r>
          </w:p>
        </w:tc>
        <w:tc>
          <w:tcPr>
            <w:tcW w:w="1375" w:type="dxa"/>
            <w:vMerge w:val="restart"/>
            <w:tcBorders>
              <w:top w:val="double" w:sz="40" w:space="0" w:color="C0C0C0"/>
              <w:left w:val="double" w:sz="1"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ACTIVIDAD</w:t>
            </w:r>
          </w:p>
        </w:tc>
        <w:tc>
          <w:tcPr>
            <w:tcW w:w="2141" w:type="dxa"/>
            <w:vMerge w:val="restart"/>
            <w:tcBorders>
              <w:top w:val="double" w:sz="40" w:space="0" w:color="C0C0C0"/>
              <w:left w:val="double" w:sz="1"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TECNOLOGIA INVOLUCRADA</w:t>
            </w:r>
          </w:p>
        </w:tc>
        <w:tc>
          <w:tcPr>
            <w:tcW w:w="3070" w:type="dxa"/>
            <w:gridSpan w:val="5"/>
            <w:tcBorders>
              <w:top w:val="double" w:sz="40"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ACTIVIDADES</w:t>
            </w:r>
          </w:p>
        </w:tc>
      </w:tr>
      <w:tr w:rsidR="008F6C5E" w:rsidRPr="007A3476" w:rsidTr="000F289B">
        <w:trPr>
          <w:trHeight w:val="358"/>
        </w:trPr>
        <w:tc>
          <w:tcPr>
            <w:tcW w:w="1185" w:type="dxa"/>
            <w:vMerge/>
            <w:tcBorders>
              <w:top w:val="double" w:sz="1" w:space="0" w:color="C0C0C0"/>
              <w:left w:val="double" w:sz="40" w:space="0" w:color="C0C0C0"/>
              <w:bottom w:val="double" w:sz="1" w:space="0" w:color="C0C0C0"/>
            </w:tcBorders>
            <w:textDirection w:val="tbRlV"/>
          </w:tcPr>
          <w:p w:rsidR="008F6C5E" w:rsidRPr="007A3476" w:rsidRDefault="008F6C5E" w:rsidP="000F289B">
            <w:pPr>
              <w:snapToGrid w:val="0"/>
              <w:ind w:left="113" w:right="113"/>
              <w:jc w:val="center"/>
              <w:rPr>
                <w:rFonts w:cs="Arial"/>
                <w:sz w:val="24"/>
                <w:szCs w:val="24"/>
              </w:rPr>
            </w:pPr>
          </w:p>
        </w:tc>
        <w:tc>
          <w:tcPr>
            <w:tcW w:w="1542" w:type="dxa"/>
            <w:vMerge/>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rPr>
            </w:pPr>
          </w:p>
        </w:tc>
        <w:tc>
          <w:tcPr>
            <w:tcW w:w="1375"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D</w:t>
            </w: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F</w:t>
            </w: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M</w:t>
            </w: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AM</w:t>
            </w: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both"/>
              <w:rPr>
                <w:rFonts w:cs="Arial"/>
                <w:b/>
                <w:sz w:val="24"/>
                <w:szCs w:val="24"/>
              </w:rPr>
            </w:pPr>
            <w:r w:rsidRPr="007A3476">
              <w:rPr>
                <w:rFonts w:cs="Arial"/>
                <w:b/>
                <w:sz w:val="24"/>
                <w:szCs w:val="24"/>
              </w:rPr>
              <w:t>O</w:t>
            </w:r>
          </w:p>
        </w:tc>
      </w:tr>
      <w:tr w:rsidR="008F6C5E" w:rsidRPr="007A3476" w:rsidTr="000F289B">
        <w:tc>
          <w:tcPr>
            <w:tcW w:w="1185" w:type="dxa"/>
            <w:vMerge w:val="restart"/>
            <w:tcBorders>
              <w:top w:val="double" w:sz="1" w:space="0" w:color="C0C0C0"/>
              <w:left w:val="double" w:sz="40" w:space="0" w:color="C0C0C0"/>
              <w:bottom w:val="double" w:sz="1" w:space="0" w:color="C0C0C0"/>
            </w:tcBorders>
          </w:tcPr>
          <w:p w:rsidR="008F6C5E" w:rsidRPr="007A3476" w:rsidRDefault="008F6C5E" w:rsidP="000F289B">
            <w:pPr>
              <w:snapToGrid w:val="0"/>
              <w:ind w:left="113" w:right="113"/>
              <w:jc w:val="center"/>
              <w:rPr>
                <w:rFonts w:cs="Arial"/>
                <w:b/>
                <w:sz w:val="24"/>
                <w:szCs w:val="24"/>
              </w:rPr>
            </w:pPr>
            <w:r w:rsidRPr="007A3476">
              <w:rPr>
                <w:rFonts w:cs="Arial"/>
                <w:b/>
                <w:sz w:val="24"/>
                <w:szCs w:val="24"/>
              </w:rPr>
              <w:t>MAQUINARIA DE USO ESPECIAL</w:t>
            </w:r>
          </w:p>
          <w:p w:rsidR="008F6C5E" w:rsidRPr="007A3476" w:rsidRDefault="008F6C5E" w:rsidP="000F289B">
            <w:pPr>
              <w:ind w:left="113" w:right="113"/>
              <w:jc w:val="center"/>
              <w:rPr>
                <w:rFonts w:cs="Arial"/>
                <w:b/>
                <w:sz w:val="24"/>
                <w:szCs w:val="24"/>
              </w:rPr>
            </w:pPr>
          </w:p>
        </w:tc>
        <w:tc>
          <w:tcPr>
            <w:tcW w:w="1542" w:type="dxa"/>
            <w:vMerge w:val="restart"/>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p>
        </w:tc>
        <w:tc>
          <w:tcPr>
            <w:tcW w:w="13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r w:rsidRPr="007A3476">
              <w:rPr>
                <w:rFonts w:cs="Arial"/>
                <w:sz w:val="24"/>
                <w:szCs w:val="24"/>
                <w:lang w:val="en-US"/>
              </w:rPr>
              <w:t>X</w:t>
            </w:r>
          </w:p>
        </w:tc>
      </w:tr>
      <w:tr w:rsidR="008F6C5E" w:rsidRPr="007A3476" w:rsidTr="000F289B">
        <w:trPr>
          <w:trHeight w:val="638"/>
        </w:trPr>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1542" w:type="dxa"/>
            <w:vMerge/>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lang w:val="en-US"/>
              </w:rPr>
            </w:pPr>
          </w:p>
        </w:tc>
        <w:tc>
          <w:tcPr>
            <w:tcW w:w="1375" w:type="dxa"/>
            <w:vMerge w:val="restart"/>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vMerge w:val="restart"/>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both"/>
              <w:rPr>
                <w:rFonts w:cs="Arial"/>
                <w:sz w:val="24"/>
                <w:szCs w:val="24"/>
              </w:rPr>
            </w:pPr>
            <w:r w:rsidRPr="007A3476">
              <w:rPr>
                <w:rFonts w:cs="Arial"/>
                <w:sz w:val="24"/>
                <w:szCs w:val="24"/>
              </w:rPr>
              <w:t>X</w:t>
            </w:r>
          </w:p>
        </w:tc>
      </w:tr>
      <w:tr w:rsidR="008F6C5E" w:rsidRPr="007A3476" w:rsidTr="000F289B">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rPr>
            </w:pPr>
          </w:p>
        </w:tc>
        <w:tc>
          <w:tcPr>
            <w:tcW w:w="1542" w:type="dxa"/>
            <w:vMerge/>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rPr>
            </w:pPr>
          </w:p>
        </w:tc>
        <w:tc>
          <w:tcPr>
            <w:tcW w:w="1375"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both"/>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both"/>
              <w:rPr>
                <w:rFonts w:cs="Arial"/>
                <w:sz w:val="24"/>
                <w:szCs w:val="24"/>
              </w:rPr>
            </w:pPr>
            <w:r w:rsidRPr="007A3476">
              <w:rPr>
                <w:rFonts w:cs="Arial"/>
                <w:sz w:val="24"/>
                <w:szCs w:val="24"/>
              </w:rPr>
              <w:t>X</w:t>
            </w:r>
          </w:p>
        </w:tc>
      </w:tr>
      <w:tr w:rsidR="008F6C5E" w:rsidRPr="007A3476" w:rsidTr="000F289B">
        <w:trPr>
          <w:trHeight w:val="890"/>
        </w:trPr>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lang w:val="en-US"/>
              </w:rPr>
            </w:pPr>
          </w:p>
        </w:tc>
        <w:tc>
          <w:tcPr>
            <w:tcW w:w="13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both"/>
              <w:rPr>
                <w:rFonts w:cs="Arial"/>
                <w:sz w:val="24"/>
                <w:szCs w:val="24"/>
                <w:lang w:val="en-US"/>
              </w:rPr>
            </w:pPr>
          </w:p>
        </w:tc>
      </w:tr>
      <w:tr w:rsidR="008F6C5E" w:rsidRPr="007A3476" w:rsidTr="000F289B">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1542" w:type="dxa"/>
            <w:vMerge w:val="restart"/>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lang w:val="en-US"/>
              </w:rPr>
            </w:pPr>
          </w:p>
        </w:tc>
        <w:tc>
          <w:tcPr>
            <w:tcW w:w="13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r w:rsidRPr="007A3476">
              <w:rPr>
                <w:rFonts w:cs="Arial"/>
                <w:sz w:val="24"/>
                <w:szCs w:val="24"/>
                <w:lang w:val="en-US"/>
              </w:rPr>
              <w:t>X</w:t>
            </w:r>
          </w:p>
        </w:tc>
      </w:tr>
      <w:tr w:rsidR="008F6C5E" w:rsidRPr="007A3476" w:rsidTr="000F289B">
        <w:trPr>
          <w:trHeight w:val="1210"/>
        </w:trPr>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1542" w:type="dxa"/>
            <w:vMerge/>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lang w:val="en-US"/>
              </w:rPr>
            </w:pPr>
          </w:p>
        </w:tc>
        <w:tc>
          <w:tcPr>
            <w:tcW w:w="13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507" w:type="dxa"/>
            <w:tcBorders>
              <w:top w:val="double" w:sz="1" w:space="0" w:color="C0C0C0"/>
              <w:left w:val="double" w:sz="1" w:space="0" w:color="C0C0C0"/>
              <w:bottom w:val="double" w:sz="1" w:space="0" w:color="C0C0C0"/>
            </w:tcBorders>
          </w:tcPr>
          <w:p w:rsidR="008F6C5E" w:rsidRPr="007A3476" w:rsidRDefault="008F6C5E" w:rsidP="000F289B">
            <w:pPr>
              <w:snapToGrid w:val="0"/>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both"/>
              <w:rPr>
                <w:rFonts w:cs="Arial"/>
                <w:sz w:val="24"/>
                <w:szCs w:val="24"/>
                <w:lang w:val="en-US"/>
              </w:rPr>
            </w:pPr>
            <w:r w:rsidRPr="007A3476">
              <w:rPr>
                <w:rFonts w:cs="Arial"/>
                <w:sz w:val="24"/>
                <w:szCs w:val="24"/>
                <w:lang w:val="en-US"/>
              </w:rPr>
              <w:lastRenderedPageBreak/>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tc>
        <w:tc>
          <w:tcPr>
            <w:tcW w:w="450" w:type="dxa"/>
            <w:tcBorders>
              <w:top w:val="double" w:sz="1" w:space="0" w:color="C0C0C0"/>
              <w:left w:val="double" w:sz="1" w:space="0" w:color="C0C0C0"/>
              <w:bottom w:val="double" w:sz="1" w:space="0" w:color="C0C0C0"/>
            </w:tcBorders>
          </w:tcPr>
          <w:p w:rsidR="008F6C5E" w:rsidRPr="007A3476" w:rsidRDefault="008F6C5E" w:rsidP="000F289B">
            <w:pPr>
              <w:snapToGrid w:val="0"/>
              <w:jc w:val="both"/>
              <w:rPr>
                <w:rFonts w:cs="Arial"/>
                <w:sz w:val="24"/>
                <w:szCs w:val="24"/>
                <w:lang w:val="en-US"/>
              </w:rPr>
            </w:pPr>
            <w:r w:rsidRPr="007A3476">
              <w:rPr>
                <w:rFonts w:cs="Arial"/>
                <w:sz w:val="24"/>
                <w:szCs w:val="24"/>
                <w:lang w:val="en-US"/>
              </w:rPr>
              <w:lastRenderedPageBreak/>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tc>
        <w:tc>
          <w:tcPr>
            <w:tcW w:w="630" w:type="dxa"/>
            <w:tcBorders>
              <w:top w:val="double" w:sz="1" w:space="0" w:color="C0C0C0"/>
              <w:left w:val="double" w:sz="1" w:space="0" w:color="C0C0C0"/>
              <w:bottom w:val="double" w:sz="1" w:space="0" w:color="C0C0C0"/>
            </w:tcBorders>
          </w:tcPr>
          <w:p w:rsidR="008F6C5E" w:rsidRPr="007A3476" w:rsidRDefault="008F6C5E" w:rsidP="000F289B">
            <w:pPr>
              <w:snapToGrid w:val="0"/>
              <w:jc w:val="both"/>
              <w:rPr>
                <w:rFonts w:cs="Arial"/>
                <w:sz w:val="24"/>
                <w:szCs w:val="24"/>
                <w:lang w:val="en-US"/>
              </w:rPr>
            </w:pPr>
            <w:r w:rsidRPr="007A3476">
              <w:rPr>
                <w:rFonts w:cs="Arial"/>
                <w:sz w:val="24"/>
                <w:szCs w:val="24"/>
                <w:lang w:val="en-US"/>
              </w:rPr>
              <w:lastRenderedPageBreak/>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tc>
        <w:tc>
          <w:tcPr>
            <w:tcW w:w="1063"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both"/>
              <w:rPr>
                <w:rFonts w:cs="Arial"/>
                <w:sz w:val="24"/>
                <w:szCs w:val="24"/>
                <w:lang w:val="en-US"/>
              </w:rPr>
            </w:pPr>
            <w:r w:rsidRPr="007A3476">
              <w:rPr>
                <w:rFonts w:cs="Arial"/>
                <w:sz w:val="24"/>
                <w:szCs w:val="24"/>
                <w:lang w:val="en-US"/>
              </w:rPr>
              <w:lastRenderedPageBreak/>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tc>
      </w:tr>
      <w:tr w:rsidR="008F6C5E" w:rsidRPr="007A3476" w:rsidTr="000F289B">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p>
        </w:tc>
        <w:tc>
          <w:tcPr>
            <w:tcW w:w="13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both"/>
              <w:rPr>
                <w:rFonts w:cs="Arial"/>
                <w:sz w:val="24"/>
                <w:szCs w:val="24"/>
              </w:rPr>
            </w:pPr>
            <w:r w:rsidRPr="007A3476">
              <w:rPr>
                <w:rFonts w:cs="Arial"/>
                <w:sz w:val="24"/>
                <w:szCs w:val="24"/>
              </w:rPr>
              <w:t xml:space="preserve">X </w:t>
            </w:r>
          </w:p>
        </w:tc>
      </w:tr>
      <w:tr w:rsidR="008F6C5E" w:rsidRPr="007A3476" w:rsidTr="000F289B">
        <w:trPr>
          <w:trHeight w:val="381"/>
        </w:trPr>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p>
        </w:tc>
        <w:tc>
          <w:tcPr>
            <w:tcW w:w="13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both"/>
              <w:rPr>
                <w:rFonts w:cs="Arial"/>
                <w:sz w:val="24"/>
                <w:szCs w:val="24"/>
              </w:rPr>
            </w:pPr>
            <w:r w:rsidRPr="007A3476">
              <w:rPr>
                <w:rFonts w:cs="Arial"/>
                <w:sz w:val="24"/>
                <w:szCs w:val="24"/>
              </w:rPr>
              <w:t>X</w:t>
            </w:r>
          </w:p>
        </w:tc>
      </w:tr>
      <w:tr w:rsidR="008F6C5E" w:rsidRPr="007A3476" w:rsidTr="000F289B">
        <w:trPr>
          <w:trHeight w:val="494"/>
        </w:trPr>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p>
        </w:tc>
        <w:tc>
          <w:tcPr>
            <w:tcW w:w="13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54"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both"/>
              <w:rPr>
                <w:rFonts w:cs="Arial"/>
                <w:sz w:val="24"/>
                <w:szCs w:val="24"/>
              </w:rPr>
            </w:pPr>
            <w:r w:rsidRPr="007A3476">
              <w:rPr>
                <w:rFonts w:cs="Arial"/>
                <w:sz w:val="24"/>
                <w:szCs w:val="24"/>
              </w:rPr>
              <w:t>X</w:t>
            </w:r>
          </w:p>
        </w:tc>
      </w:tr>
    </w:tbl>
    <w:p w:rsidR="008F6C5E" w:rsidRPr="007A3476" w:rsidRDefault="008F6C5E" w:rsidP="008F6C5E">
      <w:pPr>
        <w:pageBreakBefore/>
        <w:numPr>
          <w:ilvl w:val="0"/>
          <w:numId w:val="10"/>
        </w:numPr>
        <w:suppressAutoHyphens/>
        <w:spacing w:after="0" w:line="240" w:lineRule="auto"/>
        <w:jc w:val="both"/>
        <w:rPr>
          <w:rFonts w:cs="Arial"/>
          <w:sz w:val="24"/>
          <w:szCs w:val="24"/>
        </w:rPr>
      </w:pPr>
    </w:p>
    <w:tbl>
      <w:tblPr>
        <w:tblW w:w="0" w:type="auto"/>
        <w:tblInd w:w="-815" w:type="dxa"/>
        <w:tblLayout w:type="fixed"/>
        <w:tblLook w:val="0000"/>
      </w:tblPr>
      <w:tblGrid>
        <w:gridCol w:w="1185"/>
        <w:gridCol w:w="1542"/>
        <w:gridCol w:w="1375"/>
        <w:gridCol w:w="2141"/>
        <w:gridCol w:w="510"/>
        <w:gridCol w:w="12"/>
        <w:gridCol w:w="390"/>
        <w:gridCol w:w="18"/>
        <w:gridCol w:w="447"/>
        <w:gridCol w:w="7"/>
        <w:gridCol w:w="625"/>
        <w:gridCol w:w="1063"/>
      </w:tblGrid>
      <w:tr w:rsidR="008F6C5E" w:rsidRPr="007A3476" w:rsidTr="000F289B">
        <w:tc>
          <w:tcPr>
            <w:tcW w:w="1185" w:type="dxa"/>
            <w:vMerge w:val="restart"/>
            <w:tcBorders>
              <w:top w:val="double" w:sz="40" w:space="0" w:color="C0C0C0"/>
              <w:left w:val="double" w:sz="40"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SECTOR</w:t>
            </w:r>
          </w:p>
        </w:tc>
        <w:tc>
          <w:tcPr>
            <w:tcW w:w="1542" w:type="dxa"/>
            <w:vMerge w:val="restart"/>
            <w:tcBorders>
              <w:top w:val="double" w:sz="40"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bCs/>
                <w:sz w:val="24"/>
                <w:szCs w:val="24"/>
              </w:rPr>
            </w:pPr>
            <w:r w:rsidRPr="007A3476">
              <w:rPr>
                <w:rFonts w:cs="Arial"/>
                <w:b/>
                <w:bCs/>
                <w:sz w:val="24"/>
                <w:szCs w:val="24"/>
              </w:rPr>
              <w:t>SUBSECTOR</w:t>
            </w:r>
          </w:p>
        </w:tc>
        <w:tc>
          <w:tcPr>
            <w:tcW w:w="1375" w:type="dxa"/>
            <w:vMerge w:val="restart"/>
            <w:tcBorders>
              <w:top w:val="double" w:sz="40" w:space="0" w:color="C0C0C0"/>
              <w:left w:val="double" w:sz="1"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ACTIVIDAD</w:t>
            </w:r>
          </w:p>
        </w:tc>
        <w:tc>
          <w:tcPr>
            <w:tcW w:w="2141" w:type="dxa"/>
            <w:vMerge w:val="restart"/>
            <w:tcBorders>
              <w:top w:val="double" w:sz="40" w:space="0" w:color="C0C0C0"/>
              <w:left w:val="double" w:sz="1"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TECNOLOGIA INVOLUCRADA</w:t>
            </w:r>
          </w:p>
        </w:tc>
        <w:tc>
          <w:tcPr>
            <w:tcW w:w="3070" w:type="dxa"/>
            <w:gridSpan w:val="8"/>
            <w:tcBorders>
              <w:top w:val="double" w:sz="40"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ACTIVIDADES</w:t>
            </w:r>
          </w:p>
        </w:tc>
      </w:tr>
      <w:tr w:rsidR="008F6C5E" w:rsidRPr="007A3476" w:rsidTr="000F289B">
        <w:trPr>
          <w:trHeight w:val="358"/>
        </w:trPr>
        <w:tc>
          <w:tcPr>
            <w:tcW w:w="1185" w:type="dxa"/>
            <w:vMerge/>
            <w:tcBorders>
              <w:top w:val="double" w:sz="1" w:space="0" w:color="C0C0C0"/>
              <w:left w:val="double" w:sz="40" w:space="0" w:color="C0C0C0"/>
              <w:bottom w:val="double" w:sz="1" w:space="0" w:color="C0C0C0"/>
            </w:tcBorders>
            <w:textDirection w:val="tbRlV"/>
          </w:tcPr>
          <w:p w:rsidR="008F6C5E" w:rsidRPr="007A3476" w:rsidRDefault="008F6C5E" w:rsidP="000F289B">
            <w:pPr>
              <w:snapToGrid w:val="0"/>
              <w:ind w:left="113" w:right="113"/>
              <w:jc w:val="center"/>
              <w:rPr>
                <w:rFonts w:cs="Arial"/>
                <w:sz w:val="24"/>
                <w:szCs w:val="24"/>
              </w:rPr>
            </w:pPr>
          </w:p>
        </w:tc>
        <w:tc>
          <w:tcPr>
            <w:tcW w:w="1542" w:type="dxa"/>
            <w:vMerge/>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rPr>
            </w:pPr>
          </w:p>
        </w:tc>
        <w:tc>
          <w:tcPr>
            <w:tcW w:w="1375"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D</w:t>
            </w:r>
          </w:p>
        </w:tc>
        <w:tc>
          <w:tcPr>
            <w:tcW w:w="420" w:type="dxa"/>
            <w:gridSpan w:val="3"/>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F</w:t>
            </w:r>
          </w:p>
        </w:tc>
        <w:tc>
          <w:tcPr>
            <w:tcW w:w="45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M</w:t>
            </w: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AM</w:t>
            </w: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both"/>
              <w:rPr>
                <w:rFonts w:cs="Arial"/>
                <w:b/>
                <w:sz w:val="24"/>
                <w:szCs w:val="24"/>
              </w:rPr>
            </w:pPr>
            <w:r w:rsidRPr="007A3476">
              <w:rPr>
                <w:rFonts w:cs="Arial"/>
                <w:b/>
                <w:sz w:val="24"/>
                <w:szCs w:val="24"/>
              </w:rPr>
              <w:t>O</w:t>
            </w:r>
          </w:p>
        </w:tc>
      </w:tr>
      <w:tr w:rsidR="008F6C5E" w:rsidRPr="007A3476" w:rsidTr="000F289B">
        <w:tc>
          <w:tcPr>
            <w:tcW w:w="1185" w:type="dxa"/>
            <w:vMerge w:val="restart"/>
            <w:tcBorders>
              <w:top w:val="double" w:sz="1" w:space="0" w:color="C0C0C0"/>
              <w:left w:val="double" w:sz="40" w:space="0" w:color="C0C0C0"/>
              <w:bottom w:val="double" w:sz="1" w:space="0" w:color="C0C0C0"/>
            </w:tcBorders>
          </w:tcPr>
          <w:p w:rsidR="008F6C5E" w:rsidRPr="007A3476" w:rsidRDefault="008F6C5E" w:rsidP="000F289B">
            <w:pPr>
              <w:snapToGrid w:val="0"/>
              <w:ind w:left="113" w:right="113"/>
              <w:jc w:val="center"/>
              <w:rPr>
                <w:rFonts w:cs="Arial"/>
                <w:b/>
                <w:sz w:val="24"/>
                <w:szCs w:val="24"/>
              </w:rPr>
            </w:pPr>
            <w:r w:rsidRPr="007A3476">
              <w:rPr>
                <w:rFonts w:cs="Arial"/>
                <w:b/>
                <w:sz w:val="24"/>
                <w:szCs w:val="24"/>
              </w:rPr>
              <w:t>MAQUINARIA Y APARATOS ELECTRICOS</w:t>
            </w:r>
          </w:p>
          <w:p w:rsidR="008F6C5E" w:rsidRPr="007A3476" w:rsidRDefault="008F6C5E" w:rsidP="000F289B">
            <w:pPr>
              <w:ind w:left="113" w:right="113"/>
              <w:jc w:val="center"/>
              <w:rPr>
                <w:rFonts w:cs="Arial"/>
                <w:b/>
                <w:sz w:val="24"/>
                <w:szCs w:val="24"/>
              </w:rPr>
            </w:pPr>
          </w:p>
        </w:tc>
        <w:tc>
          <w:tcPr>
            <w:tcW w:w="1542" w:type="dxa"/>
            <w:vMerge w:val="restart"/>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p>
        </w:tc>
        <w:tc>
          <w:tcPr>
            <w:tcW w:w="13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420" w:type="dxa"/>
            <w:gridSpan w:val="3"/>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45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r w:rsidRPr="007A3476">
              <w:rPr>
                <w:rFonts w:cs="Arial"/>
                <w:sz w:val="24"/>
                <w:szCs w:val="24"/>
                <w:lang w:val="en-US"/>
              </w:rPr>
              <w:t>X</w:t>
            </w:r>
          </w:p>
        </w:tc>
      </w:tr>
      <w:tr w:rsidR="008F6C5E" w:rsidRPr="007A3476" w:rsidTr="000F289B">
        <w:trPr>
          <w:trHeight w:val="638"/>
        </w:trPr>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1542" w:type="dxa"/>
            <w:vMerge/>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lang w:val="en-US"/>
              </w:rPr>
            </w:pPr>
          </w:p>
        </w:tc>
        <w:tc>
          <w:tcPr>
            <w:tcW w:w="1375" w:type="dxa"/>
            <w:vMerge w:val="restart"/>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vMerge w:val="restart"/>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tc>
        <w:tc>
          <w:tcPr>
            <w:tcW w:w="420" w:type="dxa"/>
            <w:gridSpan w:val="3"/>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tc>
        <w:tc>
          <w:tcPr>
            <w:tcW w:w="45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both"/>
              <w:rPr>
                <w:rFonts w:cs="Arial"/>
                <w:sz w:val="24"/>
                <w:szCs w:val="24"/>
              </w:rPr>
            </w:pPr>
            <w:r w:rsidRPr="007A3476">
              <w:rPr>
                <w:rFonts w:cs="Arial"/>
                <w:sz w:val="24"/>
                <w:szCs w:val="24"/>
              </w:rPr>
              <w:t>X</w:t>
            </w:r>
          </w:p>
        </w:tc>
      </w:tr>
      <w:tr w:rsidR="008F6C5E" w:rsidRPr="007A3476" w:rsidTr="000F289B">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rPr>
            </w:pPr>
          </w:p>
        </w:tc>
        <w:tc>
          <w:tcPr>
            <w:tcW w:w="1542" w:type="dxa"/>
            <w:vMerge/>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rPr>
            </w:pPr>
          </w:p>
        </w:tc>
        <w:tc>
          <w:tcPr>
            <w:tcW w:w="1375"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20" w:type="dxa"/>
            <w:gridSpan w:val="3"/>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5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both"/>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both"/>
              <w:rPr>
                <w:rFonts w:cs="Arial"/>
                <w:sz w:val="24"/>
                <w:szCs w:val="24"/>
              </w:rPr>
            </w:pPr>
            <w:r w:rsidRPr="007A3476">
              <w:rPr>
                <w:rFonts w:cs="Arial"/>
                <w:sz w:val="24"/>
                <w:szCs w:val="24"/>
              </w:rPr>
              <w:t>X</w:t>
            </w:r>
          </w:p>
        </w:tc>
      </w:tr>
      <w:tr w:rsidR="008F6C5E" w:rsidRPr="007A3476" w:rsidTr="000F289B">
        <w:trPr>
          <w:trHeight w:val="890"/>
        </w:trPr>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lang w:val="en-US"/>
              </w:rPr>
            </w:pPr>
          </w:p>
        </w:tc>
        <w:tc>
          <w:tcPr>
            <w:tcW w:w="13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420" w:type="dxa"/>
            <w:gridSpan w:val="3"/>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45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both"/>
              <w:rPr>
                <w:rFonts w:cs="Arial"/>
                <w:sz w:val="24"/>
                <w:szCs w:val="24"/>
                <w:lang w:val="en-US"/>
              </w:rPr>
            </w:pPr>
          </w:p>
        </w:tc>
      </w:tr>
      <w:tr w:rsidR="008F6C5E" w:rsidRPr="007A3476" w:rsidTr="000F289B">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1542" w:type="dxa"/>
            <w:vMerge w:val="restart"/>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lang w:val="en-US"/>
              </w:rPr>
            </w:pPr>
          </w:p>
        </w:tc>
        <w:tc>
          <w:tcPr>
            <w:tcW w:w="13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420" w:type="dxa"/>
            <w:gridSpan w:val="3"/>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45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r w:rsidRPr="007A3476">
              <w:rPr>
                <w:rFonts w:cs="Arial"/>
                <w:sz w:val="24"/>
                <w:szCs w:val="24"/>
                <w:lang w:val="en-US"/>
              </w:rPr>
              <w:t>X</w:t>
            </w:r>
          </w:p>
        </w:tc>
      </w:tr>
      <w:tr w:rsidR="008F6C5E" w:rsidRPr="007A3476" w:rsidTr="000F289B">
        <w:trPr>
          <w:trHeight w:val="1210"/>
        </w:trPr>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1542" w:type="dxa"/>
            <w:vMerge/>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lang w:val="en-US"/>
              </w:rPr>
            </w:pPr>
          </w:p>
        </w:tc>
        <w:tc>
          <w:tcPr>
            <w:tcW w:w="13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522"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tc>
        <w:tc>
          <w:tcPr>
            <w:tcW w:w="390" w:type="dxa"/>
            <w:tcBorders>
              <w:top w:val="double" w:sz="1" w:space="0" w:color="C0C0C0"/>
              <w:left w:val="double" w:sz="1" w:space="0" w:color="C0C0C0"/>
              <w:bottom w:val="double" w:sz="1" w:space="0" w:color="C0C0C0"/>
            </w:tcBorders>
          </w:tcPr>
          <w:p w:rsidR="008F6C5E" w:rsidRPr="007A3476" w:rsidRDefault="008F6C5E" w:rsidP="000F289B">
            <w:pPr>
              <w:snapToGrid w:val="0"/>
              <w:jc w:val="both"/>
              <w:rPr>
                <w:rFonts w:cs="Arial"/>
                <w:sz w:val="24"/>
                <w:szCs w:val="24"/>
                <w:lang w:val="en-US"/>
              </w:rPr>
            </w:pPr>
            <w:r w:rsidRPr="007A3476">
              <w:rPr>
                <w:rFonts w:cs="Arial"/>
                <w:sz w:val="24"/>
                <w:szCs w:val="24"/>
                <w:lang w:val="en-US"/>
              </w:rPr>
              <w:lastRenderedPageBreak/>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tc>
        <w:tc>
          <w:tcPr>
            <w:tcW w:w="465"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both"/>
              <w:rPr>
                <w:rFonts w:cs="Arial"/>
                <w:sz w:val="24"/>
                <w:szCs w:val="24"/>
                <w:lang w:val="en-US"/>
              </w:rPr>
            </w:pPr>
            <w:r w:rsidRPr="007A3476">
              <w:rPr>
                <w:rFonts w:cs="Arial"/>
                <w:sz w:val="24"/>
                <w:szCs w:val="24"/>
                <w:lang w:val="en-US"/>
              </w:rPr>
              <w:lastRenderedPageBreak/>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tc>
        <w:tc>
          <w:tcPr>
            <w:tcW w:w="630"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both"/>
              <w:rPr>
                <w:rFonts w:cs="Arial"/>
                <w:sz w:val="24"/>
                <w:szCs w:val="24"/>
                <w:lang w:val="en-US"/>
              </w:rPr>
            </w:pPr>
            <w:r w:rsidRPr="007A3476">
              <w:rPr>
                <w:rFonts w:cs="Arial"/>
                <w:sz w:val="24"/>
                <w:szCs w:val="24"/>
                <w:lang w:val="en-US"/>
              </w:rPr>
              <w:lastRenderedPageBreak/>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tc>
        <w:tc>
          <w:tcPr>
            <w:tcW w:w="1063"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both"/>
              <w:rPr>
                <w:rFonts w:cs="Arial"/>
                <w:sz w:val="24"/>
                <w:szCs w:val="24"/>
                <w:lang w:val="en-US"/>
              </w:rPr>
            </w:pPr>
            <w:r w:rsidRPr="007A3476">
              <w:rPr>
                <w:rFonts w:cs="Arial"/>
                <w:sz w:val="24"/>
                <w:szCs w:val="24"/>
                <w:lang w:val="en-US"/>
              </w:rPr>
              <w:lastRenderedPageBreak/>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tc>
      </w:tr>
      <w:tr w:rsidR="008F6C5E" w:rsidRPr="007A3476" w:rsidTr="000F289B">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p>
        </w:tc>
        <w:tc>
          <w:tcPr>
            <w:tcW w:w="13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20" w:type="dxa"/>
            <w:gridSpan w:val="3"/>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5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both"/>
              <w:rPr>
                <w:rFonts w:cs="Arial"/>
                <w:sz w:val="24"/>
                <w:szCs w:val="24"/>
              </w:rPr>
            </w:pPr>
            <w:r w:rsidRPr="007A3476">
              <w:rPr>
                <w:rFonts w:cs="Arial"/>
                <w:sz w:val="24"/>
                <w:szCs w:val="24"/>
              </w:rPr>
              <w:t xml:space="preserve">X </w:t>
            </w:r>
          </w:p>
        </w:tc>
      </w:tr>
      <w:tr w:rsidR="008F6C5E" w:rsidRPr="007A3476" w:rsidTr="000F289B">
        <w:trPr>
          <w:trHeight w:val="381"/>
        </w:trPr>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p>
        </w:tc>
        <w:tc>
          <w:tcPr>
            <w:tcW w:w="13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20" w:type="dxa"/>
            <w:gridSpan w:val="3"/>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5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both"/>
              <w:rPr>
                <w:rFonts w:cs="Arial"/>
                <w:sz w:val="24"/>
                <w:szCs w:val="24"/>
              </w:rPr>
            </w:pPr>
            <w:r w:rsidRPr="007A3476">
              <w:rPr>
                <w:rFonts w:cs="Arial"/>
                <w:sz w:val="24"/>
                <w:szCs w:val="24"/>
              </w:rPr>
              <w:t>X</w:t>
            </w:r>
          </w:p>
        </w:tc>
      </w:tr>
      <w:tr w:rsidR="008F6C5E" w:rsidRPr="007A3476" w:rsidTr="000F289B">
        <w:trPr>
          <w:trHeight w:val="494"/>
        </w:trPr>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p>
        </w:tc>
        <w:tc>
          <w:tcPr>
            <w:tcW w:w="13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20" w:type="dxa"/>
            <w:gridSpan w:val="3"/>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5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62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106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both"/>
              <w:rPr>
                <w:rFonts w:cs="Arial"/>
                <w:sz w:val="24"/>
                <w:szCs w:val="24"/>
              </w:rPr>
            </w:pPr>
            <w:r w:rsidRPr="007A3476">
              <w:rPr>
                <w:rFonts w:cs="Arial"/>
                <w:sz w:val="24"/>
                <w:szCs w:val="24"/>
              </w:rPr>
              <w:t>X</w:t>
            </w:r>
          </w:p>
        </w:tc>
      </w:tr>
    </w:tbl>
    <w:p w:rsidR="008F6C5E" w:rsidRPr="007A3476" w:rsidRDefault="008F6C5E" w:rsidP="008F6C5E">
      <w:pPr>
        <w:numPr>
          <w:ilvl w:val="0"/>
          <w:numId w:val="10"/>
        </w:numPr>
        <w:suppressAutoHyphens/>
        <w:spacing w:after="0" w:line="240" w:lineRule="auto"/>
        <w:jc w:val="both"/>
        <w:rPr>
          <w:rFonts w:cs="Arial"/>
          <w:sz w:val="24"/>
          <w:szCs w:val="24"/>
        </w:rPr>
      </w:pPr>
    </w:p>
    <w:p w:rsidR="008F6C5E" w:rsidRPr="007A3476" w:rsidRDefault="008F6C5E" w:rsidP="008F6C5E">
      <w:pPr>
        <w:pageBreakBefore/>
        <w:numPr>
          <w:ilvl w:val="0"/>
          <w:numId w:val="10"/>
        </w:numPr>
        <w:suppressAutoHyphens/>
        <w:spacing w:after="0" w:line="240" w:lineRule="auto"/>
        <w:jc w:val="both"/>
        <w:rPr>
          <w:rFonts w:cs="Arial"/>
          <w:sz w:val="24"/>
          <w:szCs w:val="24"/>
        </w:rPr>
      </w:pPr>
    </w:p>
    <w:tbl>
      <w:tblPr>
        <w:tblW w:w="0" w:type="auto"/>
        <w:tblInd w:w="-815" w:type="dxa"/>
        <w:tblLayout w:type="fixed"/>
        <w:tblLook w:val="0000"/>
      </w:tblPr>
      <w:tblGrid>
        <w:gridCol w:w="1185"/>
        <w:gridCol w:w="1542"/>
        <w:gridCol w:w="1375"/>
        <w:gridCol w:w="2141"/>
        <w:gridCol w:w="510"/>
        <w:gridCol w:w="420"/>
        <w:gridCol w:w="230"/>
        <w:gridCol w:w="224"/>
        <w:gridCol w:w="302"/>
        <w:gridCol w:w="323"/>
        <w:gridCol w:w="97"/>
        <w:gridCol w:w="967"/>
      </w:tblGrid>
      <w:tr w:rsidR="008F6C5E" w:rsidRPr="007A3476" w:rsidTr="000F289B">
        <w:tc>
          <w:tcPr>
            <w:tcW w:w="1185" w:type="dxa"/>
            <w:vMerge w:val="restart"/>
            <w:tcBorders>
              <w:top w:val="double" w:sz="40" w:space="0" w:color="C0C0C0"/>
              <w:left w:val="double" w:sz="40"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SECTOR</w:t>
            </w:r>
          </w:p>
        </w:tc>
        <w:tc>
          <w:tcPr>
            <w:tcW w:w="1542" w:type="dxa"/>
            <w:vMerge w:val="restart"/>
            <w:tcBorders>
              <w:top w:val="double" w:sz="40"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bCs/>
                <w:sz w:val="24"/>
                <w:szCs w:val="24"/>
              </w:rPr>
            </w:pPr>
            <w:r w:rsidRPr="007A3476">
              <w:rPr>
                <w:rFonts w:cs="Arial"/>
                <w:b/>
                <w:bCs/>
                <w:sz w:val="24"/>
                <w:szCs w:val="24"/>
              </w:rPr>
              <w:t>SUBSECTOR</w:t>
            </w:r>
          </w:p>
        </w:tc>
        <w:tc>
          <w:tcPr>
            <w:tcW w:w="1375" w:type="dxa"/>
            <w:vMerge w:val="restart"/>
            <w:tcBorders>
              <w:top w:val="double" w:sz="40" w:space="0" w:color="C0C0C0"/>
              <w:left w:val="double" w:sz="1"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ACTIVIDAD</w:t>
            </w:r>
          </w:p>
        </w:tc>
        <w:tc>
          <w:tcPr>
            <w:tcW w:w="2141" w:type="dxa"/>
            <w:vMerge w:val="restart"/>
            <w:tcBorders>
              <w:top w:val="double" w:sz="40" w:space="0" w:color="C0C0C0"/>
              <w:left w:val="double" w:sz="1"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TECNOLOGIA INVOLUCRADA</w:t>
            </w:r>
          </w:p>
        </w:tc>
        <w:tc>
          <w:tcPr>
            <w:tcW w:w="3070" w:type="dxa"/>
            <w:gridSpan w:val="8"/>
            <w:tcBorders>
              <w:top w:val="double" w:sz="40"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ACTIVIDADES</w:t>
            </w:r>
          </w:p>
        </w:tc>
      </w:tr>
      <w:tr w:rsidR="008F6C5E" w:rsidRPr="007A3476" w:rsidTr="000F289B">
        <w:trPr>
          <w:trHeight w:val="358"/>
        </w:trPr>
        <w:tc>
          <w:tcPr>
            <w:tcW w:w="1185" w:type="dxa"/>
            <w:vMerge/>
            <w:tcBorders>
              <w:top w:val="double" w:sz="1" w:space="0" w:color="C0C0C0"/>
              <w:left w:val="double" w:sz="40" w:space="0" w:color="C0C0C0"/>
              <w:bottom w:val="double" w:sz="1" w:space="0" w:color="C0C0C0"/>
            </w:tcBorders>
            <w:textDirection w:val="tbRlV"/>
          </w:tcPr>
          <w:p w:rsidR="008F6C5E" w:rsidRPr="007A3476" w:rsidRDefault="008F6C5E" w:rsidP="000F289B">
            <w:pPr>
              <w:snapToGrid w:val="0"/>
              <w:ind w:left="113" w:right="113"/>
              <w:jc w:val="center"/>
              <w:rPr>
                <w:rFonts w:cs="Arial"/>
                <w:sz w:val="24"/>
                <w:szCs w:val="24"/>
              </w:rPr>
            </w:pPr>
          </w:p>
        </w:tc>
        <w:tc>
          <w:tcPr>
            <w:tcW w:w="1542" w:type="dxa"/>
            <w:vMerge/>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rPr>
            </w:pPr>
          </w:p>
        </w:tc>
        <w:tc>
          <w:tcPr>
            <w:tcW w:w="1375"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D</w:t>
            </w: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F</w:t>
            </w:r>
          </w:p>
        </w:tc>
        <w:tc>
          <w:tcPr>
            <w:tcW w:w="45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M</w:t>
            </w:r>
          </w:p>
        </w:tc>
        <w:tc>
          <w:tcPr>
            <w:tcW w:w="625"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AM</w:t>
            </w:r>
          </w:p>
        </w:tc>
        <w:tc>
          <w:tcPr>
            <w:tcW w:w="1061" w:type="dxa"/>
            <w:gridSpan w:val="2"/>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both"/>
              <w:rPr>
                <w:rFonts w:cs="Arial"/>
                <w:b/>
                <w:sz w:val="24"/>
                <w:szCs w:val="24"/>
              </w:rPr>
            </w:pPr>
            <w:r w:rsidRPr="007A3476">
              <w:rPr>
                <w:rFonts w:cs="Arial"/>
                <w:b/>
                <w:sz w:val="24"/>
                <w:szCs w:val="24"/>
              </w:rPr>
              <w:t>O</w:t>
            </w:r>
          </w:p>
        </w:tc>
      </w:tr>
      <w:tr w:rsidR="008F6C5E" w:rsidRPr="007A3476" w:rsidTr="000F289B">
        <w:tc>
          <w:tcPr>
            <w:tcW w:w="1185" w:type="dxa"/>
            <w:vMerge w:val="restart"/>
            <w:tcBorders>
              <w:top w:val="double" w:sz="1" w:space="0" w:color="C0C0C0"/>
              <w:left w:val="double" w:sz="40" w:space="0" w:color="C0C0C0"/>
              <w:bottom w:val="double" w:sz="1" w:space="0" w:color="C0C0C0"/>
            </w:tcBorders>
          </w:tcPr>
          <w:p w:rsidR="008F6C5E" w:rsidRPr="007A3476" w:rsidRDefault="008F6C5E" w:rsidP="000F289B">
            <w:pPr>
              <w:snapToGrid w:val="0"/>
              <w:ind w:left="113" w:right="113"/>
              <w:jc w:val="center"/>
              <w:rPr>
                <w:rFonts w:cs="Arial"/>
                <w:b/>
                <w:sz w:val="24"/>
                <w:szCs w:val="24"/>
              </w:rPr>
            </w:pPr>
            <w:r w:rsidRPr="007A3476">
              <w:rPr>
                <w:rFonts w:cs="Arial"/>
                <w:b/>
                <w:sz w:val="24"/>
                <w:szCs w:val="24"/>
              </w:rPr>
              <w:t>APARATOS E INSTRUMENTOS MEDICOS Y DE PRECISION</w:t>
            </w:r>
          </w:p>
          <w:p w:rsidR="008F6C5E" w:rsidRPr="007A3476" w:rsidRDefault="008F6C5E" w:rsidP="000F289B">
            <w:pPr>
              <w:ind w:left="113" w:right="113"/>
              <w:jc w:val="center"/>
              <w:rPr>
                <w:rFonts w:cs="Arial"/>
                <w:b/>
                <w:sz w:val="24"/>
                <w:szCs w:val="24"/>
              </w:rPr>
            </w:pPr>
          </w:p>
        </w:tc>
        <w:tc>
          <w:tcPr>
            <w:tcW w:w="1542" w:type="dxa"/>
            <w:vMerge w:val="restart"/>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p>
        </w:tc>
        <w:tc>
          <w:tcPr>
            <w:tcW w:w="13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45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625"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1061" w:type="dxa"/>
            <w:gridSpan w:val="2"/>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r w:rsidRPr="007A3476">
              <w:rPr>
                <w:rFonts w:cs="Arial"/>
                <w:sz w:val="24"/>
                <w:szCs w:val="24"/>
                <w:lang w:val="en-US"/>
              </w:rPr>
              <w:t>X</w:t>
            </w:r>
          </w:p>
        </w:tc>
      </w:tr>
      <w:tr w:rsidR="008F6C5E" w:rsidRPr="007A3476" w:rsidTr="000F289B">
        <w:trPr>
          <w:trHeight w:val="638"/>
        </w:trPr>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1542" w:type="dxa"/>
            <w:vMerge/>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lang w:val="en-US"/>
              </w:rPr>
            </w:pPr>
          </w:p>
        </w:tc>
        <w:tc>
          <w:tcPr>
            <w:tcW w:w="1375" w:type="dxa"/>
            <w:vMerge w:val="restart"/>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vMerge w:val="restart"/>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tc>
        <w:tc>
          <w:tcPr>
            <w:tcW w:w="45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tc>
        <w:tc>
          <w:tcPr>
            <w:tcW w:w="625"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tc>
        <w:tc>
          <w:tcPr>
            <w:tcW w:w="1061" w:type="dxa"/>
            <w:gridSpan w:val="2"/>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both"/>
              <w:rPr>
                <w:rFonts w:cs="Arial"/>
                <w:sz w:val="24"/>
                <w:szCs w:val="24"/>
              </w:rPr>
            </w:pPr>
            <w:r w:rsidRPr="007A3476">
              <w:rPr>
                <w:rFonts w:cs="Arial"/>
                <w:sz w:val="24"/>
                <w:szCs w:val="24"/>
              </w:rPr>
              <w:t>X</w:t>
            </w:r>
          </w:p>
        </w:tc>
      </w:tr>
      <w:tr w:rsidR="008F6C5E" w:rsidRPr="007A3476" w:rsidTr="000F289B">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rPr>
            </w:pPr>
          </w:p>
        </w:tc>
        <w:tc>
          <w:tcPr>
            <w:tcW w:w="1542" w:type="dxa"/>
            <w:vMerge/>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rPr>
            </w:pPr>
          </w:p>
        </w:tc>
        <w:tc>
          <w:tcPr>
            <w:tcW w:w="1375"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5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625"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1061" w:type="dxa"/>
            <w:gridSpan w:val="2"/>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both"/>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both"/>
              <w:rPr>
                <w:rFonts w:cs="Arial"/>
                <w:sz w:val="24"/>
                <w:szCs w:val="24"/>
              </w:rPr>
            </w:pPr>
            <w:r w:rsidRPr="007A3476">
              <w:rPr>
                <w:rFonts w:cs="Arial"/>
                <w:sz w:val="24"/>
                <w:szCs w:val="24"/>
              </w:rPr>
              <w:t>X</w:t>
            </w:r>
          </w:p>
        </w:tc>
      </w:tr>
      <w:tr w:rsidR="008F6C5E" w:rsidRPr="007A3476" w:rsidTr="000F289B">
        <w:trPr>
          <w:trHeight w:val="890"/>
        </w:trPr>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lang w:val="en-US"/>
              </w:rPr>
            </w:pPr>
          </w:p>
        </w:tc>
        <w:tc>
          <w:tcPr>
            <w:tcW w:w="13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45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625"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1061" w:type="dxa"/>
            <w:gridSpan w:val="2"/>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both"/>
              <w:rPr>
                <w:rFonts w:cs="Arial"/>
                <w:sz w:val="24"/>
                <w:szCs w:val="24"/>
                <w:lang w:val="en-US"/>
              </w:rPr>
            </w:pPr>
          </w:p>
        </w:tc>
      </w:tr>
      <w:tr w:rsidR="008F6C5E" w:rsidRPr="007A3476" w:rsidTr="000F289B">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1542" w:type="dxa"/>
            <w:vMerge w:val="restart"/>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lang w:val="en-US"/>
              </w:rPr>
            </w:pPr>
          </w:p>
        </w:tc>
        <w:tc>
          <w:tcPr>
            <w:tcW w:w="13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45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625"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1061" w:type="dxa"/>
            <w:gridSpan w:val="2"/>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r w:rsidRPr="007A3476">
              <w:rPr>
                <w:rFonts w:cs="Arial"/>
                <w:sz w:val="24"/>
                <w:szCs w:val="24"/>
                <w:lang w:val="en-US"/>
              </w:rPr>
              <w:t>X</w:t>
            </w:r>
          </w:p>
        </w:tc>
      </w:tr>
      <w:tr w:rsidR="008F6C5E" w:rsidRPr="007A3476" w:rsidTr="000F289B">
        <w:trPr>
          <w:trHeight w:val="1210"/>
        </w:trPr>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1542" w:type="dxa"/>
            <w:vMerge/>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lang w:val="en-US"/>
              </w:rPr>
            </w:pPr>
          </w:p>
        </w:tc>
        <w:tc>
          <w:tcPr>
            <w:tcW w:w="13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507" w:type="dxa"/>
            <w:tcBorders>
              <w:top w:val="double" w:sz="1" w:space="0" w:color="C0C0C0"/>
              <w:left w:val="double" w:sz="1" w:space="0" w:color="C0C0C0"/>
              <w:bottom w:val="double" w:sz="1" w:space="0" w:color="C0C0C0"/>
            </w:tcBorders>
          </w:tcPr>
          <w:p w:rsidR="008F6C5E" w:rsidRPr="007A3476" w:rsidRDefault="008F6C5E" w:rsidP="000F289B">
            <w:pPr>
              <w:snapToGrid w:val="0"/>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tc>
        <w:tc>
          <w:tcPr>
            <w:tcW w:w="650"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both"/>
              <w:rPr>
                <w:rFonts w:cs="Arial"/>
                <w:sz w:val="24"/>
                <w:szCs w:val="24"/>
                <w:lang w:val="en-US"/>
              </w:rPr>
            </w:pPr>
            <w:r w:rsidRPr="007A3476">
              <w:rPr>
                <w:rFonts w:cs="Arial"/>
                <w:sz w:val="24"/>
                <w:szCs w:val="24"/>
                <w:lang w:val="en-US"/>
              </w:rPr>
              <w:lastRenderedPageBreak/>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tc>
        <w:tc>
          <w:tcPr>
            <w:tcW w:w="526"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both"/>
              <w:rPr>
                <w:rFonts w:cs="Arial"/>
                <w:sz w:val="24"/>
                <w:szCs w:val="24"/>
                <w:lang w:val="en-US"/>
              </w:rPr>
            </w:pPr>
            <w:r w:rsidRPr="007A3476">
              <w:rPr>
                <w:rFonts w:cs="Arial"/>
                <w:sz w:val="24"/>
                <w:szCs w:val="24"/>
                <w:lang w:val="en-US"/>
              </w:rPr>
              <w:lastRenderedPageBreak/>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tc>
        <w:tc>
          <w:tcPr>
            <w:tcW w:w="420"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both"/>
              <w:rPr>
                <w:rFonts w:cs="Arial"/>
                <w:sz w:val="24"/>
                <w:szCs w:val="24"/>
                <w:lang w:val="en-US"/>
              </w:rPr>
            </w:pPr>
            <w:r w:rsidRPr="007A3476">
              <w:rPr>
                <w:rFonts w:cs="Arial"/>
                <w:sz w:val="24"/>
                <w:szCs w:val="24"/>
                <w:lang w:val="en-US"/>
              </w:rPr>
              <w:lastRenderedPageBreak/>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tc>
        <w:tc>
          <w:tcPr>
            <w:tcW w:w="967"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both"/>
              <w:rPr>
                <w:rFonts w:cs="Arial"/>
                <w:sz w:val="24"/>
                <w:szCs w:val="24"/>
                <w:lang w:val="en-US"/>
              </w:rPr>
            </w:pPr>
            <w:r w:rsidRPr="007A3476">
              <w:rPr>
                <w:rFonts w:cs="Arial"/>
                <w:sz w:val="24"/>
                <w:szCs w:val="24"/>
                <w:lang w:val="en-US"/>
              </w:rPr>
              <w:lastRenderedPageBreak/>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tc>
      </w:tr>
      <w:tr w:rsidR="008F6C5E" w:rsidRPr="007A3476" w:rsidTr="000F289B">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p>
        </w:tc>
        <w:tc>
          <w:tcPr>
            <w:tcW w:w="13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5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625"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1061" w:type="dxa"/>
            <w:gridSpan w:val="2"/>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both"/>
              <w:rPr>
                <w:rFonts w:cs="Arial"/>
                <w:sz w:val="24"/>
                <w:szCs w:val="24"/>
              </w:rPr>
            </w:pPr>
            <w:r w:rsidRPr="007A3476">
              <w:rPr>
                <w:rFonts w:cs="Arial"/>
                <w:sz w:val="24"/>
                <w:szCs w:val="24"/>
              </w:rPr>
              <w:t xml:space="preserve">X </w:t>
            </w:r>
          </w:p>
        </w:tc>
      </w:tr>
      <w:tr w:rsidR="008F6C5E" w:rsidRPr="007A3476" w:rsidTr="000F289B">
        <w:trPr>
          <w:trHeight w:val="381"/>
        </w:trPr>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p>
        </w:tc>
        <w:tc>
          <w:tcPr>
            <w:tcW w:w="13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5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625"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1061" w:type="dxa"/>
            <w:gridSpan w:val="2"/>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both"/>
              <w:rPr>
                <w:rFonts w:cs="Arial"/>
                <w:sz w:val="24"/>
                <w:szCs w:val="24"/>
              </w:rPr>
            </w:pPr>
            <w:r w:rsidRPr="007A3476">
              <w:rPr>
                <w:rFonts w:cs="Arial"/>
                <w:sz w:val="24"/>
                <w:szCs w:val="24"/>
              </w:rPr>
              <w:t>X</w:t>
            </w:r>
          </w:p>
        </w:tc>
      </w:tr>
      <w:tr w:rsidR="008F6C5E" w:rsidRPr="007A3476" w:rsidTr="000F289B">
        <w:trPr>
          <w:trHeight w:val="494"/>
        </w:trPr>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p>
        </w:tc>
        <w:tc>
          <w:tcPr>
            <w:tcW w:w="13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2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5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625"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1061" w:type="dxa"/>
            <w:gridSpan w:val="2"/>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both"/>
              <w:rPr>
                <w:rFonts w:cs="Arial"/>
                <w:sz w:val="24"/>
                <w:szCs w:val="24"/>
              </w:rPr>
            </w:pPr>
            <w:r w:rsidRPr="007A3476">
              <w:rPr>
                <w:rFonts w:cs="Arial"/>
                <w:sz w:val="24"/>
                <w:szCs w:val="24"/>
              </w:rPr>
              <w:t>X</w:t>
            </w:r>
          </w:p>
        </w:tc>
      </w:tr>
    </w:tbl>
    <w:p w:rsidR="008F6C5E" w:rsidRPr="007A3476" w:rsidRDefault="008F6C5E" w:rsidP="008F6C5E">
      <w:pPr>
        <w:pageBreakBefore/>
        <w:numPr>
          <w:ilvl w:val="0"/>
          <w:numId w:val="10"/>
        </w:numPr>
        <w:suppressAutoHyphens/>
        <w:spacing w:after="0" w:line="240" w:lineRule="auto"/>
        <w:jc w:val="both"/>
        <w:rPr>
          <w:rFonts w:cs="Arial"/>
          <w:sz w:val="24"/>
          <w:szCs w:val="24"/>
        </w:rPr>
      </w:pPr>
    </w:p>
    <w:tbl>
      <w:tblPr>
        <w:tblW w:w="0" w:type="auto"/>
        <w:tblInd w:w="-815" w:type="dxa"/>
        <w:tblLayout w:type="fixed"/>
        <w:tblLook w:val="0000"/>
      </w:tblPr>
      <w:tblGrid>
        <w:gridCol w:w="1185"/>
        <w:gridCol w:w="1542"/>
        <w:gridCol w:w="1375"/>
        <w:gridCol w:w="2141"/>
        <w:gridCol w:w="510"/>
        <w:gridCol w:w="210"/>
        <w:gridCol w:w="210"/>
        <w:gridCol w:w="227"/>
        <w:gridCol w:w="227"/>
        <w:gridCol w:w="299"/>
        <w:gridCol w:w="326"/>
        <w:gridCol w:w="94"/>
        <w:gridCol w:w="967"/>
      </w:tblGrid>
      <w:tr w:rsidR="008F6C5E" w:rsidRPr="007A3476" w:rsidTr="000F289B">
        <w:tc>
          <w:tcPr>
            <w:tcW w:w="1185" w:type="dxa"/>
            <w:vMerge w:val="restart"/>
            <w:tcBorders>
              <w:top w:val="double" w:sz="40" w:space="0" w:color="C0C0C0"/>
              <w:left w:val="double" w:sz="40"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SECTOR</w:t>
            </w:r>
          </w:p>
        </w:tc>
        <w:tc>
          <w:tcPr>
            <w:tcW w:w="1542" w:type="dxa"/>
            <w:vMerge w:val="restart"/>
            <w:tcBorders>
              <w:top w:val="double" w:sz="40"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bCs/>
                <w:sz w:val="24"/>
                <w:szCs w:val="24"/>
              </w:rPr>
            </w:pPr>
            <w:r w:rsidRPr="007A3476">
              <w:rPr>
                <w:rFonts w:cs="Arial"/>
                <w:b/>
                <w:bCs/>
                <w:sz w:val="24"/>
                <w:szCs w:val="24"/>
              </w:rPr>
              <w:t>SUBSECTOR</w:t>
            </w:r>
          </w:p>
        </w:tc>
        <w:tc>
          <w:tcPr>
            <w:tcW w:w="1375" w:type="dxa"/>
            <w:vMerge w:val="restart"/>
            <w:tcBorders>
              <w:top w:val="double" w:sz="40" w:space="0" w:color="C0C0C0"/>
              <w:left w:val="double" w:sz="1"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ACTIVIDAD</w:t>
            </w:r>
          </w:p>
        </w:tc>
        <w:tc>
          <w:tcPr>
            <w:tcW w:w="2141" w:type="dxa"/>
            <w:vMerge w:val="restart"/>
            <w:tcBorders>
              <w:top w:val="double" w:sz="40" w:space="0" w:color="C0C0C0"/>
              <w:left w:val="double" w:sz="1"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TECNOLOGIA INVOLUCRADA</w:t>
            </w:r>
          </w:p>
        </w:tc>
        <w:tc>
          <w:tcPr>
            <w:tcW w:w="3070" w:type="dxa"/>
            <w:gridSpan w:val="9"/>
            <w:tcBorders>
              <w:top w:val="double" w:sz="40"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ACTIVIDADES</w:t>
            </w:r>
          </w:p>
        </w:tc>
      </w:tr>
      <w:tr w:rsidR="008F6C5E" w:rsidRPr="007A3476" w:rsidTr="000F289B">
        <w:trPr>
          <w:trHeight w:val="358"/>
        </w:trPr>
        <w:tc>
          <w:tcPr>
            <w:tcW w:w="1185" w:type="dxa"/>
            <w:vMerge/>
            <w:tcBorders>
              <w:top w:val="double" w:sz="1" w:space="0" w:color="C0C0C0"/>
              <w:left w:val="double" w:sz="40" w:space="0" w:color="C0C0C0"/>
              <w:bottom w:val="double" w:sz="1" w:space="0" w:color="C0C0C0"/>
            </w:tcBorders>
            <w:textDirection w:val="tbRlV"/>
          </w:tcPr>
          <w:p w:rsidR="008F6C5E" w:rsidRPr="007A3476" w:rsidRDefault="008F6C5E" w:rsidP="000F289B">
            <w:pPr>
              <w:snapToGrid w:val="0"/>
              <w:ind w:left="113" w:right="113"/>
              <w:jc w:val="center"/>
              <w:rPr>
                <w:rFonts w:cs="Arial"/>
                <w:sz w:val="24"/>
                <w:szCs w:val="24"/>
              </w:rPr>
            </w:pPr>
          </w:p>
        </w:tc>
        <w:tc>
          <w:tcPr>
            <w:tcW w:w="1542" w:type="dxa"/>
            <w:vMerge/>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rPr>
            </w:pPr>
          </w:p>
        </w:tc>
        <w:tc>
          <w:tcPr>
            <w:tcW w:w="1375"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D</w:t>
            </w:r>
          </w:p>
        </w:tc>
        <w:tc>
          <w:tcPr>
            <w:tcW w:w="420"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F</w:t>
            </w:r>
          </w:p>
        </w:tc>
        <w:tc>
          <w:tcPr>
            <w:tcW w:w="45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M</w:t>
            </w:r>
          </w:p>
        </w:tc>
        <w:tc>
          <w:tcPr>
            <w:tcW w:w="625"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AM</w:t>
            </w:r>
          </w:p>
        </w:tc>
        <w:tc>
          <w:tcPr>
            <w:tcW w:w="1061" w:type="dxa"/>
            <w:gridSpan w:val="2"/>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both"/>
              <w:rPr>
                <w:rFonts w:cs="Arial"/>
                <w:b/>
                <w:sz w:val="24"/>
                <w:szCs w:val="24"/>
              </w:rPr>
            </w:pPr>
            <w:r w:rsidRPr="007A3476">
              <w:rPr>
                <w:rFonts w:cs="Arial"/>
                <w:b/>
                <w:sz w:val="24"/>
                <w:szCs w:val="24"/>
              </w:rPr>
              <w:t>O</w:t>
            </w:r>
          </w:p>
        </w:tc>
      </w:tr>
      <w:tr w:rsidR="008F6C5E" w:rsidRPr="007A3476" w:rsidTr="000F289B">
        <w:tc>
          <w:tcPr>
            <w:tcW w:w="1185" w:type="dxa"/>
            <w:vMerge w:val="restart"/>
            <w:tcBorders>
              <w:top w:val="double" w:sz="1" w:space="0" w:color="C0C0C0"/>
              <w:left w:val="double" w:sz="40" w:space="0" w:color="C0C0C0"/>
              <w:bottom w:val="double" w:sz="1" w:space="0" w:color="C0C0C0"/>
            </w:tcBorders>
          </w:tcPr>
          <w:p w:rsidR="008F6C5E" w:rsidRPr="007A3476" w:rsidRDefault="008F6C5E" w:rsidP="000F289B">
            <w:pPr>
              <w:snapToGrid w:val="0"/>
              <w:ind w:left="113" w:right="113"/>
              <w:jc w:val="center"/>
              <w:rPr>
                <w:rFonts w:cs="Arial"/>
                <w:b/>
                <w:sz w:val="24"/>
                <w:szCs w:val="24"/>
              </w:rPr>
            </w:pPr>
            <w:r w:rsidRPr="007A3476">
              <w:rPr>
                <w:rFonts w:cs="Arial"/>
                <w:b/>
                <w:sz w:val="24"/>
                <w:szCs w:val="24"/>
              </w:rPr>
              <w:t>VEHICULOS AUTOMORES Y SUS MOTORES</w:t>
            </w:r>
          </w:p>
          <w:p w:rsidR="008F6C5E" w:rsidRPr="007A3476" w:rsidRDefault="008F6C5E" w:rsidP="000F289B">
            <w:pPr>
              <w:ind w:left="113" w:right="113"/>
              <w:jc w:val="center"/>
              <w:rPr>
                <w:rFonts w:cs="Arial"/>
                <w:b/>
                <w:sz w:val="24"/>
                <w:szCs w:val="24"/>
              </w:rPr>
            </w:pPr>
          </w:p>
        </w:tc>
        <w:tc>
          <w:tcPr>
            <w:tcW w:w="1542" w:type="dxa"/>
            <w:vMerge w:val="restart"/>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p>
        </w:tc>
        <w:tc>
          <w:tcPr>
            <w:tcW w:w="13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420"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45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625"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1061" w:type="dxa"/>
            <w:gridSpan w:val="2"/>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r w:rsidRPr="007A3476">
              <w:rPr>
                <w:rFonts w:cs="Arial"/>
                <w:sz w:val="24"/>
                <w:szCs w:val="24"/>
                <w:lang w:val="en-US"/>
              </w:rPr>
              <w:t>X</w:t>
            </w:r>
          </w:p>
        </w:tc>
      </w:tr>
      <w:tr w:rsidR="008F6C5E" w:rsidRPr="007A3476" w:rsidTr="000F289B">
        <w:trPr>
          <w:trHeight w:val="638"/>
        </w:trPr>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1542" w:type="dxa"/>
            <w:vMerge/>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lang w:val="en-US"/>
              </w:rPr>
            </w:pPr>
          </w:p>
        </w:tc>
        <w:tc>
          <w:tcPr>
            <w:tcW w:w="1375" w:type="dxa"/>
            <w:vMerge w:val="restart"/>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vMerge w:val="restart"/>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tc>
        <w:tc>
          <w:tcPr>
            <w:tcW w:w="420"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tc>
        <w:tc>
          <w:tcPr>
            <w:tcW w:w="45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tc>
        <w:tc>
          <w:tcPr>
            <w:tcW w:w="625"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tc>
        <w:tc>
          <w:tcPr>
            <w:tcW w:w="1061" w:type="dxa"/>
            <w:gridSpan w:val="2"/>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both"/>
              <w:rPr>
                <w:rFonts w:cs="Arial"/>
                <w:sz w:val="24"/>
                <w:szCs w:val="24"/>
              </w:rPr>
            </w:pPr>
            <w:r w:rsidRPr="007A3476">
              <w:rPr>
                <w:rFonts w:cs="Arial"/>
                <w:sz w:val="24"/>
                <w:szCs w:val="24"/>
              </w:rPr>
              <w:t>X</w:t>
            </w:r>
          </w:p>
        </w:tc>
      </w:tr>
      <w:tr w:rsidR="008F6C5E" w:rsidRPr="007A3476" w:rsidTr="000F289B">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rPr>
            </w:pPr>
          </w:p>
        </w:tc>
        <w:tc>
          <w:tcPr>
            <w:tcW w:w="1542" w:type="dxa"/>
            <w:vMerge/>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rPr>
            </w:pPr>
          </w:p>
        </w:tc>
        <w:tc>
          <w:tcPr>
            <w:tcW w:w="1375"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20"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5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625"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1061" w:type="dxa"/>
            <w:gridSpan w:val="2"/>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both"/>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both"/>
              <w:rPr>
                <w:rFonts w:cs="Arial"/>
                <w:sz w:val="24"/>
                <w:szCs w:val="24"/>
              </w:rPr>
            </w:pPr>
            <w:r w:rsidRPr="007A3476">
              <w:rPr>
                <w:rFonts w:cs="Arial"/>
                <w:sz w:val="24"/>
                <w:szCs w:val="24"/>
              </w:rPr>
              <w:t>X</w:t>
            </w:r>
          </w:p>
        </w:tc>
      </w:tr>
      <w:tr w:rsidR="008F6C5E" w:rsidRPr="007A3476" w:rsidTr="000F289B">
        <w:trPr>
          <w:trHeight w:val="890"/>
        </w:trPr>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lang w:val="en-US"/>
              </w:rPr>
            </w:pPr>
          </w:p>
        </w:tc>
        <w:tc>
          <w:tcPr>
            <w:tcW w:w="13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420"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45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625"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1061" w:type="dxa"/>
            <w:gridSpan w:val="2"/>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both"/>
              <w:rPr>
                <w:rFonts w:cs="Arial"/>
                <w:sz w:val="24"/>
                <w:szCs w:val="24"/>
                <w:lang w:val="en-US"/>
              </w:rPr>
            </w:pPr>
          </w:p>
        </w:tc>
      </w:tr>
      <w:tr w:rsidR="008F6C5E" w:rsidRPr="007A3476" w:rsidTr="000F289B">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1542" w:type="dxa"/>
            <w:vMerge w:val="restart"/>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lang w:val="en-US"/>
              </w:rPr>
            </w:pPr>
          </w:p>
        </w:tc>
        <w:tc>
          <w:tcPr>
            <w:tcW w:w="13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420"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45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625"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1061" w:type="dxa"/>
            <w:gridSpan w:val="2"/>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r w:rsidRPr="007A3476">
              <w:rPr>
                <w:rFonts w:cs="Arial"/>
                <w:sz w:val="24"/>
                <w:szCs w:val="24"/>
                <w:lang w:val="en-US"/>
              </w:rPr>
              <w:t>X</w:t>
            </w:r>
          </w:p>
        </w:tc>
      </w:tr>
      <w:tr w:rsidR="008F6C5E" w:rsidRPr="007A3476" w:rsidTr="000F289B">
        <w:trPr>
          <w:trHeight w:val="1210"/>
        </w:trPr>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1542" w:type="dxa"/>
            <w:vMerge/>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lang w:val="en-US"/>
              </w:rPr>
            </w:pPr>
          </w:p>
        </w:tc>
        <w:tc>
          <w:tcPr>
            <w:tcW w:w="13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720"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tc>
        <w:tc>
          <w:tcPr>
            <w:tcW w:w="437"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both"/>
              <w:rPr>
                <w:rFonts w:cs="Arial"/>
                <w:sz w:val="24"/>
                <w:szCs w:val="24"/>
                <w:lang w:val="en-US"/>
              </w:rPr>
            </w:pPr>
            <w:r w:rsidRPr="007A3476">
              <w:rPr>
                <w:rFonts w:cs="Arial"/>
                <w:sz w:val="24"/>
                <w:szCs w:val="24"/>
                <w:lang w:val="en-US"/>
              </w:rPr>
              <w:lastRenderedPageBreak/>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tc>
        <w:tc>
          <w:tcPr>
            <w:tcW w:w="526"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both"/>
              <w:rPr>
                <w:rFonts w:cs="Arial"/>
                <w:sz w:val="24"/>
                <w:szCs w:val="24"/>
                <w:lang w:val="en-US"/>
              </w:rPr>
            </w:pPr>
            <w:r w:rsidRPr="007A3476">
              <w:rPr>
                <w:rFonts w:cs="Arial"/>
                <w:sz w:val="24"/>
                <w:szCs w:val="24"/>
                <w:lang w:val="en-US"/>
              </w:rPr>
              <w:lastRenderedPageBreak/>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tc>
        <w:tc>
          <w:tcPr>
            <w:tcW w:w="420"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both"/>
              <w:rPr>
                <w:rFonts w:cs="Arial"/>
                <w:sz w:val="24"/>
                <w:szCs w:val="24"/>
                <w:lang w:val="en-US"/>
              </w:rPr>
            </w:pPr>
            <w:r w:rsidRPr="007A3476">
              <w:rPr>
                <w:rFonts w:cs="Arial"/>
                <w:sz w:val="24"/>
                <w:szCs w:val="24"/>
                <w:lang w:val="en-US"/>
              </w:rPr>
              <w:lastRenderedPageBreak/>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tc>
        <w:tc>
          <w:tcPr>
            <w:tcW w:w="967"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both"/>
              <w:rPr>
                <w:rFonts w:cs="Arial"/>
                <w:sz w:val="24"/>
                <w:szCs w:val="24"/>
                <w:lang w:val="en-US"/>
              </w:rPr>
            </w:pPr>
            <w:r w:rsidRPr="007A3476">
              <w:rPr>
                <w:rFonts w:cs="Arial"/>
                <w:sz w:val="24"/>
                <w:szCs w:val="24"/>
                <w:lang w:val="en-US"/>
              </w:rPr>
              <w:lastRenderedPageBreak/>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tc>
      </w:tr>
      <w:tr w:rsidR="008F6C5E" w:rsidRPr="007A3476" w:rsidTr="000F289B">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p>
        </w:tc>
        <w:tc>
          <w:tcPr>
            <w:tcW w:w="13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20"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5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625"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1061" w:type="dxa"/>
            <w:gridSpan w:val="2"/>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both"/>
              <w:rPr>
                <w:rFonts w:cs="Arial"/>
                <w:sz w:val="24"/>
                <w:szCs w:val="24"/>
              </w:rPr>
            </w:pPr>
            <w:r w:rsidRPr="007A3476">
              <w:rPr>
                <w:rFonts w:cs="Arial"/>
                <w:sz w:val="24"/>
                <w:szCs w:val="24"/>
              </w:rPr>
              <w:t xml:space="preserve">X </w:t>
            </w:r>
          </w:p>
        </w:tc>
      </w:tr>
      <w:tr w:rsidR="008F6C5E" w:rsidRPr="007A3476" w:rsidTr="000F289B">
        <w:trPr>
          <w:trHeight w:val="381"/>
        </w:trPr>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p>
        </w:tc>
        <w:tc>
          <w:tcPr>
            <w:tcW w:w="13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20"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5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625"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1061" w:type="dxa"/>
            <w:gridSpan w:val="2"/>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both"/>
              <w:rPr>
                <w:rFonts w:cs="Arial"/>
                <w:sz w:val="24"/>
                <w:szCs w:val="24"/>
              </w:rPr>
            </w:pPr>
            <w:r w:rsidRPr="007A3476">
              <w:rPr>
                <w:rFonts w:cs="Arial"/>
                <w:sz w:val="24"/>
                <w:szCs w:val="24"/>
              </w:rPr>
              <w:t>X</w:t>
            </w:r>
          </w:p>
        </w:tc>
      </w:tr>
      <w:tr w:rsidR="008F6C5E" w:rsidRPr="007A3476" w:rsidTr="000F289B">
        <w:trPr>
          <w:trHeight w:val="494"/>
        </w:trPr>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p>
        </w:tc>
        <w:tc>
          <w:tcPr>
            <w:tcW w:w="13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20"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5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625"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1061" w:type="dxa"/>
            <w:gridSpan w:val="2"/>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both"/>
              <w:rPr>
                <w:rFonts w:cs="Arial"/>
                <w:sz w:val="24"/>
                <w:szCs w:val="24"/>
              </w:rPr>
            </w:pPr>
            <w:r w:rsidRPr="007A3476">
              <w:rPr>
                <w:rFonts w:cs="Arial"/>
                <w:sz w:val="24"/>
                <w:szCs w:val="24"/>
              </w:rPr>
              <w:t>X</w:t>
            </w:r>
          </w:p>
        </w:tc>
      </w:tr>
    </w:tbl>
    <w:p w:rsidR="008F6C5E" w:rsidRPr="007A3476" w:rsidRDefault="008F6C5E" w:rsidP="008F6C5E">
      <w:pPr>
        <w:pageBreakBefore/>
        <w:numPr>
          <w:ilvl w:val="0"/>
          <w:numId w:val="10"/>
        </w:numPr>
        <w:suppressAutoHyphens/>
        <w:spacing w:after="0" w:line="240" w:lineRule="auto"/>
        <w:jc w:val="both"/>
        <w:rPr>
          <w:rFonts w:cs="Arial"/>
          <w:sz w:val="24"/>
          <w:szCs w:val="24"/>
        </w:rPr>
      </w:pPr>
    </w:p>
    <w:tbl>
      <w:tblPr>
        <w:tblW w:w="0" w:type="auto"/>
        <w:tblInd w:w="-815" w:type="dxa"/>
        <w:tblLayout w:type="fixed"/>
        <w:tblLook w:val="0000"/>
      </w:tblPr>
      <w:tblGrid>
        <w:gridCol w:w="1185"/>
        <w:gridCol w:w="1542"/>
        <w:gridCol w:w="1375"/>
        <w:gridCol w:w="2141"/>
        <w:gridCol w:w="510"/>
        <w:gridCol w:w="210"/>
        <w:gridCol w:w="210"/>
        <w:gridCol w:w="227"/>
        <w:gridCol w:w="227"/>
        <w:gridCol w:w="299"/>
        <w:gridCol w:w="326"/>
        <w:gridCol w:w="94"/>
        <w:gridCol w:w="967"/>
      </w:tblGrid>
      <w:tr w:rsidR="008F6C5E" w:rsidRPr="007A3476" w:rsidTr="000F289B">
        <w:tc>
          <w:tcPr>
            <w:tcW w:w="1185" w:type="dxa"/>
            <w:vMerge w:val="restart"/>
            <w:tcBorders>
              <w:top w:val="double" w:sz="40" w:space="0" w:color="C0C0C0"/>
              <w:left w:val="double" w:sz="40"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SECTOR</w:t>
            </w:r>
          </w:p>
        </w:tc>
        <w:tc>
          <w:tcPr>
            <w:tcW w:w="1542" w:type="dxa"/>
            <w:vMerge w:val="restart"/>
            <w:tcBorders>
              <w:top w:val="double" w:sz="40"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bCs/>
                <w:sz w:val="24"/>
                <w:szCs w:val="24"/>
              </w:rPr>
            </w:pPr>
            <w:r w:rsidRPr="007A3476">
              <w:rPr>
                <w:rFonts w:cs="Arial"/>
                <w:b/>
                <w:bCs/>
                <w:sz w:val="24"/>
                <w:szCs w:val="24"/>
              </w:rPr>
              <w:t>SUBSECTOR</w:t>
            </w:r>
          </w:p>
        </w:tc>
        <w:tc>
          <w:tcPr>
            <w:tcW w:w="1375" w:type="dxa"/>
            <w:vMerge w:val="restart"/>
            <w:tcBorders>
              <w:top w:val="double" w:sz="40" w:space="0" w:color="C0C0C0"/>
              <w:left w:val="double" w:sz="1"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ACTIVIDAD</w:t>
            </w:r>
          </w:p>
        </w:tc>
        <w:tc>
          <w:tcPr>
            <w:tcW w:w="2141" w:type="dxa"/>
            <w:vMerge w:val="restart"/>
            <w:tcBorders>
              <w:top w:val="double" w:sz="40" w:space="0" w:color="C0C0C0"/>
              <w:left w:val="double" w:sz="1"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TECNOLOGIA INVOLUCRADA</w:t>
            </w:r>
          </w:p>
        </w:tc>
        <w:tc>
          <w:tcPr>
            <w:tcW w:w="3070" w:type="dxa"/>
            <w:gridSpan w:val="9"/>
            <w:tcBorders>
              <w:top w:val="double" w:sz="40"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ACTIVIDADES</w:t>
            </w:r>
          </w:p>
        </w:tc>
      </w:tr>
      <w:tr w:rsidR="008F6C5E" w:rsidRPr="007A3476" w:rsidTr="000F289B">
        <w:trPr>
          <w:trHeight w:val="358"/>
        </w:trPr>
        <w:tc>
          <w:tcPr>
            <w:tcW w:w="1185" w:type="dxa"/>
            <w:vMerge/>
            <w:tcBorders>
              <w:top w:val="double" w:sz="1" w:space="0" w:color="C0C0C0"/>
              <w:left w:val="double" w:sz="40" w:space="0" w:color="C0C0C0"/>
              <w:bottom w:val="double" w:sz="1" w:space="0" w:color="C0C0C0"/>
            </w:tcBorders>
            <w:textDirection w:val="tbRlV"/>
          </w:tcPr>
          <w:p w:rsidR="008F6C5E" w:rsidRPr="007A3476" w:rsidRDefault="008F6C5E" w:rsidP="000F289B">
            <w:pPr>
              <w:snapToGrid w:val="0"/>
              <w:ind w:left="113" w:right="113"/>
              <w:jc w:val="center"/>
              <w:rPr>
                <w:rFonts w:cs="Arial"/>
                <w:sz w:val="24"/>
                <w:szCs w:val="24"/>
              </w:rPr>
            </w:pPr>
          </w:p>
        </w:tc>
        <w:tc>
          <w:tcPr>
            <w:tcW w:w="1542" w:type="dxa"/>
            <w:vMerge/>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rPr>
            </w:pPr>
          </w:p>
        </w:tc>
        <w:tc>
          <w:tcPr>
            <w:tcW w:w="1375"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D</w:t>
            </w:r>
          </w:p>
        </w:tc>
        <w:tc>
          <w:tcPr>
            <w:tcW w:w="420"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F</w:t>
            </w:r>
          </w:p>
        </w:tc>
        <w:tc>
          <w:tcPr>
            <w:tcW w:w="45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M</w:t>
            </w:r>
          </w:p>
        </w:tc>
        <w:tc>
          <w:tcPr>
            <w:tcW w:w="625"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AM</w:t>
            </w:r>
          </w:p>
        </w:tc>
        <w:tc>
          <w:tcPr>
            <w:tcW w:w="1061" w:type="dxa"/>
            <w:gridSpan w:val="2"/>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both"/>
              <w:rPr>
                <w:rFonts w:cs="Arial"/>
                <w:b/>
                <w:sz w:val="24"/>
                <w:szCs w:val="24"/>
              </w:rPr>
            </w:pPr>
            <w:r w:rsidRPr="007A3476">
              <w:rPr>
                <w:rFonts w:cs="Arial"/>
                <w:b/>
                <w:sz w:val="24"/>
                <w:szCs w:val="24"/>
              </w:rPr>
              <w:t>O</w:t>
            </w:r>
          </w:p>
        </w:tc>
      </w:tr>
      <w:tr w:rsidR="008F6C5E" w:rsidRPr="007A3476" w:rsidTr="000F289B">
        <w:tc>
          <w:tcPr>
            <w:tcW w:w="1185" w:type="dxa"/>
            <w:vMerge w:val="restart"/>
            <w:tcBorders>
              <w:top w:val="double" w:sz="1" w:space="0" w:color="C0C0C0"/>
              <w:left w:val="double" w:sz="40" w:space="0" w:color="C0C0C0"/>
              <w:bottom w:val="double" w:sz="1" w:space="0" w:color="C0C0C0"/>
            </w:tcBorders>
          </w:tcPr>
          <w:p w:rsidR="008F6C5E" w:rsidRPr="007A3476" w:rsidRDefault="008F6C5E" w:rsidP="000F289B">
            <w:pPr>
              <w:snapToGrid w:val="0"/>
              <w:ind w:left="113" w:right="113"/>
              <w:jc w:val="center"/>
              <w:rPr>
                <w:rFonts w:cs="Arial"/>
                <w:b/>
                <w:sz w:val="24"/>
                <w:szCs w:val="24"/>
              </w:rPr>
            </w:pPr>
            <w:r w:rsidRPr="007A3476">
              <w:rPr>
                <w:rFonts w:cs="Arial"/>
                <w:b/>
                <w:sz w:val="24"/>
                <w:szCs w:val="24"/>
              </w:rPr>
              <w:t>CARROCERIAS PARA VEHICULOS AUTOMOTORES</w:t>
            </w:r>
          </w:p>
          <w:p w:rsidR="008F6C5E" w:rsidRPr="007A3476" w:rsidRDefault="008F6C5E" w:rsidP="000F289B">
            <w:pPr>
              <w:ind w:left="113" w:right="113"/>
              <w:jc w:val="center"/>
              <w:rPr>
                <w:rFonts w:cs="Arial"/>
                <w:b/>
                <w:sz w:val="24"/>
                <w:szCs w:val="24"/>
              </w:rPr>
            </w:pPr>
          </w:p>
        </w:tc>
        <w:tc>
          <w:tcPr>
            <w:tcW w:w="1542" w:type="dxa"/>
            <w:vMerge w:val="restart"/>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p>
        </w:tc>
        <w:tc>
          <w:tcPr>
            <w:tcW w:w="13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420"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45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625"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1061" w:type="dxa"/>
            <w:gridSpan w:val="2"/>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r w:rsidRPr="007A3476">
              <w:rPr>
                <w:rFonts w:cs="Arial"/>
                <w:sz w:val="24"/>
                <w:szCs w:val="24"/>
                <w:lang w:val="en-US"/>
              </w:rPr>
              <w:t>X</w:t>
            </w:r>
          </w:p>
        </w:tc>
      </w:tr>
      <w:tr w:rsidR="008F6C5E" w:rsidRPr="007A3476" w:rsidTr="000F289B">
        <w:trPr>
          <w:trHeight w:val="638"/>
        </w:trPr>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1542" w:type="dxa"/>
            <w:vMerge/>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lang w:val="en-US"/>
              </w:rPr>
            </w:pPr>
          </w:p>
        </w:tc>
        <w:tc>
          <w:tcPr>
            <w:tcW w:w="1375" w:type="dxa"/>
            <w:vMerge w:val="restart"/>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vMerge w:val="restart"/>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tc>
        <w:tc>
          <w:tcPr>
            <w:tcW w:w="420"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tc>
        <w:tc>
          <w:tcPr>
            <w:tcW w:w="45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tc>
        <w:tc>
          <w:tcPr>
            <w:tcW w:w="625"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tc>
        <w:tc>
          <w:tcPr>
            <w:tcW w:w="1061" w:type="dxa"/>
            <w:gridSpan w:val="2"/>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both"/>
              <w:rPr>
                <w:rFonts w:cs="Arial"/>
                <w:sz w:val="24"/>
                <w:szCs w:val="24"/>
              </w:rPr>
            </w:pPr>
            <w:r w:rsidRPr="007A3476">
              <w:rPr>
                <w:rFonts w:cs="Arial"/>
                <w:sz w:val="24"/>
                <w:szCs w:val="24"/>
              </w:rPr>
              <w:t>X</w:t>
            </w:r>
          </w:p>
        </w:tc>
      </w:tr>
      <w:tr w:rsidR="008F6C5E" w:rsidRPr="007A3476" w:rsidTr="000F289B">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rPr>
            </w:pPr>
          </w:p>
        </w:tc>
        <w:tc>
          <w:tcPr>
            <w:tcW w:w="1542" w:type="dxa"/>
            <w:vMerge/>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rPr>
            </w:pPr>
          </w:p>
        </w:tc>
        <w:tc>
          <w:tcPr>
            <w:tcW w:w="1375"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20"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5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625"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1061" w:type="dxa"/>
            <w:gridSpan w:val="2"/>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both"/>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both"/>
              <w:rPr>
                <w:rFonts w:cs="Arial"/>
                <w:sz w:val="24"/>
                <w:szCs w:val="24"/>
              </w:rPr>
            </w:pPr>
            <w:r w:rsidRPr="007A3476">
              <w:rPr>
                <w:rFonts w:cs="Arial"/>
                <w:sz w:val="24"/>
                <w:szCs w:val="24"/>
              </w:rPr>
              <w:t>X</w:t>
            </w:r>
          </w:p>
        </w:tc>
      </w:tr>
      <w:tr w:rsidR="008F6C5E" w:rsidRPr="007A3476" w:rsidTr="000F289B">
        <w:trPr>
          <w:trHeight w:val="890"/>
        </w:trPr>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lang w:val="en-US"/>
              </w:rPr>
            </w:pPr>
          </w:p>
        </w:tc>
        <w:tc>
          <w:tcPr>
            <w:tcW w:w="13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420"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45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625"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1061" w:type="dxa"/>
            <w:gridSpan w:val="2"/>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both"/>
              <w:rPr>
                <w:rFonts w:cs="Arial"/>
                <w:sz w:val="24"/>
                <w:szCs w:val="24"/>
                <w:lang w:val="en-US"/>
              </w:rPr>
            </w:pPr>
          </w:p>
        </w:tc>
      </w:tr>
      <w:tr w:rsidR="008F6C5E" w:rsidRPr="007A3476" w:rsidTr="000F289B">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1542" w:type="dxa"/>
            <w:vMerge w:val="restart"/>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lang w:val="en-US"/>
              </w:rPr>
            </w:pPr>
          </w:p>
        </w:tc>
        <w:tc>
          <w:tcPr>
            <w:tcW w:w="13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420"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45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625"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1061" w:type="dxa"/>
            <w:gridSpan w:val="2"/>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r w:rsidRPr="007A3476">
              <w:rPr>
                <w:rFonts w:cs="Arial"/>
                <w:sz w:val="24"/>
                <w:szCs w:val="24"/>
                <w:lang w:val="en-US"/>
              </w:rPr>
              <w:t>X</w:t>
            </w:r>
          </w:p>
        </w:tc>
      </w:tr>
      <w:tr w:rsidR="008F6C5E" w:rsidRPr="007A3476" w:rsidTr="000F289B">
        <w:trPr>
          <w:trHeight w:val="1210"/>
        </w:trPr>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1542" w:type="dxa"/>
            <w:vMerge/>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lang w:val="en-US"/>
              </w:rPr>
            </w:pPr>
          </w:p>
        </w:tc>
        <w:tc>
          <w:tcPr>
            <w:tcW w:w="13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720"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tc>
        <w:tc>
          <w:tcPr>
            <w:tcW w:w="437"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both"/>
              <w:rPr>
                <w:rFonts w:cs="Arial"/>
                <w:sz w:val="24"/>
                <w:szCs w:val="24"/>
                <w:lang w:val="en-US"/>
              </w:rPr>
            </w:pPr>
            <w:r w:rsidRPr="007A3476">
              <w:rPr>
                <w:rFonts w:cs="Arial"/>
                <w:sz w:val="24"/>
                <w:szCs w:val="24"/>
                <w:lang w:val="en-US"/>
              </w:rPr>
              <w:lastRenderedPageBreak/>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tc>
        <w:tc>
          <w:tcPr>
            <w:tcW w:w="526"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both"/>
              <w:rPr>
                <w:rFonts w:cs="Arial"/>
                <w:sz w:val="24"/>
                <w:szCs w:val="24"/>
                <w:lang w:val="en-US"/>
              </w:rPr>
            </w:pPr>
            <w:r w:rsidRPr="007A3476">
              <w:rPr>
                <w:rFonts w:cs="Arial"/>
                <w:sz w:val="24"/>
                <w:szCs w:val="24"/>
                <w:lang w:val="en-US"/>
              </w:rPr>
              <w:lastRenderedPageBreak/>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tc>
        <w:tc>
          <w:tcPr>
            <w:tcW w:w="420"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both"/>
              <w:rPr>
                <w:rFonts w:cs="Arial"/>
                <w:sz w:val="24"/>
                <w:szCs w:val="24"/>
                <w:lang w:val="en-US"/>
              </w:rPr>
            </w:pPr>
            <w:r w:rsidRPr="007A3476">
              <w:rPr>
                <w:rFonts w:cs="Arial"/>
                <w:sz w:val="24"/>
                <w:szCs w:val="24"/>
                <w:lang w:val="en-US"/>
              </w:rPr>
              <w:lastRenderedPageBreak/>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tc>
        <w:tc>
          <w:tcPr>
            <w:tcW w:w="967"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both"/>
              <w:rPr>
                <w:rFonts w:cs="Arial"/>
                <w:sz w:val="24"/>
                <w:szCs w:val="24"/>
                <w:lang w:val="en-US"/>
              </w:rPr>
            </w:pPr>
            <w:r w:rsidRPr="007A3476">
              <w:rPr>
                <w:rFonts w:cs="Arial"/>
                <w:sz w:val="24"/>
                <w:szCs w:val="24"/>
                <w:lang w:val="en-US"/>
              </w:rPr>
              <w:lastRenderedPageBreak/>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tc>
      </w:tr>
      <w:tr w:rsidR="008F6C5E" w:rsidRPr="007A3476" w:rsidTr="000F289B">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p>
        </w:tc>
        <w:tc>
          <w:tcPr>
            <w:tcW w:w="13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20"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5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625"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1061" w:type="dxa"/>
            <w:gridSpan w:val="2"/>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both"/>
              <w:rPr>
                <w:rFonts w:cs="Arial"/>
                <w:sz w:val="24"/>
                <w:szCs w:val="24"/>
              </w:rPr>
            </w:pPr>
            <w:r w:rsidRPr="007A3476">
              <w:rPr>
                <w:rFonts w:cs="Arial"/>
                <w:sz w:val="24"/>
                <w:szCs w:val="24"/>
              </w:rPr>
              <w:t xml:space="preserve">X </w:t>
            </w:r>
          </w:p>
        </w:tc>
      </w:tr>
      <w:tr w:rsidR="008F6C5E" w:rsidRPr="007A3476" w:rsidTr="000F289B">
        <w:trPr>
          <w:trHeight w:val="381"/>
        </w:trPr>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p>
        </w:tc>
        <w:tc>
          <w:tcPr>
            <w:tcW w:w="13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20"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5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625"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1061" w:type="dxa"/>
            <w:gridSpan w:val="2"/>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both"/>
              <w:rPr>
                <w:rFonts w:cs="Arial"/>
                <w:sz w:val="24"/>
                <w:szCs w:val="24"/>
              </w:rPr>
            </w:pPr>
            <w:r w:rsidRPr="007A3476">
              <w:rPr>
                <w:rFonts w:cs="Arial"/>
                <w:sz w:val="24"/>
                <w:szCs w:val="24"/>
              </w:rPr>
              <w:t>X</w:t>
            </w:r>
          </w:p>
        </w:tc>
      </w:tr>
      <w:tr w:rsidR="008F6C5E" w:rsidRPr="007A3476" w:rsidTr="000F289B">
        <w:trPr>
          <w:trHeight w:val="494"/>
        </w:trPr>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p>
        </w:tc>
        <w:tc>
          <w:tcPr>
            <w:tcW w:w="13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20"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5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625"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1061" w:type="dxa"/>
            <w:gridSpan w:val="2"/>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both"/>
              <w:rPr>
                <w:rFonts w:cs="Arial"/>
                <w:sz w:val="24"/>
                <w:szCs w:val="24"/>
              </w:rPr>
            </w:pPr>
            <w:r w:rsidRPr="007A3476">
              <w:rPr>
                <w:rFonts w:cs="Arial"/>
                <w:sz w:val="24"/>
                <w:szCs w:val="24"/>
              </w:rPr>
              <w:t>X</w:t>
            </w:r>
          </w:p>
        </w:tc>
      </w:tr>
    </w:tbl>
    <w:p w:rsidR="008F6C5E" w:rsidRPr="007A3476" w:rsidRDefault="008F6C5E" w:rsidP="008F6C5E">
      <w:pPr>
        <w:pageBreakBefore/>
        <w:numPr>
          <w:ilvl w:val="0"/>
          <w:numId w:val="10"/>
        </w:numPr>
        <w:suppressAutoHyphens/>
        <w:spacing w:after="0" w:line="240" w:lineRule="auto"/>
        <w:jc w:val="both"/>
        <w:rPr>
          <w:rFonts w:cs="Arial"/>
          <w:sz w:val="24"/>
          <w:szCs w:val="24"/>
        </w:rPr>
      </w:pPr>
      <w:r w:rsidRPr="007A3476">
        <w:rPr>
          <w:rFonts w:cs="Arial"/>
          <w:sz w:val="24"/>
          <w:szCs w:val="24"/>
        </w:rPr>
        <w:lastRenderedPageBreak/>
        <w:t>+</w:t>
      </w:r>
    </w:p>
    <w:tbl>
      <w:tblPr>
        <w:tblW w:w="0" w:type="auto"/>
        <w:tblInd w:w="-815" w:type="dxa"/>
        <w:tblLayout w:type="fixed"/>
        <w:tblLook w:val="0000"/>
      </w:tblPr>
      <w:tblGrid>
        <w:gridCol w:w="1185"/>
        <w:gridCol w:w="1542"/>
        <w:gridCol w:w="1375"/>
        <w:gridCol w:w="2141"/>
        <w:gridCol w:w="510"/>
        <w:gridCol w:w="210"/>
        <w:gridCol w:w="210"/>
        <w:gridCol w:w="227"/>
        <w:gridCol w:w="227"/>
        <w:gridCol w:w="299"/>
        <w:gridCol w:w="326"/>
        <w:gridCol w:w="94"/>
        <w:gridCol w:w="967"/>
      </w:tblGrid>
      <w:tr w:rsidR="008F6C5E" w:rsidRPr="007A3476" w:rsidTr="000F289B">
        <w:tc>
          <w:tcPr>
            <w:tcW w:w="1185" w:type="dxa"/>
            <w:vMerge w:val="restart"/>
            <w:tcBorders>
              <w:top w:val="double" w:sz="40" w:space="0" w:color="C0C0C0"/>
              <w:left w:val="double" w:sz="40"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SECTOR</w:t>
            </w:r>
          </w:p>
        </w:tc>
        <w:tc>
          <w:tcPr>
            <w:tcW w:w="1542" w:type="dxa"/>
            <w:vMerge w:val="restart"/>
            <w:tcBorders>
              <w:top w:val="double" w:sz="40"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bCs/>
                <w:sz w:val="24"/>
                <w:szCs w:val="24"/>
              </w:rPr>
            </w:pPr>
            <w:r w:rsidRPr="007A3476">
              <w:rPr>
                <w:rFonts w:cs="Arial"/>
                <w:b/>
                <w:bCs/>
                <w:sz w:val="24"/>
                <w:szCs w:val="24"/>
              </w:rPr>
              <w:t>SUBSECTOR</w:t>
            </w:r>
          </w:p>
        </w:tc>
        <w:tc>
          <w:tcPr>
            <w:tcW w:w="1375" w:type="dxa"/>
            <w:vMerge w:val="restart"/>
            <w:tcBorders>
              <w:top w:val="double" w:sz="40" w:space="0" w:color="C0C0C0"/>
              <w:left w:val="double" w:sz="1"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ACTIVIDAD</w:t>
            </w:r>
          </w:p>
        </w:tc>
        <w:tc>
          <w:tcPr>
            <w:tcW w:w="2141" w:type="dxa"/>
            <w:vMerge w:val="restart"/>
            <w:tcBorders>
              <w:top w:val="double" w:sz="40" w:space="0" w:color="C0C0C0"/>
              <w:left w:val="double" w:sz="1"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TECNOLOGIA INVOLUCRADA</w:t>
            </w:r>
          </w:p>
        </w:tc>
        <w:tc>
          <w:tcPr>
            <w:tcW w:w="3070" w:type="dxa"/>
            <w:gridSpan w:val="9"/>
            <w:tcBorders>
              <w:top w:val="double" w:sz="40"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ACTIVIDADES</w:t>
            </w:r>
          </w:p>
        </w:tc>
      </w:tr>
      <w:tr w:rsidR="008F6C5E" w:rsidRPr="007A3476" w:rsidTr="000F289B">
        <w:trPr>
          <w:trHeight w:val="358"/>
        </w:trPr>
        <w:tc>
          <w:tcPr>
            <w:tcW w:w="1185" w:type="dxa"/>
            <w:vMerge/>
            <w:tcBorders>
              <w:top w:val="double" w:sz="1" w:space="0" w:color="C0C0C0"/>
              <w:left w:val="double" w:sz="40" w:space="0" w:color="C0C0C0"/>
              <w:bottom w:val="double" w:sz="1" w:space="0" w:color="C0C0C0"/>
            </w:tcBorders>
            <w:textDirection w:val="tbRlV"/>
          </w:tcPr>
          <w:p w:rsidR="008F6C5E" w:rsidRPr="007A3476" w:rsidRDefault="008F6C5E" w:rsidP="000F289B">
            <w:pPr>
              <w:snapToGrid w:val="0"/>
              <w:ind w:left="113" w:right="113"/>
              <w:jc w:val="center"/>
              <w:rPr>
                <w:rFonts w:cs="Arial"/>
                <w:sz w:val="24"/>
                <w:szCs w:val="24"/>
              </w:rPr>
            </w:pPr>
          </w:p>
        </w:tc>
        <w:tc>
          <w:tcPr>
            <w:tcW w:w="1542" w:type="dxa"/>
            <w:vMerge/>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rPr>
            </w:pPr>
          </w:p>
        </w:tc>
        <w:tc>
          <w:tcPr>
            <w:tcW w:w="1375"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D</w:t>
            </w:r>
          </w:p>
        </w:tc>
        <w:tc>
          <w:tcPr>
            <w:tcW w:w="420"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F</w:t>
            </w:r>
          </w:p>
        </w:tc>
        <w:tc>
          <w:tcPr>
            <w:tcW w:w="45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M</w:t>
            </w:r>
          </w:p>
        </w:tc>
        <w:tc>
          <w:tcPr>
            <w:tcW w:w="625"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AM</w:t>
            </w:r>
          </w:p>
        </w:tc>
        <w:tc>
          <w:tcPr>
            <w:tcW w:w="1061" w:type="dxa"/>
            <w:gridSpan w:val="2"/>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both"/>
              <w:rPr>
                <w:rFonts w:cs="Arial"/>
                <w:b/>
                <w:sz w:val="24"/>
                <w:szCs w:val="24"/>
              </w:rPr>
            </w:pPr>
            <w:r w:rsidRPr="007A3476">
              <w:rPr>
                <w:rFonts w:cs="Arial"/>
                <w:b/>
                <w:sz w:val="24"/>
                <w:szCs w:val="24"/>
              </w:rPr>
              <w:t>O</w:t>
            </w:r>
          </w:p>
        </w:tc>
      </w:tr>
      <w:tr w:rsidR="008F6C5E" w:rsidRPr="007A3476" w:rsidTr="000F289B">
        <w:tc>
          <w:tcPr>
            <w:tcW w:w="1185" w:type="dxa"/>
            <w:vMerge w:val="restart"/>
            <w:tcBorders>
              <w:top w:val="double" w:sz="1" w:space="0" w:color="C0C0C0"/>
              <w:left w:val="double" w:sz="40" w:space="0" w:color="C0C0C0"/>
              <w:bottom w:val="double" w:sz="1" w:space="0" w:color="C0C0C0"/>
            </w:tcBorders>
          </w:tcPr>
          <w:p w:rsidR="008F6C5E" w:rsidRPr="007A3476" w:rsidRDefault="008F6C5E" w:rsidP="000F289B">
            <w:pPr>
              <w:snapToGrid w:val="0"/>
              <w:ind w:left="113" w:right="113"/>
              <w:jc w:val="center"/>
              <w:rPr>
                <w:rFonts w:cs="Arial"/>
                <w:b/>
                <w:sz w:val="24"/>
                <w:szCs w:val="24"/>
              </w:rPr>
            </w:pPr>
            <w:r w:rsidRPr="007A3476">
              <w:rPr>
                <w:rFonts w:cs="Arial"/>
                <w:b/>
                <w:sz w:val="24"/>
                <w:szCs w:val="24"/>
              </w:rPr>
              <w:t>PARTES Y PIEZAS PARA VEHICULOS AUTOMOTORES</w:t>
            </w:r>
          </w:p>
          <w:p w:rsidR="008F6C5E" w:rsidRPr="007A3476" w:rsidRDefault="008F6C5E" w:rsidP="000F289B">
            <w:pPr>
              <w:ind w:left="113" w:right="113"/>
              <w:jc w:val="center"/>
              <w:rPr>
                <w:rFonts w:cs="Arial"/>
                <w:b/>
                <w:sz w:val="24"/>
                <w:szCs w:val="24"/>
              </w:rPr>
            </w:pPr>
          </w:p>
        </w:tc>
        <w:tc>
          <w:tcPr>
            <w:tcW w:w="1542" w:type="dxa"/>
            <w:vMerge w:val="restart"/>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p>
        </w:tc>
        <w:tc>
          <w:tcPr>
            <w:tcW w:w="13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420"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45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625"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1061" w:type="dxa"/>
            <w:gridSpan w:val="2"/>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r w:rsidRPr="007A3476">
              <w:rPr>
                <w:rFonts w:cs="Arial"/>
                <w:sz w:val="24"/>
                <w:szCs w:val="24"/>
                <w:lang w:val="en-US"/>
              </w:rPr>
              <w:t>X</w:t>
            </w:r>
          </w:p>
        </w:tc>
      </w:tr>
      <w:tr w:rsidR="008F6C5E" w:rsidRPr="007A3476" w:rsidTr="000F289B">
        <w:trPr>
          <w:trHeight w:val="638"/>
        </w:trPr>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1542" w:type="dxa"/>
            <w:vMerge/>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lang w:val="en-US"/>
              </w:rPr>
            </w:pPr>
          </w:p>
        </w:tc>
        <w:tc>
          <w:tcPr>
            <w:tcW w:w="1375" w:type="dxa"/>
            <w:vMerge w:val="restart"/>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vMerge w:val="restart"/>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tc>
        <w:tc>
          <w:tcPr>
            <w:tcW w:w="420"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tc>
        <w:tc>
          <w:tcPr>
            <w:tcW w:w="45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tc>
        <w:tc>
          <w:tcPr>
            <w:tcW w:w="625"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tc>
        <w:tc>
          <w:tcPr>
            <w:tcW w:w="1061" w:type="dxa"/>
            <w:gridSpan w:val="2"/>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both"/>
              <w:rPr>
                <w:rFonts w:cs="Arial"/>
                <w:sz w:val="24"/>
                <w:szCs w:val="24"/>
              </w:rPr>
            </w:pPr>
            <w:r w:rsidRPr="007A3476">
              <w:rPr>
                <w:rFonts w:cs="Arial"/>
                <w:sz w:val="24"/>
                <w:szCs w:val="24"/>
              </w:rPr>
              <w:t>X</w:t>
            </w:r>
          </w:p>
        </w:tc>
      </w:tr>
      <w:tr w:rsidR="008F6C5E" w:rsidRPr="007A3476" w:rsidTr="000F289B">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rPr>
            </w:pPr>
          </w:p>
        </w:tc>
        <w:tc>
          <w:tcPr>
            <w:tcW w:w="1542" w:type="dxa"/>
            <w:vMerge/>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rPr>
            </w:pPr>
          </w:p>
        </w:tc>
        <w:tc>
          <w:tcPr>
            <w:tcW w:w="1375"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20"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5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625"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1061" w:type="dxa"/>
            <w:gridSpan w:val="2"/>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both"/>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both"/>
              <w:rPr>
                <w:rFonts w:cs="Arial"/>
                <w:sz w:val="24"/>
                <w:szCs w:val="24"/>
              </w:rPr>
            </w:pPr>
            <w:r w:rsidRPr="007A3476">
              <w:rPr>
                <w:rFonts w:cs="Arial"/>
                <w:sz w:val="24"/>
                <w:szCs w:val="24"/>
              </w:rPr>
              <w:t>X</w:t>
            </w:r>
          </w:p>
        </w:tc>
      </w:tr>
      <w:tr w:rsidR="008F6C5E" w:rsidRPr="007A3476" w:rsidTr="000F289B">
        <w:trPr>
          <w:trHeight w:val="890"/>
        </w:trPr>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lang w:val="en-US"/>
              </w:rPr>
            </w:pPr>
          </w:p>
        </w:tc>
        <w:tc>
          <w:tcPr>
            <w:tcW w:w="13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420"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45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625"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1061" w:type="dxa"/>
            <w:gridSpan w:val="2"/>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both"/>
              <w:rPr>
                <w:rFonts w:cs="Arial"/>
                <w:sz w:val="24"/>
                <w:szCs w:val="24"/>
                <w:lang w:val="en-US"/>
              </w:rPr>
            </w:pPr>
          </w:p>
        </w:tc>
      </w:tr>
      <w:tr w:rsidR="008F6C5E" w:rsidRPr="007A3476" w:rsidTr="000F289B">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1542" w:type="dxa"/>
            <w:vMerge w:val="restart"/>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lang w:val="en-US"/>
              </w:rPr>
            </w:pPr>
          </w:p>
        </w:tc>
        <w:tc>
          <w:tcPr>
            <w:tcW w:w="13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420"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45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625"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1061" w:type="dxa"/>
            <w:gridSpan w:val="2"/>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r w:rsidRPr="007A3476">
              <w:rPr>
                <w:rFonts w:cs="Arial"/>
                <w:sz w:val="24"/>
                <w:szCs w:val="24"/>
                <w:lang w:val="en-US"/>
              </w:rPr>
              <w:t>X</w:t>
            </w:r>
          </w:p>
        </w:tc>
      </w:tr>
      <w:tr w:rsidR="008F6C5E" w:rsidRPr="007A3476" w:rsidTr="000F289B">
        <w:trPr>
          <w:trHeight w:val="1210"/>
        </w:trPr>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1542" w:type="dxa"/>
            <w:vMerge/>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lang w:val="en-US"/>
              </w:rPr>
            </w:pPr>
          </w:p>
        </w:tc>
        <w:tc>
          <w:tcPr>
            <w:tcW w:w="13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720"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tc>
        <w:tc>
          <w:tcPr>
            <w:tcW w:w="437"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both"/>
              <w:rPr>
                <w:rFonts w:cs="Arial"/>
                <w:sz w:val="24"/>
                <w:szCs w:val="24"/>
                <w:lang w:val="en-US"/>
              </w:rPr>
            </w:pPr>
            <w:r w:rsidRPr="007A3476">
              <w:rPr>
                <w:rFonts w:cs="Arial"/>
                <w:sz w:val="24"/>
                <w:szCs w:val="24"/>
                <w:lang w:val="en-US"/>
              </w:rPr>
              <w:lastRenderedPageBreak/>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tc>
        <w:tc>
          <w:tcPr>
            <w:tcW w:w="526"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both"/>
              <w:rPr>
                <w:rFonts w:cs="Arial"/>
                <w:sz w:val="24"/>
                <w:szCs w:val="24"/>
                <w:lang w:val="en-US"/>
              </w:rPr>
            </w:pPr>
            <w:r w:rsidRPr="007A3476">
              <w:rPr>
                <w:rFonts w:cs="Arial"/>
                <w:sz w:val="24"/>
                <w:szCs w:val="24"/>
                <w:lang w:val="en-US"/>
              </w:rPr>
              <w:lastRenderedPageBreak/>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tc>
        <w:tc>
          <w:tcPr>
            <w:tcW w:w="420"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both"/>
              <w:rPr>
                <w:rFonts w:cs="Arial"/>
                <w:sz w:val="24"/>
                <w:szCs w:val="24"/>
                <w:lang w:val="en-US"/>
              </w:rPr>
            </w:pPr>
            <w:r w:rsidRPr="007A3476">
              <w:rPr>
                <w:rFonts w:cs="Arial"/>
                <w:sz w:val="24"/>
                <w:szCs w:val="24"/>
                <w:lang w:val="en-US"/>
              </w:rPr>
              <w:lastRenderedPageBreak/>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tc>
        <w:tc>
          <w:tcPr>
            <w:tcW w:w="967"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both"/>
              <w:rPr>
                <w:rFonts w:cs="Arial"/>
                <w:sz w:val="24"/>
                <w:szCs w:val="24"/>
                <w:lang w:val="en-US"/>
              </w:rPr>
            </w:pPr>
            <w:r w:rsidRPr="007A3476">
              <w:rPr>
                <w:rFonts w:cs="Arial"/>
                <w:sz w:val="24"/>
                <w:szCs w:val="24"/>
                <w:lang w:val="en-US"/>
              </w:rPr>
              <w:lastRenderedPageBreak/>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tc>
      </w:tr>
      <w:tr w:rsidR="008F6C5E" w:rsidRPr="007A3476" w:rsidTr="000F289B">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p>
        </w:tc>
        <w:tc>
          <w:tcPr>
            <w:tcW w:w="13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20"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5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625"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1061" w:type="dxa"/>
            <w:gridSpan w:val="2"/>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both"/>
              <w:rPr>
                <w:rFonts w:cs="Arial"/>
                <w:sz w:val="24"/>
                <w:szCs w:val="24"/>
              </w:rPr>
            </w:pPr>
            <w:r w:rsidRPr="007A3476">
              <w:rPr>
                <w:rFonts w:cs="Arial"/>
                <w:sz w:val="24"/>
                <w:szCs w:val="24"/>
              </w:rPr>
              <w:t xml:space="preserve">X </w:t>
            </w:r>
          </w:p>
        </w:tc>
      </w:tr>
      <w:tr w:rsidR="008F6C5E" w:rsidRPr="007A3476" w:rsidTr="000F289B">
        <w:trPr>
          <w:trHeight w:val="381"/>
        </w:trPr>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p>
        </w:tc>
        <w:tc>
          <w:tcPr>
            <w:tcW w:w="13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20"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5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625"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1061" w:type="dxa"/>
            <w:gridSpan w:val="2"/>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both"/>
              <w:rPr>
                <w:rFonts w:cs="Arial"/>
                <w:sz w:val="24"/>
                <w:szCs w:val="24"/>
              </w:rPr>
            </w:pPr>
            <w:r w:rsidRPr="007A3476">
              <w:rPr>
                <w:rFonts w:cs="Arial"/>
                <w:sz w:val="24"/>
                <w:szCs w:val="24"/>
              </w:rPr>
              <w:t>X</w:t>
            </w:r>
          </w:p>
        </w:tc>
      </w:tr>
      <w:tr w:rsidR="008F6C5E" w:rsidRPr="007A3476" w:rsidTr="000F289B">
        <w:trPr>
          <w:trHeight w:val="494"/>
        </w:trPr>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p>
        </w:tc>
        <w:tc>
          <w:tcPr>
            <w:tcW w:w="13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20"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5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625"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1061" w:type="dxa"/>
            <w:gridSpan w:val="2"/>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both"/>
              <w:rPr>
                <w:rFonts w:cs="Arial"/>
                <w:sz w:val="24"/>
                <w:szCs w:val="24"/>
              </w:rPr>
            </w:pPr>
            <w:r w:rsidRPr="007A3476">
              <w:rPr>
                <w:rFonts w:cs="Arial"/>
                <w:sz w:val="24"/>
                <w:szCs w:val="24"/>
              </w:rPr>
              <w:t>X</w:t>
            </w:r>
          </w:p>
        </w:tc>
      </w:tr>
    </w:tbl>
    <w:p w:rsidR="008F6C5E" w:rsidRPr="007A3476" w:rsidRDefault="008F6C5E" w:rsidP="008F6C5E">
      <w:pPr>
        <w:pageBreakBefore/>
        <w:numPr>
          <w:ilvl w:val="0"/>
          <w:numId w:val="10"/>
        </w:numPr>
        <w:suppressAutoHyphens/>
        <w:spacing w:after="0" w:line="240" w:lineRule="auto"/>
        <w:jc w:val="both"/>
        <w:rPr>
          <w:rFonts w:cs="Arial"/>
          <w:sz w:val="24"/>
          <w:szCs w:val="24"/>
        </w:rPr>
      </w:pPr>
    </w:p>
    <w:tbl>
      <w:tblPr>
        <w:tblW w:w="0" w:type="auto"/>
        <w:tblInd w:w="-815" w:type="dxa"/>
        <w:tblLayout w:type="fixed"/>
        <w:tblLook w:val="0000"/>
      </w:tblPr>
      <w:tblGrid>
        <w:gridCol w:w="1185"/>
        <w:gridCol w:w="1542"/>
        <w:gridCol w:w="1375"/>
        <w:gridCol w:w="2141"/>
        <w:gridCol w:w="510"/>
        <w:gridCol w:w="210"/>
        <w:gridCol w:w="210"/>
        <w:gridCol w:w="227"/>
        <w:gridCol w:w="227"/>
        <w:gridCol w:w="299"/>
        <w:gridCol w:w="326"/>
        <w:gridCol w:w="94"/>
        <w:gridCol w:w="951"/>
      </w:tblGrid>
      <w:tr w:rsidR="008F6C5E" w:rsidRPr="007A3476" w:rsidTr="000F289B">
        <w:tc>
          <w:tcPr>
            <w:tcW w:w="1185" w:type="dxa"/>
            <w:vMerge w:val="restart"/>
            <w:tcBorders>
              <w:top w:val="double" w:sz="40" w:space="0" w:color="C0C0C0"/>
              <w:left w:val="double" w:sz="40"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SECTOR</w:t>
            </w:r>
          </w:p>
        </w:tc>
        <w:tc>
          <w:tcPr>
            <w:tcW w:w="1542" w:type="dxa"/>
            <w:vMerge w:val="restart"/>
            <w:tcBorders>
              <w:top w:val="double" w:sz="40"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bCs/>
                <w:sz w:val="24"/>
                <w:szCs w:val="24"/>
              </w:rPr>
            </w:pPr>
            <w:r w:rsidRPr="007A3476">
              <w:rPr>
                <w:rFonts w:cs="Arial"/>
                <w:b/>
                <w:bCs/>
                <w:sz w:val="24"/>
                <w:szCs w:val="24"/>
              </w:rPr>
              <w:t>SUBSECTOR</w:t>
            </w:r>
          </w:p>
        </w:tc>
        <w:tc>
          <w:tcPr>
            <w:tcW w:w="1375" w:type="dxa"/>
            <w:vMerge w:val="restart"/>
            <w:tcBorders>
              <w:top w:val="double" w:sz="40" w:space="0" w:color="C0C0C0"/>
              <w:left w:val="double" w:sz="1"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ACTIVIDAD</w:t>
            </w:r>
          </w:p>
        </w:tc>
        <w:tc>
          <w:tcPr>
            <w:tcW w:w="2141" w:type="dxa"/>
            <w:vMerge w:val="restart"/>
            <w:tcBorders>
              <w:top w:val="double" w:sz="40" w:space="0" w:color="C0C0C0"/>
              <w:left w:val="double" w:sz="1" w:space="0" w:color="C0C0C0"/>
              <w:bottom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TECNOLOGIA INVOLUCRADA</w:t>
            </w:r>
          </w:p>
        </w:tc>
        <w:tc>
          <w:tcPr>
            <w:tcW w:w="3054" w:type="dxa"/>
            <w:gridSpan w:val="9"/>
            <w:tcBorders>
              <w:top w:val="double" w:sz="40"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b/>
                <w:bCs/>
                <w:sz w:val="24"/>
                <w:szCs w:val="24"/>
              </w:rPr>
            </w:pPr>
            <w:r w:rsidRPr="007A3476">
              <w:rPr>
                <w:rFonts w:cs="Arial"/>
                <w:b/>
                <w:bCs/>
                <w:sz w:val="24"/>
                <w:szCs w:val="24"/>
              </w:rPr>
              <w:t>ACTIVIDADES</w:t>
            </w:r>
          </w:p>
        </w:tc>
      </w:tr>
      <w:tr w:rsidR="008F6C5E" w:rsidRPr="007A3476" w:rsidTr="000F289B">
        <w:trPr>
          <w:trHeight w:val="358"/>
        </w:trPr>
        <w:tc>
          <w:tcPr>
            <w:tcW w:w="1185" w:type="dxa"/>
            <w:vMerge/>
            <w:tcBorders>
              <w:top w:val="double" w:sz="1" w:space="0" w:color="C0C0C0"/>
              <w:left w:val="double" w:sz="40" w:space="0" w:color="C0C0C0"/>
              <w:bottom w:val="double" w:sz="1" w:space="0" w:color="C0C0C0"/>
            </w:tcBorders>
            <w:textDirection w:val="tbRlV"/>
          </w:tcPr>
          <w:p w:rsidR="008F6C5E" w:rsidRPr="007A3476" w:rsidRDefault="008F6C5E" w:rsidP="000F289B">
            <w:pPr>
              <w:snapToGrid w:val="0"/>
              <w:ind w:left="113" w:right="113"/>
              <w:jc w:val="center"/>
              <w:rPr>
                <w:rFonts w:cs="Arial"/>
                <w:sz w:val="24"/>
                <w:szCs w:val="24"/>
              </w:rPr>
            </w:pPr>
          </w:p>
        </w:tc>
        <w:tc>
          <w:tcPr>
            <w:tcW w:w="1542" w:type="dxa"/>
            <w:vMerge/>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rPr>
            </w:pPr>
          </w:p>
        </w:tc>
        <w:tc>
          <w:tcPr>
            <w:tcW w:w="1375"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D</w:t>
            </w:r>
          </w:p>
        </w:tc>
        <w:tc>
          <w:tcPr>
            <w:tcW w:w="420"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F</w:t>
            </w:r>
          </w:p>
        </w:tc>
        <w:tc>
          <w:tcPr>
            <w:tcW w:w="45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M</w:t>
            </w:r>
          </w:p>
        </w:tc>
        <w:tc>
          <w:tcPr>
            <w:tcW w:w="625"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b/>
                <w:sz w:val="24"/>
                <w:szCs w:val="24"/>
              </w:rPr>
            </w:pPr>
            <w:r w:rsidRPr="007A3476">
              <w:rPr>
                <w:rFonts w:cs="Arial"/>
                <w:b/>
                <w:sz w:val="24"/>
                <w:szCs w:val="24"/>
              </w:rPr>
              <w:t>AM</w:t>
            </w:r>
          </w:p>
        </w:tc>
        <w:tc>
          <w:tcPr>
            <w:tcW w:w="1045" w:type="dxa"/>
            <w:gridSpan w:val="2"/>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both"/>
              <w:rPr>
                <w:rFonts w:cs="Arial"/>
                <w:b/>
                <w:sz w:val="24"/>
                <w:szCs w:val="24"/>
              </w:rPr>
            </w:pPr>
            <w:r w:rsidRPr="007A3476">
              <w:rPr>
                <w:rFonts w:cs="Arial"/>
                <w:b/>
                <w:sz w:val="24"/>
                <w:szCs w:val="24"/>
              </w:rPr>
              <w:t>O</w:t>
            </w:r>
          </w:p>
        </w:tc>
      </w:tr>
      <w:tr w:rsidR="008F6C5E" w:rsidRPr="007A3476" w:rsidTr="000F289B">
        <w:tc>
          <w:tcPr>
            <w:tcW w:w="1185" w:type="dxa"/>
            <w:vMerge w:val="restart"/>
            <w:tcBorders>
              <w:top w:val="double" w:sz="1" w:space="0" w:color="C0C0C0"/>
              <w:left w:val="double" w:sz="40" w:space="0" w:color="C0C0C0"/>
              <w:bottom w:val="double" w:sz="1" w:space="0" w:color="C0C0C0"/>
            </w:tcBorders>
          </w:tcPr>
          <w:p w:rsidR="008F6C5E" w:rsidRPr="007A3476" w:rsidRDefault="008F6C5E" w:rsidP="000F289B">
            <w:pPr>
              <w:snapToGrid w:val="0"/>
              <w:ind w:left="113" w:right="113"/>
              <w:jc w:val="center"/>
              <w:rPr>
                <w:rFonts w:cs="Arial"/>
                <w:b/>
                <w:sz w:val="24"/>
                <w:szCs w:val="24"/>
              </w:rPr>
            </w:pPr>
            <w:r w:rsidRPr="007A3476">
              <w:rPr>
                <w:rFonts w:cs="Arial"/>
                <w:b/>
                <w:sz w:val="24"/>
                <w:szCs w:val="24"/>
              </w:rPr>
              <w:t>OTORS TIPOS DE EQUIPO DE TRANSPORTE</w:t>
            </w:r>
          </w:p>
          <w:p w:rsidR="008F6C5E" w:rsidRPr="007A3476" w:rsidRDefault="008F6C5E" w:rsidP="000F289B">
            <w:pPr>
              <w:ind w:left="113" w:right="113"/>
              <w:jc w:val="center"/>
              <w:rPr>
                <w:rFonts w:cs="Arial"/>
                <w:b/>
                <w:sz w:val="24"/>
                <w:szCs w:val="24"/>
              </w:rPr>
            </w:pPr>
          </w:p>
        </w:tc>
        <w:tc>
          <w:tcPr>
            <w:tcW w:w="1542" w:type="dxa"/>
            <w:vMerge w:val="restart"/>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p>
        </w:tc>
        <w:tc>
          <w:tcPr>
            <w:tcW w:w="13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420"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45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625"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1045" w:type="dxa"/>
            <w:gridSpan w:val="2"/>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r w:rsidRPr="007A3476">
              <w:rPr>
                <w:rFonts w:cs="Arial"/>
                <w:sz w:val="24"/>
                <w:szCs w:val="24"/>
                <w:lang w:val="en-US"/>
              </w:rPr>
              <w:t>X</w:t>
            </w:r>
          </w:p>
        </w:tc>
      </w:tr>
      <w:tr w:rsidR="008F6C5E" w:rsidRPr="007A3476" w:rsidTr="000F289B">
        <w:trPr>
          <w:trHeight w:val="638"/>
        </w:trPr>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1542" w:type="dxa"/>
            <w:vMerge/>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lang w:val="en-US"/>
              </w:rPr>
            </w:pPr>
          </w:p>
        </w:tc>
        <w:tc>
          <w:tcPr>
            <w:tcW w:w="1375" w:type="dxa"/>
            <w:vMerge w:val="restart"/>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vMerge w:val="restart"/>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tc>
        <w:tc>
          <w:tcPr>
            <w:tcW w:w="420"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tc>
        <w:tc>
          <w:tcPr>
            <w:tcW w:w="45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tc>
        <w:tc>
          <w:tcPr>
            <w:tcW w:w="625"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tc>
        <w:tc>
          <w:tcPr>
            <w:tcW w:w="1045" w:type="dxa"/>
            <w:gridSpan w:val="2"/>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both"/>
              <w:rPr>
                <w:rFonts w:cs="Arial"/>
                <w:sz w:val="24"/>
                <w:szCs w:val="24"/>
              </w:rPr>
            </w:pPr>
            <w:r w:rsidRPr="007A3476">
              <w:rPr>
                <w:rFonts w:cs="Arial"/>
                <w:sz w:val="24"/>
                <w:szCs w:val="24"/>
              </w:rPr>
              <w:t>X</w:t>
            </w:r>
          </w:p>
        </w:tc>
      </w:tr>
      <w:tr w:rsidR="008F6C5E" w:rsidRPr="007A3476" w:rsidTr="000F289B">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rPr>
            </w:pPr>
          </w:p>
        </w:tc>
        <w:tc>
          <w:tcPr>
            <w:tcW w:w="1542" w:type="dxa"/>
            <w:vMerge/>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sz w:val="24"/>
                <w:szCs w:val="24"/>
              </w:rPr>
            </w:pPr>
          </w:p>
        </w:tc>
        <w:tc>
          <w:tcPr>
            <w:tcW w:w="1375"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vMerge/>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20"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5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625"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1045" w:type="dxa"/>
            <w:gridSpan w:val="2"/>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both"/>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both"/>
              <w:rPr>
                <w:rFonts w:cs="Arial"/>
                <w:sz w:val="24"/>
                <w:szCs w:val="24"/>
              </w:rPr>
            </w:pPr>
            <w:r w:rsidRPr="007A3476">
              <w:rPr>
                <w:rFonts w:cs="Arial"/>
                <w:sz w:val="24"/>
                <w:szCs w:val="24"/>
              </w:rPr>
              <w:t>X</w:t>
            </w:r>
          </w:p>
        </w:tc>
      </w:tr>
      <w:tr w:rsidR="008F6C5E" w:rsidRPr="007A3476" w:rsidTr="000F289B">
        <w:trPr>
          <w:trHeight w:val="890"/>
        </w:trPr>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lang w:val="en-US"/>
              </w:rPr>
            </w:pPr>
          </w:p>
        </w:tc>
        <w:tc>
          <w:tcPr>
            <w:tcW w:w="13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420"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45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625"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1045" w:type="dxa"/>
            <w:gridSpan w:val="2"/>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both"/>
              <w:rPr>
                <w:rFonts w:cs="Arial"/>
                <w:sz w:val="24"/>
                <w:szCs w:val="24"/>
                <w:lang w:val="en-US"/>
              </w:rPr>
            </w:pPr>
          </w:p>
        </w:tc>
      </w:tr>
      <w:tr w:rsidR="008F6C5E" w:rsidRPr="007A3476" w:rsidTr="000F289B">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1542" w:type="dxa"/>
            <w:vMerge w:val="restart"/>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lang w:val="en-US"/>
              </w:rPr>
            </w:pPr>
          </w:p>
        </w:tc>
        <w:tc>
          <w:tcPr>
            <w:tcW w:w="13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420"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45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625"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r w:rsidRPr="007A3476">
              <w:rPr>
                <w:rFonts w:cs="Arial"/>
                <w:sz w:val="24"/>
                <w:szCs w:val="24"/>
                <w:lang w:val="en-US"/>
              </w:rPr>
              <w:t>X</w:t>
            </w:r>
          </w:p>
        </w:tc>
        <w:tc>
          <w:tcPr>
            <w:tcW w:w="1045" w:type="dxa"/>
            <w:gridSpan w:val="2"/>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center"/>
              <w:rPr>
                <w:rFonts w:cs="Arial"/>
                <w:sz w:val="24"/>
                <w:szCs w:val="24"/>
                <w:lang w:val="en-US"/>
              </w:rPr>
            </w:pPr>
          </w:p>
          <w:p w:rsidR="008F6C5E" w:rsidRPr="007A3476" w:rsidRDefault="008F6C5E" w:rsidP="000F289B">
            <w:pPr>
              <w:jc w:val="center"/>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r w:rsidRPr="007A3476">
              <w:rPr>
                <w:rFonts w:cs="Arial"/>
                <w:sz w:val="24"/>
                <w:szCs w:val="24"/>
                <w:lang w:val="en-US"/>
              </w:rPr>
              <w:t>X</w:t>
            </w:r>
          </w:p>
        </w:tc>
      </w:tr>
      <w:tr w:rsidR="008F6C5E" w:rsidRPr="007A3476" w:rsidTr="000F289B">
        <w:trPr>
          <w:trHeight w:val="1210"/>
        </w:trPr>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1542" w:type="dxa"/>
            <w:vMerge/>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lang w:val="en-US"/>
              </w:rPr>
            </w:pPr>
          </w:p>
        </w:tc>
        <w:tc>
          <w:tcPr>
            <w:tcW w:w="13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720"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tc>
        <w:tc>
          <w:tcPr>
            <w:tcW w:w="437"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both"/>
              <w:rPr>
                <w:rFonts w:cs="Arial"/>
                <w:sz w:val="24"/>
                <w:szCs w:val="24"/>
                <w:lang w:val="en-US"/>
              </w:rPr>
            </w:pPr>
            <w:r w:rsidRPr="007A3476">
              <w:rPr>
                <w:rFonts w:cs="Arial"/>
                <w:sz w:val="24"/>
                <w:szCs w:val="24"/>
                <w:lang w:val="en-US"/>
              </w:rPr>
              <w:lastRenderedPageBreak/>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tc>
        <w:tc>
          <w:tcPr>
            <w:tcW w:w="526"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both"/>
              <w:rPr>
                <w:rFonts w:cs="Arial"/>
                <w:sz w:val="24"/>
                <w:szCs w:val="24"/>
                <w:lang w:val="en-US"/>
              </w:rPr>
            </w:pPr>
            <w:r w:rsidRPr="007A3476">
              <w:rPr>
                <w:rFonts w:cs="Arial"/>
                <w:sz w:val="24"/>
                <w:szCs w:val="24"/>
                <w:lang w:val="en-US"/>
              </w:rPr>
              <w:lastRenderedPageBreak/>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tc>
        <w:tc>
          <w:tcPr>
            <w:tcW w:w="420"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both"/>
              <w:rPr>
                <w:rFonts w:cs="Arial"/>
                <w:sz w:val="24"/>
                <w:szCs w:val="24"/>
                <w:lang w:val="en-US"/>
              </w:rPr>
            </w:pPr>
            <w:r w:rsidRPr="007A3476">
              <w:rPr>
                <w:rFonts w:cs="Arial"/>
                <w:sz w:val="24"/>
                <w:szCs w:val="24"/>
                <w:lang w:val="en-US"/>
              </w:rPr>
              <w:lastRenderedPageBreak/>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tc>
        <w:tc>
          <w:tcPr>
            <w:tcW w:w="951" w:type="dxa"/>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both"/>
              <w:rPr>
                <w:rFonts w:cs="Arial"/>
                <w:sz w:val="24"/>
                <w:szCs w:val="24"/>
                <w:lang w:val="en-US"/>
              </w:rPr>
            </w:pPr>
            <w:r w:rsidRPr="007A3476">
              <w:rPr>
                <w:rFonts w:cs="Arial"/>
                <w:sz w:val="24"/>
                <w:szCs w:val="24"/>
                <w:lang w:val="en-US"/>
              </w:rPr>
              <w:lastRenderedPageBreak/>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p w:rsidR="008F6C5E" w:rsidRPr="007A3476" w:rsidRDefault="008F6C5E" w:rsidP="000F289B">
            <w:pPr>
              <w:jc w:val="both"/>
              <w:rPr>
                <w:rFonts w:cs="Arial"/>
                <w:sz w:val="24"/>
                <w:szCs w:val="24"/>
                <w:lang w:val="en-US"/>
              </w:rPr>
            </w:pPr>
          </w:p>
          <w:p w:rsidR="008F6C5E" w:rsidRPr="007A3476" w:rsidRDefault="008F6C5E" w:rsidP="000F289B">
            <w:pPr>
              <w:jc w:val="both"/>
              <w:rPr>
                <w:rFonts w:cs="Arial"/>
                <w:sz w:val="24"/>
                <w:szCs w:val="24"/>
                <w:lang w:val="en-US"/>
              </w:rPr>
            </w:pPr>
            <w:r w:rsidRPr="007A3476">
              <w:rPr>
                <w:rFonts w:cs="Arial"/>
                <w:sz w:val="24"/>
                <w:szCs w:val="24"/>
                <w:lang w:val="en-US"/>
              </w:rPr>
              <w:t>X</w:t>
            </w:r>
          </w:p>
        </w:tc>
      </w:tr>
      <w:tr w:rsidR="008F6C5E" w:rsidRPr="007A3476" w:rsidTr="000F289B">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lang w:val="en-US"/>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p>
        </w:tc>
        <w:tc>
          <w:tcPr>
            <w:tcW w:w="13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20"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5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625"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1045" w:type="dxa"/>
            <w:gridSpan w:val="2"/>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both"/>
              <w:rPr>
                <w:rFonts w:cs="Arial"/>
                <w:sz w:val="24"/>
                <w:szCs w:val="24"/>
              </w:rPr>
            </w:pPr>
            <w:r w:rsidRPr="007A3476">
              <w:rPr>
                <w:rFonts w:cs="Arial"/>
                <w:sz w:val="24"/>
                <w:szCs w:val="24"/>
              </w:rPr>
              <w:t xml:space="preserve">X </w:t>
            </w:r>
          </w:p>
        </w:tc>
      </w:tr>
      <w:tr w:rsidR="008F6C5E" w:rsidRPr="007A3476" w:rsidTr="000F289B">
        <w:trPr>
          <w:trHeight w:val="381"/>
        </w:trPr>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p>
        </w:tc>
        <w:tc>
          <w:tcPr>
            <w:tcW w:w="13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20"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5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625"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1045" w:type="dxa"/>
            <w:gridSpan w:val="2"/>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both"/>
              <w:rPr>
                <w:rFonts w:cs="Arial"/>
                <w:sz w:val="24"/>
                <w:szCs w:val="24"/>
              </w:rPr>
            </w:pPr>
            <w:r w:rsidRPr="007A3476">
              <w:rPr>
                <w:rFonts w:cs="Arial"/>
                <w:sz w:val="24"/>
                <w:szCs w:val="24"/>
              </w:rPr>
              <w:t>X</w:t>
            </w:r>
          </w:p>
        </w:tc>
      </w:tr>
      <w:tr w:rsidR="008F6C5E" w:rsidRPr="007A3476" w:rsidTr="000F289B">
        <w:trPr>
          <w:trHeight w:val="494"/>
        </w:trPr>
        <w:tc>
          <w:tcPr>
            <w:tcW w:w="1185" w:type="dxa"/>
            <w:vMerge/>
            <w:tcBorders>
              <w:top w:val="double" w:sz="1" w:space="0" w:color="C0C0C0"/>
              <w:left w:val="double" w:sz="40" w:space="0" w:color="C0C0C0"/>
              <w:bottom w:val="double" w:sz="1" w:space="0" w:color="C0C0C0"/>
            </w:tcBorders>
          </w:tcPr>
          <w:p w:rsidR="008F6C5E" w:rsidRPr="007A3476" w:rsidRDefault="008F6C5E" w:rsidP="000F289B">
            <w:pPr>
              <w:snapToGrid w:val="0"/>
              <w:jc w:val="center"/>
              <w:rPr>
                <w:rFonts w:cs="Arial"/>
                <w:sz w:val="24"/>
                <w:szCs w:val="24"/>
              </w:rPr>
            </w:pPr>
          </w:p>
        </w:tc>
        <w:tc>
          <w:tcPr>
            <w:tcW w:w="1542" w:type="dxa"/>
            <w:tcBorders>
              <w:top w:val="double" w:sz="1" w:space="0" w:color="C0C0C0"/>
              <w:left w:val="double" w:sz="1" w:space="0" w:color="C0C0C0"/>
              <w:bottom w:val="double" w:sz="1" w:space="0" w:color="C0C0C0"/>
            </w:tcBorders>
            <w:vAlign w:val="center"/>
          </w:tcPr>
          <w:p w:rsidR="008F6C5E" w:rsidRPr="007A3476" w:rsidRDefault="008F6C5E" w:rsidP="000F289B">
            <w:pPr>
              <w:snapToGrid w:val="0"/>
              <w:jc w:val="center"/>
              <w:rPr>
                <w:rFonts w:cs="Arial"/>
                <w:b/>
                <w:sz w:val="24"/>
                <w:szCs w:val="24"/>
              </w:rPr>
            </w:pPr>
          </w:p>
        </w:tc>
        <w:tc>
          <w:tcPr>
            <w:tcW w:w="1375"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2141"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p>
        </w:tc>
        <w:tc>
          <w:tcPr>
            <w:tcW w:w="510" w:type="dxa"/>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20"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454"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625" w:type="dxa"/>
            <w:gridSpan w:val="2"/>
            <w:tcBorders>
              <w:top w:val="double" w:sz="1" w:space="0" w:color="C0C0C0"/>
              <w:left w:val="double" w:sz="1" w:space="0" w:color="C0C0C0"/>
              <w:bottom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r w:rsidRPr="007A3476">
              <w:rPr>
                <w:rFonts w:cs="Arial"/>
                <w:sz w:val="24"/>
                <w:szCs w:val="24"/>
              </w:rPr>
              <w:t>X</w:t>
            </w:r>
          </w:p>
        </w:tc>
        <w:tc>
          <w:tcPr>
            <w:tcW w:w="1045" w:type="dxa"/>
            <w:gridSpan w:val="2"/>
            <w:tcBorders>
              <w:top w:val="double" w:sz="1" w:space="0" w:color="C0C0C0"/>
              <w:left w:val="double" w:sz="1" w:space="0" w:color="C0C0C0"/>
              <w:bottom w:val="double" w:sz="1" w:space="0" w:color="C0C0C0"/>
              <w:right w:val="double" w:sz="1" w:space="0" w:color="C0C0C0"/>
            </w:tcBorders>
          </w:tcPr>
          <w:p w:rsidR="008F6C5E" w:rsidRPr="007A3476" w:rsidRDefault="008F6C5E" w:rsidP="000F289B">
            <w:pPr>
              <w:snapToGrid w:val="0"/>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center"/>
              <w:rPr>
                <w:rFonts w:cs="Arial"/>
                <w:sz w:val="24"/>
                <w:szCs w:val="24"/>
              </w:rPr>
            </w:pPr>
          </w:p>
          <w:p w:rsidR="008F6C5E" w:rsidRPr="007A3476" w:rsidRDefault="008F6C5E" w:rsidP="000F289B">
            <w:pPr>
              <w:jc w:val="center"/>
              <w:rPr>
                <w:rFonts w:cs="Arial"/>
                <w:sz w:val="24"/>
                <w:szCs w:val="24"/>
              </w:rPr>
            </w:pPr>
            <w:r w:rsidRPr="007A3476">
              <w:rPr>
                <w:rFonts w:cs="Arial"/>
                <w:sz w:val="24"/>
                <w:szCs w:val="24"/>
              </w:rPr>
              <w:t>X</w:t>
            </w:r>
          </w:p>
          <w:p w:rsidR="008F6C5E" w:rsidRPr="007A3476" w:rsidRDefault="008F6C5E" w:rsidP="000F289B">
            <w:pPr>
              <w:jc w:val="both"/>
              <w:rPr>
                <w:rFonts w:cs="Arial"/>
                <w:sz w:val="24"/>
                <w:szCs w:val="24"/>
              </w:rPr>
            </w:pPr>
            <w:r w:rsidRPr="007A3476">
              <w:rPr>
                <w:rFonts w:cs="Arial"/>
                <w:sz w:val="24"/>
                <w:szCs w:val="24"/>
              </w:rPr>
              <w:t>X</w:t>
            </w:r>
          </w:p>
        </w:tc>
      </w:tr>
    </w:tbl>
    <w:p w:rsidR="008F6C5E" w:rsidRPr="007A3476" w:rsidRDefault="008F6C5E" w:rsidP="008F6C5E">
      <w:pPr>
        <w:jc w:val="both"/>
        <w:rPr>
          <w:rFonts w:cs="Arial"/>
          <w:sz w:val="24"/>
          <w:szCs w:val="24"/>
        </w:rPr>
      </w:pPr>
    </w:p>
    <w:p w:rsidR="008F6C5E" w:rsidRPr="007A3476" w:rsidRDefault="008F6C5E" w:rsidP="008F6C5E">
      <w:pPr>
        <w:jc w:val="both"/>
        <w:rPr>
          <w:rFonts w:cs="Arial"/>
          <w:sz w:val="24"/>
          <w:szCs w:val="24"/>
        </w:rPr>
      </w:pPr>
    </w:p>
    <w:p w:rsidR="008F6C5E" w:rsidRPr="007A3476" w:rsidRDefault="008F6C5E" w:rsidP="008F6C5E">
      <w:pPr>
        <w:jc w:val="both"/>
        <w:rPr>
          <w:rFonts w:cs="Arial"/>
          <w:sz w:val="24"/>
          <w:szCs w:val="24"/>
        </w:rPr>
      </w:pPr>
    </w:p>
    <w:p w:rsidR="008F6C5E" w:rsidRPr="007A3476" w:rsidRDefault="008F6C5E" w:rsidP="008F6C5E">
      <w:pPr>
        <w:jc w:val="both"/>
        <w:rPr>
          <w:rFonts w:cs="Arial"/>
          <w:sz w:val="24"/>
          <w:szCs w:val="24"/>
        </w:rPr>
      </w:pPr>
    </w:p>
    <w:p w:rsidR="008F6C5E" w:rsidRPr="007A3476" w:rsidRDefault="008F6C5E" w:rsidP="008F6C5E">
      <w:pPr>
        <w:jc w:val="both"/>
        <w:rPr>
          <w:rFonts w:cs="Arial"/>
          <w:sz w:val="24"/>
          <w:szCs w:val="24"/>
        </w:rPr>
      </w:pPr>
    </w:p>
    <w:p w:rsidR="008F6C5E" w:rsidRPr="007A3476" w:rsidRDefault="008F6C5E" w:rsidP="008F6C5E">
      <w:pPr>
        <w:jc w:val="both"/>
        <w:rPr>
          <w:rFonts w:cs="Arial"/>
          <w:sz w:val="24"/>
          <w:szCs w:val="24"/>
        </w:rPr>
      </w:pPr>
    </w:p>
    <w:p w:rsidR="008F6C5E" w:rsidRPr="007A3476" w:rsidRDefault="008F6C5E" w:rsidP="008F6C5E">
      <w:pPr>
        <w:jc w:val="both"/>
        <w:rPr>
          <w:rFonts w:cs="Arial"/>
          <w:sz w:val="24"/>
          <w:szCs w:val="24"/>
        </w:rPr>
      </w:pPr>
    </w:p>
    <w:p w:rsidR="008F6C5E" w:rsidRPr="007A3476" w:rsidRDefault="008F6C5E" w:rsidP="008F6C5E">
      <w:pPr>
        <w:jc w:val="both"/>
        <w:rPr>
          <w:rFonts w:cs="Arial"/>
          <w:sz w:val="24"/>
          <w:szCs w:val="24"/>
        </w:rPr>
      </w:pPr>
    </w:p>
    <w:tbl>
      <w:tblPr>
        <w:tblW w:w="5000" w:type="pct"/>
        <w:tblLook w:val="0000"/>
      </w:tblPr>
      <w:tblGrid>
        <w:gridCol w:w="1974"/>
        <w:gridCol w:w="1315"/>
        <w:gridCol w:w="1641"/>
        <w:gridCol w:w="1596"/>
        <w:gridCol w:w="349"/>
        <w:gridCol w:w="313"/>
        <w:gridCol w:w="400"/>
        <w:gridCol w:w="772"/>
        <w:gridCol w:w="359"/>
      </w:tblGrid>
      <w:tr w:rsidR="008F6C5E" w:rsidRPr="007A3476" w:rsidTr="000F289B">
        <w:tc>
          <w:tcPr>
            <w:tcW w:w="423" w:type="pct"/>
            <w:vMerge w:val="restar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b/>
                <w:bCs/>
                <w:sz w:val="24"/>
                <w:szCs w:val="24"/>
              </w:rPr>
            </w:pPr>
          </w:p>
          <w:p w:rsidR="008F6C5E" w:rsidRPr="007A3476" w:rsidRDefault="008F6C5E" w:rsidP="000F289B">
            <w:pPr>
              <w:snapToGrid w:val="0"/>
              <w:jc w:val="both"/>
              <w:rPr>
                <w:rFonts w:cs="Arial"/>
                <w:b/>
                <w:bCs/>
                <w:sz w:val="24"/>
                <w:szCs w:val="24"/>
              </w:rPr>
            </w:pPr>
            <w:r w:rsidRPr="007A3476">
              <w:rPr>
                <w:rFonts w:cs="Arial"/>
                <w:b/>
                <w:bCs/>
                <w:sz w:val="24"/>
                <w:szCs w:val="24"/>
              </w:rPr>
              <w:t>SECTOR</w:t>
            </w:r>
          </w:p>
        </w:tc>
        <w:tc>
          <w:tcPr>
            <w:tcW w:w="655" w:type="pct"/>
            <w:vMerge w:val="restar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b/>
                <w:bCs/>
                <w:sz w:val="24"/>
                <w:szCs w:val="24"/>
              </w:rPr>
            </w:pPr>
            <w:r w:rsidRPr="007A3476">
              <w:rPr>
                <w:rFonts w:cs="Arial"/>
                <w:b/>
                <w:bCs/>
                <w:sz w:val="24"/>
                <w:szCs w:val="24"/>
              </w:rPr>
              <w:t>SUBSECTOR</w:t>
            </w:r>
          </w:p>
        </w:tc>
        <w:tc>
          <w:tcPr>
            <w:tcW w:w="525" w:type="pct"/>
            <w:vMerge w:val="restar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b/>
                <w:bCs/>
                <w:sz w:val="24"/>
                <w:szCs w:val="24"/>
              </w:rPr>
            </w:pPr>
            <w:r w:rsidRPr="007A3476">
              <w:rPr>
                <w:rFonts w:cs="Arial"/>
                <w:b/>
                <w:bCs/>
                <w:sz w:val="24"/>
                <w:szCs w:val="24"/>
              </w:rPr>
              <w:t>ACTIVIDAD</w:t>
            </w:r>
          </w:p>
        </w:tc>
        <w:tc>
          <w:tcPr>
            <w:tcW w:w="2466" w:type="pct"/>
            <w:vMerge w:val="restar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b/>
                <w:bCs/>
                <w:sz w:val="24"/>
                <w:szCs w:val="24"/>
              </w:rPr>
            </w:pPr>
            <w:r w:rsidRPr="007A3476">
              <w:rPr>
                <w:rFonts w:cs="Arial"/>
                <w:b/>
                <w:bCs/>
                <w:sz w:val="24"/>
                <w:szCs w:val="24"/>
              </w:rPr>
              <w:t>TECNOLOGIA INVOLUCRADA</w:t>
            </w:r>
          </w:p>
        </w:tc>
        <w:tc>
          <w:tcPr>
            <w:tcW w:w="931" w:type="pct"/>
            <w:gridSpan w:val="5"/>
            <w:tcBorders>
              <w:top w:val="single" w:sz="4" w:space="0" w:color="000000"/>
              <w:left w:val="single" w:sz="4" w:space="0" w:color="000000"/>
              <w:bottom w:val="single" w:sz="4" w:space="0" w:color="000000"/>
              <w:right w:val="single" w:sz="4" w:space="0" w:color="000000"/>
            </w:tcBorders>
          </w:tcPr>
          <w:p w:rsidR="008F6C5E" w:rsidRPr="007A3476" w:rsidRDefault="008F6C5E" w:rsidP="000F289B">
            <w:pPr>
              <w:snapToGrid w:val="0"/>
              <w:jc w:val="center"/>
              <w:rPr>
                <w:rFonts w:cs="Arial"/>
                <w:b/>
                <w:bCs/>
                <w:sz w:val="24"/>
                <w:szCs w:val="24"/>
              </w:rPr>
            </w:pPr>
            <w:r w:rsidRPr="007A3476">
              <w:rPr>
                <w:rFonts w:cs="Arial"/>
                <w:b/>
                <w:bCs/>
                <w:sz w:val="24"/>
                <w:szCs w:val="24"/>
              </w:rPr>
              <w:t>ACTIVIDADES</w:t>
            </w:r>
          </w:p>
        </w:tc>
      </w:tr>
      <w:tr w:rsidR="008F6C5E" w:rsidRPr="007A3476" w:rsidTr="000F289B">
        <w:trPr>
          <w:trHeight w:val="358"/>
        </w:trPr>
        <w:tc>
          <w:tcPr>
            <w:tcW w:w="423" w:type="pct"/>
            <w:vMerge/>
            <w:tcBorders>
              <w:top w:val="single" w:sz="4" w:space="0" w:color="000000"/>
              <w:left w:val="single" w:sz="4" w:space="0" w:color="000000"/>
              <w:bottom w:val="single" w:sz="4" w:space="0" w:color="000000"/>
            </w:tcBorders>
            <w:textDirection w:val="tbRlV"/>
            <w:vAlign w:val="center"/>
          </w:tcPr>
          <w:p w:rsidR="008F6C5E" w:rsidRPr="007A3476" w:rsidRDefault="008F6C5E" w:rsidP="000F289B">
            <w:pPr>
              <w:snapToGrid w:val="0"/>
              <w:ind w:left="113" w:right="113"/>
              <w:jc w:val="both"/>
              <w:rPr>
                <w:rFonts w:cs="Arial"/>
                <w:sz w:val="24"/>
                <w:szCs w:val="24"/>
              </w:rPr>
            </w:pPr>
          </w:p>
        </w:tc>
        <w:tc>
          <w:tcPr>
            <w:tcW w:w="655" w:type="pct"/>
            <w:vMerge/>
            <w:tcBorders>
              <w:top w:val="single" w:sz="4" w:space="0" w:color="000000"/>
              <w:left w:val="single" w:sz="4" w:space="0" w:color="000000"/>
              <w:bottom w:val="single" w:sz="4" w:space="0" w:color="000000"/>
            </w:tcBorders>
          </w:tcPr>
          <w:p w:rsidR="008F6C5E" w:rsidRPr="007A3476" w:rsidRDefault="008F6C5E" w:rsidP="000F289B">
            <w:pPr>
              <w:snapToGrid w:val="0"/>
              <w:ind w:left="113" w:right="113"/>
              <w:jc w:val="both"/>
              <w:rPr>
                <w:rFonts w:cs="Arial"/>
                <w:sz w:val="24"/>
                <w:szCs w:val="24"/>
              </w:rPr>
            </w:pPr>
          </w:p>
        </w:tc>
        <w:tc>
          <w:tcPr>
            <w:tcW w:w="525" w:type="pct"/>
            <w:vMerge/>
            <w:tcBorders>
              <w:top w:val="single" w:sz="4" w:space="0" w:color="000000"/>
              <w:left w:val="single" w:sz="4" w:space="0" w:color="000000"/>
              <w:bottom w:val="single" w:sz="4" w:space="0" w:color="000000"/>
            </w:tcBorders>
          </w:tcPr>
          <w:p w:rsidR="008F6C5E" w:rsidRPr="007A3476" w:rsidRDefault="008F6C5E" w:rsidP="000F289B">
            <w:pPr>
              <w:snapToGrid w:val="0"/>
              <w:ind w:left="113" w:right="113"/>
              <w:jc w:val="both"/>
              <w:rPr>
                <w:rFonts w:cs="Arial"/>
                <w:sz w:val="24"/>
                <w:szCs w:val="24"/>
              </w:rPr>
            </w:pPr>
          </w:p>
        </w:tc>
        <w:tc>
          <w:tcPr>
            <w:tcW w:w="2466" w:type="pct"/>
            <w:vMerge/>
            <w:tcBorders>
              <w:top w:val="single" w:sz="4" w:space="0" w:color="000000"/>
              <w:left w:val="single" w:sz="4" w:space="0" w:color="000000"/>
              <w:bottom w:val="single" w:sz="4" w:space="0" w:color="000000"/>
            </w:tcBorders>
          </w:tcPr>
          <w:p w:rsidR="008F6C5E" w:rsidRPr="007A3476" w:rsidRDefault="008F6C5E" w:rsidP="000F289B">
            <w:pPr>
              <w:snapToGrid w:val="0"/>
              <w:ind w:left="113" w:right="113"/>
              <w:jc w:val="both"/>
              <w:rPr>
                <w:rFonts w:cs="Arial"/>
                <w:sz w:val="24"/>
                <w:szCs w:val="24"/>
              </w:rPr>
            </w:pPr>
          </w:p>
        </w:tc>
        <w:tc>
          <w:tcPr>
            <w:tcW w:w="145"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b/>
                <w:sz w:val="24"/>
                <w:szCs w:val="24"/>
              </w:rPr>
            </w:pPr>
            <w:r w:rsidRPr="007A3476">
              <w:rPr>
                <w:rFonts w:cs="Arial"/>
                <w:b/>
                <w:sz w:val="24"/>
                <w:szCs w:val="24"/>
              </w:rPr>
              <w:t>D</w:t>
            </w:r>
          </w:p>
        </w:tc>
        <w:tc>
          <w:tcPr>
            <w:tcW w:w="136"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b/>
                <w:sz w:val="24"/>
                <w:szCs w:val="24"/>
              </w:rPr>
            </w:pPr>
            <w:r w:rsidRPr="007A3476">
              <w:rPr>
                <w:rFonts w:cs="Arial"/>
                <w:b/>
                <w:sz w:val="24"/>
                <w:szCs w:val="24"/>
              </w:rPr>
              <w:t>F</w:t>
            </w:r>
          </w:p>
        </w:tc>
        <w:tc>
          <w:tcPr>
            <w:tcW w:w="154"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b/>
                <w:sz w:val="24"/>
                <w:szCs w:val="24"/>
              </w:rPr>
            </w:pPr>
            <w:r w:rsidRPr="007A3476">
              <w:rPr>
                <w:rFonts w:cs="Arial"/>
                <w:b/>
                <w:sz w:val="24"/>
                <w:szCs w:val="24"/>
              </w:rPr>
              <w:t>M</w:t>
            </w:r>
          </w:p>
        </w:tc>
        <w:tc>
          <w:tcPr>
            <w:tcW w:w="319"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b/>
                <w:sz w:val="24"/>
                <w:szCs w:val="24"/>
              </w:rPr>
            </w:pPr>
            <w:r w:rsidRPr="007A3476">
              <w:rPr>
                <w:rFonts w:cs="Arial"/>
                <w:b/>
                <w:sz w:val="24"/>
                <w:szCs w:val="24"/>
              </w:rPr>
              <w:t>MANT</w:t>
            </w:r>
          </w:p>
        </w:tc>
        <w:tc>
          <w:tcPr>
            <w:tcW w:w="176" w:type="pct"/>
            <w:tcBorders>
              <w:top w:val="single" w:sz="4" w:space="0" w:color="000000"/>
              <w:left w:val="single" w:sz="4" w:space="0" w:color="000000"/>
              <w:bottom w:val="single" w:sz="4" w:space="0" w:color="000000"/>
              <w:right w:val="single" w:sz="4" w:space="0" w:color="000000"/>
            </w:tcBorders>
          </w:tcPr>
          <w:p w:rsidR="008F6C5E" w:rsidRPr="007A3476" w:rsidRDefault="008F6C5E" w:rsidP="000F289B">
            <w:pPr>
              <w:snapToGrid w:val="0"/>
              <w:jc w:val="both"/>
              <w:rPr>
                <w:rFonts w:cs="Arial"/>
                <w:b/>
                <w:sz w:val="24"/>
                <w:szCs w:val="24"/>
              </w:rPr>
            </w:pPr>
            <w:r w:rsidRPr="007A3476">
              <w:rPr>
                <w:rFonts w:cs="Arial"/>
                <w:b/>
                <w:sz w:val="24"/>
                <w:szCs w:val="24"/>
              </w:rPr>
              <w:t>O</w:t>
            </w:r>
          </w:p>
        </w:tc>
      </w:tr>
      <w:tr w:rsidR="008F6C5E" w:rsidRPr="007A3476" w:rsidTr="000F289B">
        <w:trPr>
          <w:cantSplit/>
          <w:trHeight w:val="1134"/>
        </w:trPr>
        <w:tc>
          <w:tcPr>
            <w:tcW w:w="423" w:type="pct"/>
            <w:vMerge w:val="restart"/>
            <w:tcBorders>
              <w:top w:val="single" w:sz="4" w:space="0" w:color="000000"/>
              <w:left w:val="single" w:sz="4" w:space="0" w:color="000000"/>
              <w:bottom w:val="single" w:sz="4" w:space="0" w:color="000000"/>
            </w:tcBorders>
            <w:vAlign w:val="center"/>
          </w:tcPr>
          <w:p w:rsidR="008F6C5E" w:rsidRPr="007A3476" w:rsidRDefault="008F6C5E" w:rsidP="000F289B">
            <w:pPr>
              <w:snapToGrid w:val="0"/>
              <w:ind w:left="113" w:right="113"/>
              <w:jc w:val="center"/>
              <w:rPr>
                <w:rFonts w:cs="Arial"/>
                <w:b/>
                <w:sz w:val="24"/>
                <w:szCs w:val="24"/>
              </w:rPr>
            </w:pPr>
            <w:r w:rsidRPr="007A3476">
              <w:rPr>
                <w:rFonts w:cs="Arial"/>
                <w:b/>
                <w:sz w:val="24"/>
                <w:szCs w:val="24"/>
              </w:rPr>
              <w:lastRenderedPageBreak/>
              <w:t>HIDROCARBUROS</w:t>
            </w:r>
          </w:p>
          <w:p w:rsidR="008F6C5E" w:rsidRPr="007A3476" w:rsidRDefault="008F6C5E" w:rsidP="000F289B">
            <w:pPr>
              <w:ind w:left="113" w:right="113"/>
              <w:jc w:val="center"/>
              <w:rPr>
                <w:rFonts w:cs="Arial"/>
                <w:b/>
                <w:sz w:val="24"/>
                <w:szCs w:val="24"/>
              </w:rPr>
            </w:pPr>
            <w:r w:rsidRPr="007A3476">
              <w:rPr>
                <w:rFonts w:cs="Arial"/>
                <w:b/>
                <w:sz w:val="24"/>
                <w:szCs w:val="24"/>
              </w:rPr>
              <w:t>Y</w:t>
            </w:r>
          </w:p>
          <w:p w:rsidR="008F6C5E" w:rsidRPr="007A3476" w:rsidRDefault="008F6C5E" w:rsidP="000F289B">
            <w:pPr>
              <w:ind w:left="113" w:right="113"/>
              <w:jc w:val="center"/>
              <w:rPr>
                <w:rFonts w:cs="Arial"/>
                <w:b/>
                <w:sz w:val="24"/>
                <w:szCs w:val="24"/>
              </w:rPr>
            </w:pPr>
            <w:r w:rsidRPr="007A3476">
              <w:rPr>
                <w:rFonts w:cs="Arial"/>
                <w:b/>
                <w:sz w:val="24"/>
                <w:szCs w:val="24"/>
              </w:rPr>
              <w:t>MINERIA</w:t>
            </w:r>
          </w:p>
        </w:tc>
        <w:tc>
          <w:tcPr>
            <w:tcW w:w="655" w:type="pct"/>
            <w:vMerge w:val="restart"/>
            <w:tcBorders>
              <w:top w:val="single" w:sz="4" w:space="0" w:color="000000"/>
              <w:left w:val="single" w:sz="4" w:space="0" w:color="000000"/>
              <w:bottom w:val="single" w:sz="4" w:space="0" w:color="000000"/>
            </w:tcBorders>
            <w:vAlign w:val="center"/>
          </w:tcPr>
          <w:p w:rsidR="008F6C5E" w:rsidRPr="007A3476" w:rsidRDefault="008F6C5E" w:rsidP="000F289B">
            <w:pPr>
              <w:snapToGrid w:val="0"/>
              <w:ind w:left="113" w:right="113"/>
              <w:jc w:val="center"/>
              <w:rPr>
                <w:rFonts w:cs="Arial"/>
                <w:sz w:val="24"/>
                <w:szCs w:val="24"/>
              </w:rPr>
            </w:pPr>
            <w:r w:rsidRPr="007A3476">
              <w:rPr>
                <w:rFonts w:cs="Arial"/>
                <w:sz w:val="24"/>
                <w:szCs w:val="24"/>
              </w:rPr>
              <w:t>PETROLEO</w:t>
            </w:r>
          </w:p>
        </w:tc>
        <w:tc>
          <w:tcPr>
            <w:tcW w:w="525" w:type="pct"/>
            <w:tcBorders>
              <w:top w:val="single" w:sz="4" w:space="0" w:color="000000"/>
              <w:left w:val="single" w:sz="4" w:space="0" w:color="000000"/>
              <w:bottom w:val="single" w:sz="4" w:space="0" w:color="000000"/>
            </w:tcBorders>
            <w:vAlign w:val="center"/>
          </w:tcPr>
          <w:p w:rsidR="008F6C5E" w:rsidRPr="007A3476" w:rsidRDefault="008F6C5E" w:rsidP="000F289B">
            <w:pPr>
              <w:snapToGrid w:val="0"/>
              <w:ind w:left="113" w:right="113"/>
              <w:jc w:val="center"/>
              <w:rPr>
                <w:rFonts w:cs="Arial"/>
                <w:sz w:val="24"/>
                <w:szCs w:val="24"/>
              </w:rPr>
            </w:pPr>
            <w:r w:rsidRPr="007A3476">
              <w:rPr>
                <w:rFonts w:cs="Arial"/>
                <w:sz w:val="24"/>
                <w:szCs w:val="24"/>
              </w:rPr>
              <w:t>EXPLORACION</w:t>
            </w:r>
          </w:p>
        </w:tc>
        <w:tc>
          <w:tcPr>
            <w:tcW w:w="2466"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r w:rsidRPr="007A3476">
              <w:rPr>
                <w:rFonts w:cs="Arial"/>
                <w:sz w:val="24"/>
                <w:szCs w:val="24"/>
                <w:lang w:val="en-US"/>
              </w:rPr>
              <w:t>OILFIELD EQUIPMENT AND SERVICES.</w:t>
            </w:r>
          </w:p>
          <w:p w:rsidR="008F6C5E" w:rsidRPr="007A3476" w:rsidRDefault="008F6C5E" w:rsidP="000F289B">
            <w:pPr>
              <w:jc w:val="both"/>
              <w:rPr>
                <w:rFonts w:cs="Arial"/>
                <w:sz w:val="24"/>
                <w:szCs w:val="24"/>
                <w:lang w:val="en-US"/>
              </w:rPr>
            </w:pPr>
            <w:r w:rsidRPr="007A3476">
              <w:rPr>
                <w:rFonts w:cs="Arial"/>
                <w:sz w:val="24"/>
                <w:szCs w:val="24"/>
                <w:lang w:val="en-US"/>
              </w:rPr>
              <w:t>AIR COMPRESSORS</w:t>
            </w:r>
          </w:p>
          <w:p w:rsidR="008F6C5E" w:rsidRPr="007A3476" w:rsidRDefault="008F6C5E" w:rsidP="000F289B">
            <w:pPr>
              <w:jc w:val="both"/>
              <w:rPr>
                <w:rFonts w:cs="Arial"/>
                <w:sz w:val="24"/>
                <w:szCs w:val="24"/>
                <w:lang w:val="en-US"/>
              </w:rPr>
            </w:pPr>
            <w:r w:rsidRPr="007A3476">
              <w:rPr>
                <w:rFonts w:cs="Arial"/>
                <w:sz w:val="24"/>
                <w:szCs w:val="24"/>
                <w:lang w:val="en-US"/>
              </w:rPr>
              <w:t>BEARINGS</w:t>
            </w:r>
          </w:p>
          <w:p w:rsidR="008F6C5E" w:rsidRPr="007A3476" w:rsidRDefault="008F6C5E" w:rsidP="000F289B">
            <w:pPr>
              <w:jc w:val="both"/>
              <w:rPr>
                <w:rFonts w:cs="Arial"/>
                <w:sz w:val="24"/>
                <w:szCs w:val="24"/>
                <w:lang w:val="en-US"/>
              </w:rPr>
            </w:pPr>
            <w:r w:rsidRPr="007A3476">
              <w:rPr>
                <w:rFonts w:cs="Arial"/>
                <w:sz w:val="24"/>
                <w:szCs w:val="24"/>
                <w:lang w:val="en-US"/>
              </w:rPr>
              <w:t>GAS ENGINES</w:t>
            </w:r>
          </w:p>
          <w:p w:rsidR="008F6C5E" w:rsidRPr="007A3476" w:rsidRDefault="008F6C5E" w:rsidP="000F289B">
            <w:pPr>
              <w:jc w:val="both"/>
              <w:rPr>
                <w:rFonts w:cs="Arial"/>
                <w:sz w:val="24"/>
                <w:szCs w:val="24"/>
                <w:lang w:val="en-US"/>
              </w:rPr>
            </w:pPr>
            <w:r w:rsidRPr="007A3476">
              <w:rPr>
                <w:rFonts w:cs="Arial"/>
                <w:sz w:val="24"/>
                <w:szCs w:val="24"/>
                <w:lang w:val="en-US"/>
              </w:rPr>
              <w:t>GEARS</w:t>
            </w:r>
          </w:p>
          <w:p w:rsidR="008F6C5E" w:rsidRPr="007A3476" w:rsidRDefault="008F6C5E" w:rsidP="000F289B">
            <w:pPr>
              <w:jc w:val="both"/>
              <w:rPr>
                <w:rFonts w:cs="Arial"/>
                <w:sz w:val="24"/>
                <w:szCs w:val="24"/>
                <w:lang w:val="en-US"/>
              </w:rPr>
            </w:pPr>
            <w:r w:rsidRPr="007A3476">
              <w:rPr>
                <w:rFonts w:cs="Arial"/>
                <w:sz w:val="24"/>
                <w:szCs w:val="24"/>
                <w:lang w:val="en-US"/>
              </w:rPr>
              <w:t>HYDRAULIC MACHINERY</w:t>
            </w:r>
          </w:p>
          <w:p w:rsidR="008F6C5E" w:rsidRPr="007A3476" w:rsidRDefault="008F6C5E" w:rsidP="000F289B">
            <w:pPr>
              <w:jc w:val="both"/>
              <w:rPr>
                <w:rFonts w:cs="Arial"/>
                <w:sz w:val="24"/>
                <w:szCs w:val="24"/>
                <w:lang w:val="en-US"/>
              </w:rPr>
            </w:pPr>
            <w:r w:rsidRPr="007A3476">
              <w:rPr>
                <w:rFonts w:cs="Arial"/>
                <w:sz w:val="24"/>
                <w:szCs w:val="24"/>
                <w:lang w:val="en-US"/>
              </w:rPr>
              <w:t>INTERNAL COMBUSTION ENGINES</w:t>
            </w:r>
          </w:p>
          <w:p w:rsidR="008F6C5E" w:rsidRPr="007A3476" w:rsidRDefault="008F6C5E" w:rsidP="000F289B">
            <w:pPr>
              <w:jc w:val="both"/>
              <w:rPr>
                <w:rFonts w:cs="Arial"/>
                <w:sz w:val="24"/>
                <w:szCs w:val="24"/>
                <w:lang w:val="en-US"/>
              </w:rPr>
            </w:pPr>
            <w:r w:rsidRPr="007A3476">
              <w:rPr>
                <w:rFonts w:cs="Arial"/>
                <w:sz w:val="24"/>
                <w:szCs w:val="24"/>
                <w:lang w:val="en-US"/>
              </w:rPr>
              <w:t>PETROLEUM EXTRACTING MACHINERY</w:t>
            </w:r>
          </w:p>
          <w:p w:rsidR="008F6C5E" w:rsidRPr="007A3476" w:rsidRDefault="008F6C5E" w:rsidP="000F289B">
            <w:pPr>
              <w:jc w:val="both"/>
              <w:rPr>
                <w:rFonts w:cs="Arial"/>
                <w:sz w:val="24"/>
                <w:szCs w:val="24"/>
                <w:lang w:val="en-US"/>
              </w:rPr>
            </w:pPr>
            <w:r w:rsidRPr="007A3476">
              <w:rPr>
                <w:rFonts w:cs="Arial"/>
                <w:sz w:val="24"/>
                <w:szCs w:val="24"/>
                <w:lang w:val="en-US"/>
              </w:rPr>
              <w:t xml:space="preserve">PNEUMATIC EQUIPMENT </w:t>
            </w:r>
          </w:p>
          <w:p w:rsidR="008F6C5E" w:rsidRPr="007A3476" w:rsidRDefault="008F6C5E" w:rsidP="000F289B">
            <w:pPr>
              <w:jc w:val="both"/>
              <w:rPr>
                <w:rFonts w:cs="Arial"/>
                <w:sz w:val="24"/>
                <w:szCs w:val="24"/>
                <w:lang w:val="en-US"/>
              </w:rPr>
            </w:pPr>
            <w:r w:rsidRPr="007A3476">
              <w:rPr>
                <w:rFonts w:cs="Arial"/>
                <w:sz w:val="24"/>
                <w:szCs w:val="24"/>
                <w:lang w:val="en-US"/>
              </w:rPr>
              <w:t>HANDLING EQUIPMENT</w:t>
            </w:r>
          </w:p>
          <w:p w:rsidR="008F6C5E" w:rsidRPr="007A3476" w:rsidRDefault="008F6C5E" w:rsidP="000F289B">
            <w:pPr>
              <w:jc w:val="both"/>
              <w:rPr>
                <w:rFonts w:cs="Arial"/>
                <w:sz w:val="24"/>
                <w:szCs w:val="24"/>
                <w:lang w:val="en-US"/>
              </w:rPr>
            </w:pPr>
            <w:r w:rsidRPr="007A3476">
              <w:rPr>
                <w:rFonts w:cs="Arial"/>
                <w:sz w:val="24"/>
                <w:szCs w:val="24"/>
                <w:lang w:val="en-US"/>
              </w:rPr>
              <w:t>POWER TRANSMISSION EQUIPMENT (MECHANICAL)</w:t>
            </w:r>
          </w:p>
          <w:p w:rsidR="008F6C5E" w:rsidRPr="007A3476" w:rsidRDefault="008F6C5E" w:rsidP="000F289B">
            <w:pPr>
              <w:jc w:val="both"/>
              <w:rPr>
                <w:rFonts w:cs="Arial"/>
                <w:sz w:val="24"/>
                <w:szCs w:val="24"/>
                <w:lang w:val="en-US"/>
              </w:rPr>
            </w:pPr>
            <w:r w:rsidRPr="007A3476">
              <w:rPr>
                <w:rFonts w:cs="Arial"/>
                <w:sz w:val="24"/>
                <w:szCs w:val="24"/>
                <w:lang w:val="en-US"/>
              </w:rPr>
              <w:t>PUMPS AND LIQUID HANDLING EQUIPMENT</w:t>
            </w:r>
          </w:p>
          <w:p w:rsidR="008F6C5E" w:rsidRPr="007A3476" w:rsidRDefault="008F6C5E" w:rsidP="000F289B">
            <w:pPr>
              <w:jc w:val="both"/>
              <w:rPr>
                <w:rFonts w:cs="Arial"/>
                <w:sz w:val="24"/>
                <w:szCs w:val="24"/>
                <w:lang w:val="en-US"/>
              </w:rPr>
            </w:pPr>
            <w:r w:rsidRPr="007A3476">
              <w:rPr>
                <w:rFonts w:cs="Arial"/>
                <w:sz w:val="24"/>
                <w:szCs w:val="24"/>
                <w:lang w:val="en-US"/>
              </w:rPr>
              <w:t>REFRIGERATING EQUIPMENT.</w:t>
            </w:r>
          </w:p>
        </w:tc>
        <w:tc>
          <w:tcPr>
            <w:tcW w:w="145"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r w:rsidRPr="007A3476">
              <w:rPr>
                <w:rFonts w:cs="Arial"/>
                <w:sz w:val="24"/>
                <w:szCs w:val="24"/>
                <w:lang w:val="en-US"/>
              </w:rPr>
              <w:t>X</w:t>
            </w:r>
          </w:p>
        </w:tc>
        <w:tc>
          <w:tcPr>
            <w:tcW w:w="136"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154"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r w:rsidRPr="007A3476">
              <w:rPr>
                <w:rFonts w:cs="Arial"/>
                <w:sz w:val="24"/>
                <w:szCs w:val="24"/>
                <w:lang w:val="en-US"/>
              </w:rPr>
              <w:t>X</w:t>
            </w:r>
          </w:p>
        </w:tc>
        <w:tc>
          <w:tcPr>
            <w:tcW w:w="319"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r w:rsidRPr="007A3476">
              <w:rPr>
                <w:rFonts w:cs="Arial"/>
                <w:sz w:val="24"/>
                <w:szCs w:val="24"/>
                <w:lang w:val="en-US"/>
              </w:rPr>
              <w:t>X</w:t>
            </w:r>
          </w:p>
        </w:tc>
        <w:tc>
          <w:tcPr>
            <w:tcW w:w="176" w:type="pct"/>
            <w:tcBorders>
              <w:top w:val="single" w:sz="4" w:space="0" w:color="000000"/>
              <w:left w:val="single" w:sz="4" w:space="0" w:color="000000"/>
              <w:bottom w:val="single" w:sz="4" w:space="0" w:color="000000"/>
              <w:right w:val="single" w:sz="4" w:space="0" w:color="000000"/>
            </w:tcBorders>
          </w:tcPr>
          <w:p w:rsidR="008F6C5E" w:rsidRPr="007A3476" w:rsidRDefault="008F6C5E" w:rsidP="000F289B">
            <w:pPr>
              <w:snapToGrid w:val="0"/>
              <w:jc w:val="both"/>
              <w:rPr>
                <w:rFonts w:cs="Arial"/>
                <w:sz w:val="24"/>
                <w:szCs w:val="24"/>
                <w:lang w:val="en-US"/>
              </w:rPr>
            </w:pPr>
            <w:r w:rsidRPr="007A3476">
              <w:rPr>
                <w:rFonts w:cs="Arial"/>
                <w:sz w:val="24"/>
                <w:szCs w:val="24"/>
                <w:lang w:val="en-US"/>
              </w:rPr>
              <w:t>X</w:t>
            </w:r>
          </w:p>
        </w:tc>
      </w:tr>
      <w:tr w:rsidR="008F6C5E" w:rsidRPr="00555844" w:rsidTr="000F289B">
        <w:trPr>
          <w:cantSplit/>
          <w:trHeight w:val="1134"/>
        </w:trPr>
        <w:tc>
          <w:tcPr>
            <w:tcW w:w="423" w:type="pct"/>
            <w:vMerge/>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655" w:type="pct"/>
            <w:vMerge/>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525" w:type="pct"/>
            <w:tcBorders>
              <w:top w:val="single" w:sz="4" w:space="0" w:color="000000"/>
              <w:left w:val="single" w:sz="4" w:space="0" w:color="000000"/>
              <w:bottom w:val="single" w:sz="4" w:space="0" w:color="000000"/>
            </w:tcBorders>
          </w:tcPr>
          <w:p w:rsidR="008F6C5E" w:rsidRPr="007A3476" w:rsidRDefault="008F6C5E" w:rsidP="000F289B">
            <w:pPr>
              <w:snapToGrid w:val="0"/>
              <w:ind w:left="113" w:right="113"/>
              <w:jc w:val="both"/>
              <w:rPr>
                <w:rFonts w:cs="Arial"/>
                <w:sz w:val="24"/>
                <w:szCs w:val="24"/>
              </w:rPr>
            </w:pPr>
            <w:r w:rsidRPr="007A3476">
              <w:rPr>
                <w:rFonts w:cs="Arial"/>
                <w:sz w:val="24"/>
                <w:szCs w:val="24"/>
              </w:rPr>
              <w:t xml:space="preserve">PRODUCCION </w:t>
            </w:r>
          </w:p>
        </w:tc>
        <w:tc>
          <w:tcPr>
            <w:tcW w:w="2466"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r w:rsidRPr="007A3476">
              <w:rPr>
                <w:rFonts w:cs="Arial"/>
                <w:sz w:val="24"/>
                <w:szCs w:val="24"/>
                <w:lang w:val="en-US"/>
              </w:rPr>
              <w:t>OILFIELD EQUIPMENT AND SERVICES STORAGE AND TANKS</w:t>
            </w:r>
          </w:p>
        </w:tc>
        <w:tc>
          <w:tcPr>
            <w:tcW w:w="145"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136"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154"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319"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176" w:type="pct"/>
            <w:tcBorders>
              <w:top w:val="single" w:sz="4" w:space="0" w:color="000000"/>
              <w:left w:val="single" w:sz="4" w:space="0" w:color="000000"/>
              <w:bottom w:val="single" w:sz="4" w:space="0" w:color="000000"/>
              <w:right w:val="single" w:sz="4" w:space="0" w:color="000000"/>
            </w:tcBorders>
          </w:tcPr>
          <w:p w:rsidR="008F6C5E" w:rsidRPr="007A3476" w:rsidRDefault="008F6C5E" w:rsidP="000F289B">
            <w:pPr>
              <w:snapToGrid w:val="0"/>
              <w:jc w:val="both"/>
              <w:rPr>
                <w:rFonts w:cs="Arial"/>
                <w:sz w:val="24"/>
                <w:szCs w:val="24"/>
                <w:lang w:val="en-US"/>
              </w:rPr>
            </w:pPr>
          </w:p>
        </w:tc>
      </w:tr>
      <w:tr w:rsidR="008F6C5E" w:rsidRPr="007A3476" w:rsidTr="000F289B">
        <w:trPr>
          <w:cantSplit/>
          <w:trHeight w:val="1134"/>
        </w:trPr>
        <w:tc>
          <w:tcPr>
            <w:tcW w:w="423" w:type="pct"/>
            <w:vMerge/>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655" w:type="pct"/>
            <w:vMerge/>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525" w:type="pct"/>
            <w:tcBorders>
              <w:top w:val="single" w:sz="4" w:space="0" w:color="000000"/>
              <w:left w:val="single" w:sz="4" w:space="0" w:color="000000"/>
              <w:bottom w:val="single" w:sz="4" w:space="0" w:color="000000"/>
            </w:tcBorders>
          </w:tcPr>
          <w:p w:rsidR="008F6C5E" w:rsidRPr="007A3476" w:rsidRDefault="008F6C5E" w:rsidP="000F289B">
            <w:pPr>
              <w:snapToGrid w:val="0"/>
              <w:ind w:left="113" w:right="113"/>
              <w:jc w:val="both"/>
              <w:rPr>
                <w:rFonts w:cs="Arial"/>
                <w:sz w:val="24"/>
                <w:szCs w:val="24"/>
                <w:lang w:val="en-US"/>
              </w:rPr>
            </w:pPr>
            <w:r w:rsidRPr="007A3476">
              <w:rPr>
                <w:rFonts w:cs="Arial"/>
                <w:sz w:val="24"/>
                <w:szCs w:val="24"/>
                <w:lang w:val="en-US"/>
              </w:rPr>
              <w:t>DESPACHO Y TRANSPORTE</w:t>
            </w:r>
          </w:p>
        </w:tc>
        <w:tc>
          <w:tcPr>
            <w:tcW w:w="2466"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145"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136"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154"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319"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176" w:type="pct"/>
            <w:tcBorders>
              <w:top w:val="single" w:sz="4" w:space="0" w:color="000000"/>
              <w:left w:val="single" w:sz="4" w:space="0" w:color="000000"/>
              <w:bottom w:val="single" w:sz="4" w:space="0" w:color="000000"/>
              <w:right w:val="single" w:sz="4" w:space="0" w:color="000000"/>
            </w:tcBorders>
          </w:tcPr>
          <w:p w:rsidR="008F6C5E" w:rsidRPr="007A3476" w:rsidRDefault="008F6C5E" w:rsidP="000F289B">
            <w:pPr>
              <w:snapToGrid w:val="0"/>
              <w:jc w:val="both"/>
              <w:rPr>
                <w:rFonts w:cs="Arial"/>
                <w:sz w:val="24"/>
                <w:szCs w:val="24"/>
                <w:lang w:val="en-US"/>
              </w:rPr>
            </w:pPr>
          </w:p>
        </w:tc>
      </w:tr>
      <w:tr w:rsidR="008F6C5E" w:rsidRPr="00555844" w:rsidTr="000F289B">
        <w:trPr>
          <w:cantSplit/>
          <w:trHeight w:val="1134"/>
        </w:trPr>
        <w:tc>
          <w:tcPr>
            <w:tcW w:w="423" w:type="pct"/>
            <w:vMerge/>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655" w:type="pct"/>
            <w:vMerge w:val="restart"/>
            <w:tcBorders>
              <w:top w:val="single" w:sz="4" w:space="0" w:color="000000"/>
              <w:left w:val="single" w:sz="4" w:space="0" w:color="000000"/>
              <w:bottom w:val="single" w:sz="4" w:space="0" w:color="000000"/>
            </w:tcBorders>
            <w:vAlign w:val="center"/>
          </w:tcPr>
          <w:p w:rsidR="008F6C5E" w:rsidRPr="007A3476" w:rsidRDefault="008F6C5E" w:rsidP="000F289B">
            <w:pPr>
              <w:snapToGrid w:val="0"/>
              <w:jc w:val="center"/>
              <w:rPr>
                <w:rFonts w:cs="Arial"/>
                <w:sz w:val="24"/>
                <w:szCs w:val="24"/>
              </w:rPr>
            </w:pPr>
            <w:r w:rsidRPr="007A3476">
              <w:rPr>
                <w:rFonts w:cs="Arial"/>
                <w:sz w:val="24"/>
                <w:szCs w:val="24"/>
              </w:rPr>
              <w:t>GAS NATURAL</w:t>
            </w:r>
          </w:p>
        </w:tc>
        <w:tc>
          <w:tcPr>
            <w:tcW w:w="525" w:type="pct"/>
            <w:tcBorders>
              <w:top w:val="single" w:sz="4" w:space="0" w:color="000000"/>
              <w:left w:val="single" w:sz="4" w:space="0" w:color="000000"/>
              <w:bottom w:val="single" w:sz="4" w:space="0" w:color="000000"/>
            </w:tcBorders>
            <w:vAlign w:val="center"/>
          </w:tcPr>
          <w:p w:rsidR="008F6C5E" w:rsidRPr="007A3476" w:rsidRDefault="008F6C5E" w:rsidP="000F289B">
            <w:pPr>
              <w:snapToGrid w:val="0"/>
              <w:ind w:left="113" w:right="113"/>
              <w:jc w:val="center"/>
              <w:rPr>
                <w:rFonts w:cs="Arial"/>
                <w:sz w:val="24"/>
                <w:szCs w:val="24"/>
                <w:lang w:val="en-US"/>
              </w:rPr>
            </w:pPr>
            <w:r w:rsidRPr="007A3476">
              <w:rPr>
                <w:rFonts w:cs="Arial"/>
                <w:sz w:val="24"/>
                <w:szCs w:val="24"/>
                <w:lang w:val="en-US"/>
              </w:rPr>
              <w:t>EXPLORACION</w:t>
            </w:r>
          </w:p>
        </w:tc>
        <w:tc>
          <w:tcPr>
            <w:tcW w:w="2466"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r w:rsidRPr="007A3476">
              <w:rPr>
                <w:rFonts w:cs="Arial"/>
                <w:sz w:val="24"/>
                <w:szCs w:val="24"/>
                <w:lang w:val="en-US"/>
              </w:rPr>
              <w:t xml:space="preserve"> OILFIELD EQUIPMENT AND SERVICES.</w:t>
            </w:r>
          </w:p>
          <w:p w:rsidR="008F6C5E" w:rsidRPr="007A3476" w:rsidRDefault="008F6C5E" w:rsidP="000F289B">
            <w:pPr>
              <w:jc w:val="both"/>
              <w:rPr>
                <w:rFonts w:cs="Arial"/>
                <w:sz w:val="24"/>
                <w:szCs w:val="24"/>
                <w:lang w:val="en-US"/>
              </w:rPr>
            </w:pPr>
            <w:r w:rsidRPr="007A3476">
              <w:rPr>
                <w:rFonts w:cs="Arial"/>
                <w:sz w:val="24"/>
                <w:szCs w:val="24"/>
                <w:lang w:val="en-US"/>
              </w:rPr>
              <w:t>AIR COMPRESSORS</w:t>
            </w:r>
          </w:p>
          <w:p w:rsidR="008F6C5E" w:rsidRPr="007A3476" w:rsidRDefault="008F6C5E" w:rsidP="000F289B">
            <w:pPr>
              <w:jc w:val="both"/>
              <w:rPr>
                <w:rFonts w:cs="Arial"/>
                <w:sz w:val="24"/>
                <w:szCs w:val="24"/>
                <w:lang w:val="en-US"/>
              </w:rPr>
            </w:pPr>
            <w:r w:rsidRPr="007A3476">
              <w:rPr>
                <w:rFonts w:cs="Arial"/>
                <w:sz w:val="24"/>
                <w:szCs w:val="24"/>
                <w:lang w:val="en-US"/>
              </w:rPr>
              <w:t>BEARINGS</w:t>
            </w:r>
          </w:p>
          <w:p w:rsidR="008F6C5E" w:rsidRPr="007A3476" w:rsidRDefault="008F6C5E" w:rsidP="000F289B">
            <w:pPr>
              <w:jc w:val="both"/>
              <w:rPr>
                <w:rFonts w:cs="Arial"/>
                <w:sz w:val="24"/>
                <w:szCs w:val="24"/>
                <w:lang w:val="en-US"/>
              </w:rPr>
            </w:pPr>
            <w:r w:rsidRPr="007A3476">
              <w:rPr>
                <w:rFonts w:cs="Arial"/>
                <w:sz w:val="24"/>
                <w:szCs w:val="24"/>
                <w:lang w:val="en-US"/>
              </w:rPr>
              <w:t>GAS ENGINES</w:t>
            </w:r>
          </w:p>
          <w:p w:rsidR="008F6C5E" w:rsidRPr="007A3476" w:rsidRDefault="008F6C5E" w:rsidP="000F289B">
            <w:pPr>
              <w:jc w:val="both"/>
              <w:rPr>
                <w:rFonts w:cs="Arial"/>
                <w:sz w:val="24"/>
                <w:szCs w:val="24"/>
                <w:lang w:val="en-US"/>
              </w:rPr>
            </w:pPr>
            <w:r w:rsidRPr="007A3476">
              <w:rPr>
                <w:rFonts w:cs="Arial"/>
                <w:sz w:val="24"/>
                <w:szCs w:val="24"/>
                <w:lang w:val="en-US"/>
              </w:rPr>
              <w:t>GEARS</w:t>
            </w:r>
          </w:p>
          <w:p w:rsidR="008F6C5E" w:rsidRPr="007A3476" w:rsidRDefault="008F6C5E" w:rsidP="000F289B">
            <w:pPr>
              <w:jc w:val="both"/>
              <w:rPr>
                <w:rFonts w:cs="Arial"/>
                <w:sz w:val="24"/>
                <w:szCs w:val="24"/>
                <w:lang w:val="en-US"/>
              </w:rPr>
            </w:pPr>
            <w:r w:rsidRPr="007A3476">
              <w:rPr>
                <w:rFonts w:cs="Arial"/>
                <w:sz w:val="24"/>
                <w:szCs w:val="24"/>
                <w:lang w:val="en-US"/>
              </w:rPr>
              <w:t>HYDRAULIC MACHINERY</w:t>
            </w:r>
          </w:p>
          <w:p w:rsidR="008F6C5E" w:rsidRPr="007A3476" w:rsidRDefault="008F6C5E" w:rsidP="000F289B">
            <w:pPr>
              <w:jc w:val="both"/>
              <w:rPr>
                <w:rFonts w:cs="Arial"/>
                <w:sz w:val="24"/>
                <w:szCs w:val="24"/>
                <w:lang w:val="en-US"/>
              </w:rPr>
            </w:pPr>
            <w:r w:rsidRPr="007A3476">
              <w:rPr>
                <w:rFonts w:cs="Arial"/>
                <w:sz w:val="24"/>
                <w:szCs w:val="24"/>
                <w:lang w:val="en-US"/>
              </w:rPr>
              <w:t>INTERNAL COMBUSTION ENGINES</w:t>
            </w:r>
          </w:p>
          <w:p w:rsidR="008F6C5E" w:rsidRPr="007A3476" w:rsidRDefault="008F6C5E" w:rsidP="000F289B">
            <w:pPr>
              <w:jc w:val="both"/>
              <w:rPr>
                <w:rFonts w:cs="Arial"/>
                <w:sz w:val="24"/>
                <w:szCs w:val="24"/>
                <w:lang w:val="en-US"/>
              </w:rPr>
            </w:pPr>
            <w:r w:rsidRPr="007A3476">
              <w:rPr>
                <w:rFonts w:cs="Arial"/>
                <w:sz w:val="24"/>
                <w:szCs w:val="24"/>
                <w:lang w:val="en-US"/>
              </w:rPr>
              <w:t>PETROLEUM EXTRACTING MACHINERY</w:t>
            </w:r>
          </w:p>
          <w:p w:rsidR="008F6C5E" w:rsidRPr="007A3476" w:rsidRDefault="008F6C5E" w:rsidP="000F289B">
            <w:pPr>
              <w:jc w:val="both"/>
              <w:rPr>
                <w:rFonts w:cs="Arial"/>
                <w:sz w:val="24"/>
                <w:szCs w:val="24"/>
                <w:lang w:val="en-US"/>
              </w:rPr>
            </w:pPr>
            <w:r w:rsidRPr="007A3476">
              <w:rPr>
                <w:rFonts w:cs="Arial"/>
                <w:sz w:val="24"/>
                <w:szCs w:val="24"/>
                <w:lang w:val="en-US"/>
              </w:rPr>
              <w:t xml:space="preserve">PNEUMATIC EQUIPMENT </w:t>
            </w:r>
          </w:p>
          <w:p w:rsidR="008F6C5E" w:rsidRPr="007A3476" w:rsidRDefault="008F6C5E" w:rsidP="000F289B">
            <w:pPr>
              <w:jc w:val="both"/>
              <w:rPr>
                <w:rFonts w:cs="Arial"/>
                <w:sz w:val="24"/>
                <w:szCs w:val="24"/>
                <w:lang w:val="en-US"/>
              </w:rPr>
            </w:pPr>
            <w:r w:rsidRPr="007A3476">
              <w:rPr>
                <w:rFonts w:cs="Arial"/>
                <w:sz w:val="24"/>
                <w:szCs w:val="24"/>
                <w:lang w:val="en-US"/>
              </w:rPr>
              <w:t>HANDLING EQUIPMENT</w:t>
            </w:r>
          </w:p>
          <w:p w:rsidR="008F6C5E" w:rsidRPr="007A3476" w:rsidRDefault="008F6C5E" w:rsidP="000F289B">
            <w:pPr>
              <w:jc w:val="both"/>
              <w:rPr>
                <w:rFonts w:cs="Arial"/>
                <w:sz w:val="24"/>
                <w:szCs w:val="24"/>
                <w:lang w:val="en-US"/>
              </w:rPr>
            </w:pPr>
            <w:r w:rsidRPr="007A3476">
              <w:rPr>
                <w:rFonts w:cs="Arial"/>
                <w:sz w:val="24"/>
                <w:szCs w:val="24"/>
                <w:lang w:val="en-US"/>
              </w:rPr>
              <w:t>POWER TRANSMISSION EQUIPMENT (MECHANICAL)</w:t>
            </w:r>
          </w:p>
          <w:p w:rsidR="008F6C5E" w:rsidRPr="007A3476" w:rsidRDefault="008F6C5E" w:rsidP="000F289B">
            <w:pPr>
              <w:jc w:val="both"/>
              <w:rPr>
                <w:rFonts w:cs="Arial"/>
                <w:sz w:val="24"/>
                <w:szCs w:val="24"/>
                <w:lang w:val="en-US"/>
              </w:rPr>
            </w:pPr>
            <w:r w:rsidRPr="007A3476">
              <w:rPr>
                <w:rFonts w:cs="Arial"/>
                <w:sz w:val="24"/>
                <w:szCs w:val="24"/>
                <w:lang w:val="en-US"/>
              </w:rPr>
              <w:t>PUMPS AND LIQUID HANDLING EQUIPMENT</w:t>
            </w:r>
          </w:p>
          <w:p w:rsidR="008F6C5E" w:rsidRPr="007A3476" w:rsidRDefault="008F6C5E" w:rsidP="000F289B">
            <w:pPr>
              <w:jc w:val="both"/>
              <w:rPr>
                <w:rFonts w:cs="Arial"/>
                <w:sz w:val="24"/>
                <w:szCs w:val="24"/>
                <w:lang w:val="en-US"/>
              </w:rPr>
            </w:pPr>
            <w:r w:rsidRPr="007A3476">
              <w:rPr>
                <w:rFonts w:cs="Arial"/>
                <w:sz w:val="24"/>
                <w:szCs w:val="24"/>
                <w:lang w:val="en-US"/>
              </w:rPr>
              <w:t>REFRIGERATING EQUIPMENT.</w:t>
            </w:r>
          </w:p>
        </w:tc>
        <w:tc>
          <w:tcPr>
            <w:tcW w:w="145"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136"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154"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319"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176" w:type="pct"/>
            <w:tcBorders>
              <w:top w:val="single" w:sz="4" w:space="0" w:color="000000"/>
              <w:left w:val="single" w:sz="4" w:space="0" w:color="000000"/>
              <w:bottom w:val="single" w:sz="4" w:space="0" w:color="000000"/>
              <w:right w:val="single" w:sz="4" w:space="0" w:color="000000"/>
            </w:tcBorders>
          </w:tcPr>
          <w:p w:rsidR="008F6C5E" w:rsidRPr="007A3476" w:rsidRDefault="008F6C5E" w:rsidP="000F289B">
            <w:pPr>
              <w:snapToGrid w:val="0"/>
              <w:jc w:val="both"/>
              <w:rPr>
                <w:rFonts w:cs="Arial"/>
                <w:sz w:val="24"/>
                <w:szCs w:val="24"/>
                <w:lang w:val="en-US"/>
              </w:rPr>
            </w:pPr>
          </w:p>
        </w:tc>
      </w:tr>
      <w:tr w:rsidR="008F6C5E" w:rsidRPr="00555844" w:rsidTr="000F289B">
        <w:trPr>
          <w:cantSplit/>
          <w:trHeight w:val="1134"/>
        </w:trPr>
        <w:tc>
          <w:tcPr>
            <w:tcW w:w="423" w:type="pct"/>
            <w:vMerge/>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655" w:type="pct"/>
            <w:vMerge/>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525" w:type="pct"/>
            <w:tcBorders>
              <w:top w:val="single" w:sz="4" w:space="0" w:color="000000"/>
              <w:left w:val="single" w:sz="4" w:space="0" w:color="000000"/>
              <w:bottom w:val="single" w:sz="4" w:space="0" w:color="000000"/>
            </w:tcBorders>
          </w:tcPr>
          <w:p w:rsidR="008F6C5E" w:rsidRPr="007A3476" w:rsidRDefault="008F6C5E" w:rsidP="000F289B">
            <w:pPr>
              <w:snapToGrid w:val="0"/>
              <w:ind w:left="113" w:right="113"/>
              <w:jc w:val="both"/>
              <w:rPr>
                <w:rFonts w:cs="Arial"/>
                <w:sz w:val="24"/>
                <w:szCs w:val="24"/>
                <w:lang w:val="en-US"/>
              </w:rPr>
            </w:pPr>
          </w:p>
        </w:tc>
        <w:tc>
          <w:tcPr>
            <w:tcW w:w="2466"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145"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136"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154"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319"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176" w:type="pct"/>
            <w:tcBorders>
              <w:top w:val="single" w:sz="4" w:space="0" w:color="000000"/>
              <w:left w:val="single" w:sz="4" w:space="0" w:color="000000"/>
              <w:bottom w:val="single" w:sz="4" w:space="0" w:color="000000"/>
              <w:right w:val="single" w:sz="4" w:space="0" w:color="000000"/>
            </w:tcBorders>
          </w:tcPr>
          <w:p w:rsidR="008F6C5E" w:rsidRPr="007A3476" w:rsidRDefault="008F6C5E" w:rsidP="000F289B">
            <w:pPr>
              <w:snapToGrid w:val="0"/>
              <w:jc w:val="both"/>
              <w:rPr>
                <w:rFonts w:cs="Arial"/>
                <w:sz w:val="24"/>
                <w:szCs w:val="24"/>
                <w:lang w:val="en-US"/>
              </w:rPr>
            </w:pPr>
          </w:p>
        </w:tc>
      </w:tr>
      <w:tr w:rsidR="008F6C5E" w:rsidRPr="00555844" w:rsidTr="000F289B">
        <w:trPr>
          <w:cantSplit/>
          <w:trHeight w:val="1134"/>
        </w:trPr>
        <w:tc>
          <w:tcPr>
            <w:tcW w:w="423" w:type="pct"/>
            <w:vMerge/>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655" w:type="pct"/>
            <w:vMerge/>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525" w:type="pct"/>
            <w:tcBorders>
              <w:top w:val="single" w:sz="4" w:space="0" w:color="000000"/>
              <w:left w:val="single" w:sz="4" w:space="0" w:color="000000"/>
              <w:bottom w:val="single" w:sz="4" w:space="0" w:color="000000"/>
            </w:tcBorders>
          </w:tcPr>
          <w:p w:rsidR="008F6C5E" w:rsidRPr="007A3476" w:rsidRDefault="008F6C5E" w:rsidP="000F289B">
            <w:pPr>
              <w:snapToGrid w:val="0"/>
              <w:ind w:left="113" w:right="113"/>
              <w:jc w:val="both"/>
              <w:rPr>
                <w:rFonts w:cs="Arial"/>
                <w:sz w:val="24"/>
                <w:szCs w:val="24"/>
                <w:lang w:val="en-US"/>
              </w:rPr>
            </w:pPr>
          </w:p>
        </w:tc>
        <w:tc>
          <w:tcPr>
            <w:tcW w:w="2466"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145"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136"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154"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319"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176" w:type="pct"/>
            <w:tcBorders>
              <w:top w:val="single" w:sz="4" w:space="0" w:color="000000"/>
              <w:left w:val="single" w:sz="4" w:space="0" w:color="000000"/>
              <w:bottom w:val="single" w:sz="4" w:space="0" w:color="000000"/>
              <w:right w:val="single" w:sz="4" w:space="0" w:color="000000"/>
            </w:tcBorders>
          </w:tcPr>
          <w:p w:rsidR="008F6C5E" w:rsidRPr="007A3476" w:rsidRDefault="008F6C5E" w:rsidP="000F289B">
            <w:pPr>
              <w:snapToGrid w:val="0"/>
              <w:jc w:val="both"/>
              <w:rPr>
                <w:rFonts w:cs="Arial"/>
                <w:sz w:val="24"/>
                <w:szCs w:val="24"/>
                <w:lang w:val="en-US"/>
              </w:rPr>
            </w:pPr>
          </w:p>
        </w:tc>
      </w:tr>
      <w:tr w:rsidR="008F6C5E" w:rsidRPr="007A3476" w:rsidTr="000F289B">
        <w:trPr>
          <w:cantSplit/>
          <w:trHeight w:val="1134"/>
        </w:trPr>
        <w:tc>
          <w:tcPr>
            <w:tcW w:w="423" w:type="pct"/>
            <w:vMerge/>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655" w:type="pct"/>
            <w:vMerge w:val="restart"/>
            <w:tcBorders>
              <w:top w:val="single" w:sz="4" w:space="0" w:color="000000"/>
              <w:left w:val="single" w:sz="4" w:space="0" w:color="000000"/>
              <w:bottom w:val="single" w:sz="4" w:space="0" w:color="000000"/>
            </w:tcBorders>
            <w:vAlign w:val="center"/>
          </w:tcPr>
          <w:p w:rsidR="008F6C5E" w:rsidRPr="007A3476" w:rsidRDefault="008F6C5E" w:rsidP="000F289B">
            <w:pPr>
              <w:snapToGrid w:val="0"/>
              <w:jc w:val="center"/>
              <w:rPr>
                <w:rFonts w:cs="Arial"/>
                <w:sz w:val="24"/>
                <w:szCs w:val="24"/>
                <w:lang w:val="en-US"/>
              </w:rPr>
            </w:pPr>
            <w:r w:rsidRPr="007A3476">
              <w:rPr>
                <w:rFonts w:cs="Arial"/>
                <w:sz w:val="24"/>
                <w:szCs w:val="24"/>
                <w:lang w:val="en-US"/>
              </w:rPr>
              <w:t>CARBON</w:t>
            </w:r>
          </w:p>
        </w:tc>
        <w:tc>
          <w:tcPr>
            <w:tcW w:w="525" w:type="pct"/>
            <w:tcBorders>
              <w:top w:val="single" w:sz="4" w:space="0" w:color="000000"/>
              <w:left w:val="single" w:sz="4" w:space="0" w:color="000000"/>
              <w:bottom w:val="single" w:sz="4" w:space="0" w:color="000000"/>
            </w:tcBorders>
          </w:tcPr>
          <w:p w:rsidR="008F6C5E" w:rsidRPr="007A3476" w:rsidRDefault="008F6C5E" w:rsidP="000F289B">
            <w:pPr>
              <w:snapToGrid w:val="0"/>
              <w:ind w:left="113" w:right="113"/>
              <w:jc w:val="both"/>
              <w:rPr>
                <w:rFonts w:cs="Arial"/>
                <w:sz w:val="24"/>
                <w:szCs w:val="24"/>
                <w:lang w:val="en-US"/>
              </w:rPr>
            </w:pPr>
          </w:p>
        </w:tc>
        <w:tc>
          <w:tcPr>
            <w:tcW w:w="2466"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145"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136"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154"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319"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176" w:type="pct"/>
            <w:tcBorders>
              <w:top w:val="single" w:sz="4" w:space="0" w:color="000000"/>
              <w:left w:val="single" w:sz="4" w:space="0" w:color="000000"/>
              <w:bottom w:val="single" w:sz="4" w:space="0" w:color="000000"/>
              <w:right w:val="single" w:sz="4" w:space="0" w:color="000000"/>
            </w:tcBorders>
          </w:tcPr>
          <w:p w:rsidR="008F6C5E" w:rsidRPr="007A3476" w:rsidRDefault="008F6C5E" w:rsidP="000F289B">
            <w:pPr>
              <w:snapToGrid w:val="0"/>
              <w:jc w:val="both"/>
              <w:rPr>
                <w:rFonts w:cs="Arial"/>
                <w:sz w:val="24"/>
                <w:szCs w:val="24"/>
                <w:lang w:val="en-US"/>
              </w:rPr>
            </w:pPr>
          </w:p>
        </w:tc>
      </w:tr>
      <w:tr w:rsidR="008F6C5E" w:rsidRPr="007A3476" w:rsidTr="000F289B">
        <w:trPr>
          <w:cantSplit/>
          <w:trHeight w:val="1134"/>
        </w:trPr>
        <w:tc>
          <w:tcPr>
            <w:tcW w:w="423" w:type="pct"/>
            <w:vMerge/>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655" w:type="pct"/>
            <w:vMerge/>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525" w:type="pct"/>
            <w:tcBorders>
              <w:top w:val="single" w:sz="4" w:space="0" w:color="000000"/>
              <w:left w:val="single" w:sz="4" w:space="0" w:color="000000"/>
              <w:bottom w:val="single" w:sz="4" w:space="0" w:color="000000"/>
            </w:tcBorders>
          </w:tcPr>
          <w:p w:rsidR="008F6C5E" w:rsidRPr="007A3476" w:rsidRDefault="008F6C5E" w:rsidP="000F289B">
            <w:pPr>
              <w:snapToGrid w:val="0"/>
              <w:ind w:left="113" w:right="113"/>
              <w:jc w:val="both"/>
              <w:rPr>
                <w:rFonts w:cs="Arial"/>
                <w:sz w:val="24"/>
                <w:szCs w:val="24"/>
                <w:lang w:val="en-US"/>
              </w:rPr>
            </w:pPr>
          </w:p>
        </w:tc>
        <w:tc>
          <w:tcPr>
            <w:tcW w:w="2466"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145"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136"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154"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319"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176" w:type="pct"/>
            <w:tcBorders>
              <w:top w:val="single" w:sz="4" w:space="0" w:color="000000"/>
              <w:left w:val="single" w:sz="4" w:space="0" w:color="000000"/>
              <w:bottom w:val="single" w:sz="4" w:space="0" w:color="000000"/>
              <w:right w:val="single" w:sz="4" w:space="0" w:color="000000"/>
            </w:tcBorders>
          </w:tcPr>
          <w:p w:rsidR="008F6C5E" w:rsidRPr="007A3476" w:rsidRDefault="008F6C5E" w:rsidP="000F289B">
            <w:pPr>
              <w:snapToGrid w:val="0"/>
              <w:jc w:val="both"/>
              <w:rPr>
                <w:rFonts w:cs="Arial"/>
                <w:sz w:val="24"/>
                <w:szCs w:val="24"/>
                <w:lang w:val="en-US"/>
              </w:rPr>
            </w:pPr>
          </w:p>
        </w:tc>
      </w:tr>
      <w:tr w:rsidR="008F6C5E" w:rsidRPr="007A3476" w:rsidTr="000F289B">
        <w:trPr>
          <w:cantSplit/>
          <w:trHeight w:val="1134"/>
        </w:trPr>
        <w:tc>
          <w:tcPr>
            <w:tcW w:w="423" w:type="pct"/>
            <w:vMerge/>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655" w:type="pct"/>
            <w:vMerge/>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525" w:type="pct"/>
            <w:tcBorders>
              <w:top w:val="single" w:sz="4" w:space="0" w:color="000000"/>
              <w:left w:val="single" w:sz="4" w:space="0" w:color="000000"/>
              <w:bottom w:val="single" w:sz="4" w:space="0" w:color="000000"/>
            </w:tcBorders>
          </w:tcPr>
          <w:p w:rsidR="008F6C5E" w:rsidRPr="007A3476" w:rsidRDefault="008F6C5E" w:rsidP="000F289B">
            <w:pPr>
              <w:snapToGrid w:val="0"/>
              <w:ind w:left="113" w:right="113"/>
              <w:jc w:val="both"/>
              <w:rPr>
                <w:rFonts w:cs="Arial"/>
                <w:sz w:val="24"/>
                <w:szCs w:val="24"/>
                <w:lang w:val="en-US"/>
              </w:rPr>
            </w:pPr>
          </w:p>
        </w:tc>
        <w:tc>
          <w:tcPr>
            <w:tcW w:w="2466"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145"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136"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154"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319"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176" w:type="pct"/>
            <w:tcBorders>
              <w:top w:val="single" w:sz="4" w:space="0" w:color="000000"/>
              <w:left w:val="single" w:sz="4" w:space="0" w:color="000000"/>
              <w:bottom w:val="single" w:sz="4" w:space="0" w:color="000000"/>
              <w:right w:val="single" w:sz="4" w:space="0" w:color="000000"/>
            </w:tcBorders>
          </w:tcPr>
          <w:p w:rsidR="008F6C5E" w:rsidRPr="007A3476" w:rsidRDefault="008F6C5E" w:rsidP="000F289B">
            <w:pPr>
              <w:snapToGrid w:val="0"/>
              <w:jc w:val="both"/>
              <w:rPr>
                <w:rFonts w:cs="Arial"/>
                <w:sz w:val="24"/>
                <w:szCs w:val="24"/>
                <w:lang w:val="en-US"/>
              </w:rPr>
            </w:pPr>
          </w:p>
        </w:tc>
      </w:tr>
      <w:tr w:rsidR="008F6C5E" w:rsidRPr="007A3476" w:rsidTr="000F289B">
        <w:trPr>
          <w:cantSplit/>
          <w:trHeight w:val="1134"/>
        </w:trPr>
        <w:tc>
          <w:tcPr>
            <w:tcW w:w="423" w:type="pct"/>
            <w:vMerge/>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655" w:type="pct"/>
            <w:vMerge/>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525" w:type="pct"/>
            <w:tcBorders>
              <w:top w:val="single" w:sz="4" w:space="0" w:color="000000"/>
              <w:left w:val="single" w:sz="4" w:space="0" w:color="000000"/>
              <w:bottom w:val="single" w:sz="4" w:space="0" w:color="000000"/>
            </w:tcBorders>
          </w:tcPr>
          <w:p w:rsidR="008F6C5E" w:rsidRPr="007A3476" w:rsidRDefault="008F6C5E" w:rsidP="000F289B">
            <w:pPr>
              <w:snapToGrid w:val="0"/>
              <w:ind w:left="113" w:right="113"/>
              <w:jc w:val="both"/>
              <w:rPr>
                <w:rFonts w:cs="Arial"/>
                <w:sz w:val="24"/>
                <w:szCs w:val="24"/>
              </w:rPr>
            </w:pPr>
          </w:p>
        </w:tc>
        <w:tc>
          <w:tcPr>
            <w:tcW w:w="2466"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145"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136"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154"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319"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176" w:type="pct"/>
            <w:tcBorders>
              <w:top w:val="single" w:sz="4" w:space="0" w:color="000000"/>
              <w:left w:val="single" w:sz="4" w:space="0" w:color="000000"/>
              <w:bottom w:val="single" w:sz="4" w:space="0" w:color="000000"/>
              <w:right w:val="single" w:sz="4" w:space="0" w:color="000000"/>
            </w:tcBorders>
          </w:tcPr>
          <w:p w:rsidR="008F6C5E" w:rsidRPr="007A3476" w:rsidRDefault="008F6C5E" w:rsidP="000F289B">
            <w:pPr>
              <w:snapToGrid w:val="0"/>
              <w:jc w:val="both"/>
              <w:rPr>
                <w:rFonts w:cs="Arial"/>
                <w:sz w:val="24"/>
                <w:szCs w:val="24"/>
              </w:rPr>
            </w:pPr>
          </w:p>
        </w:tc>
      </w:tr>
      <w:tr w:rsidR="008F6C5E" w:rsidRPr="007A3476" w:rsidTr="000F289B">
        <w:trPr>
          <w:cantSplit/>
          <w:trHeight w:val="1134"/>
        </w:trPr>
        <w:tc>
          <w:tcPr>
            <w:tcW w:w="423" w:type="pct"/>
            <w:vMerge/>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655" w:type="pct"/>
            <w:vMerge/>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525" w:type="pct"/>
            <w:tcBorders>
              <w:top w:val="single" w:sz="4" w:space="0" w:color="000000"/>
              <w:left w:val="single" w:sz="4" w:space="0" w:color="000000"/>
              <w:bottom w:val="single" w:sz="4" w:space="0" w:color="000000"/>
            </w:tcBorders>
          </w:tcPr>
          <w:p w:rsidR="008F6C5E" w:rsidRPr="007A3476" w:rsidRDefault="008F6C5E" w:rsidP="000F289B">
            <w:pPr>
              <w:snapToGrid w:val="0"/>
              <w:ind w:left="113" w:right="113"/>
              <w:jc w:val="both"/>
              <w:rPr>
                <w:rFonts w:cs="Arial"/>
                <w:sz w:val="24"/>
                <w:szCs w:val="24"/>
              </w:rPr>
            </w:pPr>
          </w:p>
        </w:tc>
        <w:tc>
          <w:tcPr>
            <w:tcW w:w="2466"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145"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136"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154"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319"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176" w:type="pct"/>
            <w:tcBorders>
              <w:top w:val="single" w:sz="4" w:space="0" w:color="000000"/>
              <w:left w:val="single" w:sz="4" w:space="0" w:color="000000"/>
              <w:bottom w:val="single" w:sz="4" w:space="0" w:color="000000"/>
              <w:right w:val="single" w:sz="4" w:space="0" w:color="000000"/>
            </w:tcBorders>
          </w:tcPr>
          <w:p w:rsidR="008F6C5E" w:rsidRPr="007A3476" w:rsidRDefault="008F6C5E" w:rsidP="000F289B">
            <w:pPr>
              <w:snapToGrid w:val="0"/>
              <w:jc w:val="both"/>
              <w:rPr>
                <w:rFonts w:cs="Arial"/>
                <w:sz w:val="24"/>
                <w:szCs w:val="24"/>
              </w:rPr>
            </w:pPr>
          </w:p>
        </w:tc>
      </w:tr>
      <w:tr w:rsidR="008F6C5E" w:rsidRPr="007A3476" w:rsidTr="000F289B">
        <w:trPr>
          <w:cantSplit/>
          <w:trHeight w:val="1134"/>
        </w:trPr>
        <w:tc>
          <w:tcPr>
            <w:tcW w:w="423" w:type="pct"/>
            <w:vMerge/>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655" w:type="pct"/>
            <w:tcBorders>
              <w:top w:val="single" w:sz="4" w:space="0" w:color="000000"/>
              <w:left w:val="single" w:sz="4" w:space="0" w:color="000000"/>
              <w:bottom w:val="single" w:sz="4" w:space="0" w:color="000000"/>
            </w:tcBorders>
            <w:vAlign w:val="center"/>
          </w:tcPr>
          <w:p w:rsidR="008F6C5E" w:rsidRPr="007A3476" w:rsidRDefault="008F6C5E" w:rsidP="000F289B">
            <w:pPr>
              <w:snapToGrid w:val="0"/>
              <w:jc w:val="center"/>
              <w:rPr>
                <w:rFonts w:cs="Arial"/>
                <w:sz w:val="24"/>
                <w:szCs w:val="24"/>
              </w:rPr>
            </w:pPr>
            <w:r w:rsidRPr="007A3476">
              <w:rPr>
                <w:rFonts w:cs="Arial"/>
                <w:sz w:val="24"/>
                <w:szCs w:val="24"/>
              </w:rPr>
              <w:t>NIQUEL</w:t>
            </w:r>
          </w:p>
        </w:tc>
        <w:tc>
          <w:tcPr>
            <w:tcW w:w="525" w:type="pct"/>
            <w:tcBorders>
              <w:top w:val="single" w:sz="4" w:space="0" w:color="000000"/>
              <w:left w:val="single" w:sz="4" w:space="0" w:color="000000"/>
              <w:bottom w:val="single" w:sz="4" w:space="0" w:color="000000"/>
            </w:tcBorders>
          </w:tcPr>
          <w:p w:rsidR="008F6C5E" w:rsidRPr="007A3476" w:rsidRDefault="008F6C5E" w:rsidP="000F289B">
            <w:pPr>
              <w:snapToGrid w:val="0"/>
              <w:ind w:left="113" w:right="113"/>
              <w:jc w:val="both"/>
              <w:rPr>
                <w:rFonts w:cs="Arial"/>
                <w:sz w:val="24"/>
                <w:szCs w:val="24"/>
              </w:rPr>
            </w:pPr>
          </w:p>
        </w:tc>
        <w:tc>
          <w:tcPr>
            <w:tcW w:w="2466"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145"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136"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154"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319"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176" w:type="pct"/>
            <w:tcBorders>
              <w:top w:val="single" w:sz="4" w:space="0" w:color="000000"/>
              <w:left w:val="single" w:sz="4" w:space="0" w:color="000000"/>
              <w:bottom w:val="single" w:sz="4" w:space="0" w:color="000000"/>
              <w:right w:val="single" w:sz="4" w:space="0" w:color="000000"/>
            </w:tcBorders>
          </w:tcPr>
          <w:p w:rsidR="008F6C5E" w:rsidRPr="007A3476" w:rsidRDefault="008F6C5E" w:rsidP="000F289B">
            <w:pPr>
              <w:snapToGrid w:val="0"/>
              <w:jc w:val="both"/>
              <w:rPr>
                <w:rFonts w:cs="Arial"/>
                <w:sz w:val="24"/>
                <w:szCs w:val="24"/>
              </w:rPr>
            </w:pPr>
          </w:p>
        </w:tc>
      </w:tr>
      <w:tr w:rsidR="008F6C5E" w:rsidRPr="007A3476" w:rsidTr="000F289B">
        <w:trPr>
          <w:cantSplit/>
          <w:trHeight w:val="1134"/>
        </w:trPr>
        <w:tc>
          <w:tcPr>
            <w:tcW w:w="423" w:type="pct"/>
            <w:vMerge/>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655" w:type="pct"/>
            <w:tcBorders>
              <w:top w:val="single" w:sz="4" w:space="0" w:color="000000"/>
              <w:left w:val="single" w:sz="4" w:space="0" w:color="000000"/>
              <w:bottom w:val="single" w:sz="4" w:space="0" w:color="000000"/>
            </w:tcBorders>
          </w:tcPr>
          <w:p w:rsidR="008F6C5E" w:rsidRPr="007A3476" w:rsidRDefault="008F6C5E" w:rsidP="000F289B">
            <w:pPr>
              <w:snapToGrid w:val="0"/>
              <w:jc w:val="center"/>
              <w:rPr>
                <w:rFonts w:cs="Arial"/>
                <w:sz w:val="24"/>
                <w:szCs w:val="24"/>
              </w:rPr>
            </w:pPr>
            <w:r w:rsidRPr="007A3476">
              <w:rPr>
                <w:rFonts w:cs="Arial"/>
                <w:sz w:val="24"/>
                <w:szCs w:val="24"/>
              </w:rPr>
              <w:t>ORO</w:t>
            </w:r>
          </w:p>
        </w:tc>
        <w:tc>
          <w:tcPr>
            <w:tcW w:w="525" w:type="pct"/>
            <w:tcBorders>
              <w:top w:val="single" w:sz="4" w:space="0" w:color="000000"/>
              <w:left w:val="single" w:sz="4" w:space="0" w:color="000000"/>
              <w:bottom w:val="single" w:sz="4" w:space="0" w:color="000000"/>
            </w:tcBorders>
          </w:tcPr>
          <w:p w:rsidR="008F6C5E" w:rsidRPr="007A3476" w:rsidRDefault="008F6C5E" w:rsidP="000F289B">
            <w:pPr>
              <w:snapToGrid w:val="0"/>
              <w:ind w:left="113" w:right="113"/>
              <w:jc w:val="both"/>
              <w:rPr>
                <w:rFonts w:cs="Arial"/>
                <w:sz w:val="24"/>
                <w:szCs w:val="24"/>
              </w:rPr>
            </w:pPr>
          </w:p>
        </w:tc>
        <w:tc>
          <w:tcPr>
            <w:tcW w:w="2466"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145"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136"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154"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319" w:type="pc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176" w:type="pct"/>
            <w:tcBorders>
              <w:top w:val="single" w:sz="4" w:space="0" w:color="000000"/>
              <w:left w:val="single" w:sz="4" w:space="0" w:color="000000"/>
              <w:bottom w:val="single" w:sz="4" w:space="0" w:color="000000"/>
              <w:right w:val="single" w:sz="4" w:space="0" w:color="000000"/>
            </w:tcBorders>
          </w:tcPr>
          <w:p w:rsidR="008F6C5E" w:rsidRPr="007A3476" w:rsidRDefault="008F6C5E" w:rsidP="000F289B">
            <w:pPr>
              <w:snapToGrid w:val="0"/>
              <w:jc w:val="both"/>
              <w:rPr>
                <w:rFonts w:cs="Arial"/>
                <w:sz w:val="24"/>
                <w:szCs w:val="24"/>
              </w:rPr>
            </w:pPr>
          </w:p>
        </w:tc>
      </w:tr>
    </w:tbl>
    <w:p w:rsidR="008F6C5E" w:rsidRPr="007A3476" w:rsidRDefault="008F6C5E" w:rsidP="008F6C5E">
      <w:pPr>
        <w:rPr>
          <w:rFonts w:cs="Arial"/>
          <w:sz w:val="24"/>
          <w:szCs w:val="24"/>
        </w:rPr>
        <w:sectPr w:rsidR="008F6C5E" w:rsidRPr="007A3476">
          <w:pgSz w:w="11905" w:h="16837"/>
          <w:pgMar w:top="1418" w:right="1701" w:bottom="1418" w:left="1701" w:header="720" w:footer="720" w:gutter="0"/>
          <w:cols w:space="720"/>
          <w:docGrid w:linePitch="360"/>
        </w:sectPr>
      </w:pPr>
    </w:p>
    <w:tbl>
      <w:tblPr>
        <w:tblW w:w="8796" w:type="dxa"/>
        <w:tblInd w:w="-43" w:type="dxa"/>
        <w:tblLayout w:type="fixed"/>
        <w:tblLook w:val="0000"/>
      </w:tblPr>
      <w:tblGrid>
        <w:gridCol w:w="495"/>
        <w:gridCol w:w="660"/>
        <w:gridCol w:w="990"/>
        <w:gridCol w:w="600"/>
        <w:gridCol w:w="675"/>
        <w:gridCol w:w="735"/>
        <w:gridCol w:w="1200"/>
        <w:gridCol w:w="600"/>
        <w:gridCol w:w="420"/>
        <w:gridCol w:w="60"/>
        <w:gridCol w:w="315"/>
        <w:gridCol w:w="195"/>
        <w:gridCol w:w="150"/>
        <w:gridCol w:w="405"/>
        <w:gridCol w:w="300"/>
        <w:gridCol w:w="540"/>
        <w:gridCol w:w="456"/>
      </w:tblGrid>
      <w:tr w:rsidR="008F6C5E" w:rsidRPr="007A3476" w:rsidTr="000F289B">
        <w:trPr>
          <w:cantSplit/>
          <w:trHeight w:val="570"/>
        </w:trPr>
        <w:tc>
          <w:tcPr>
            <w:tcW w:w="495" w:type="dxa"/>
            <w:vMerge w:val="restart"/>
            <w:tcBorders>
              <w:top w:val="single" w:sz="4" w:space="0" w:color="000000"/>
              <w:left w:val="single" w:sz="4" w:space="0" w:color="000000"/>
              <w:bottom w:val="single" w:sz="4" w:space="0" w:color="000000"/>
            </w:tcBorders>
            <w:vAlign w:val="center"/>
          </w:tcPr>
          <w:p w:rsidR="008F6C5E" w:rsidRPr="007A3476" w:rsidRDefault="008F6C5E" w:rsidP="000F289B">
            <w:pPr>
              <w:snapToGrid w:val="0"/>
              <w:ind w:left="113" w:right="113"/>
              <w:jc w:val="center"/>
              <w:rPr>
                <w:rFonts w:cs="Arial"/>
                <w:b/>
                <w:sz w:val="24"/>
                <w:szCs w:val="24"/>
              </w:rPr>
            </w:pPr>
          </w:p>
        </w:tc>
        <w:tc>
          <w:tcPr>
            <w:tcW w:w="1650" w:type="dxa"/>
            <w:gridSpan w:val="2"/>
            <w:vMerge w:val="restar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r w:rsidRPr="007A3476">
              <w:rPr>
                <w:rFonts w:cs="Arial"/>
                <w:sz w:val="24"/>
                <w:szCs w:val="24"/>
              </w:rPr>
              <w:t>SUBSECTOR</w:t>
            </w:r>
          </w:p>
        </w:tc>
        <w:tc>
          <w:tcPr>
            <w:tcW w:w="1275" w:type="dxa"/>
            <w:gridSpan w:val="2"/>
            <w:vMerge w:val="restar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r w:rsidRPr="007A3476">
              <w:rPr>
                <w:rFonts w:cs="Arial"/>
                <w:sz w:val="24"/>
                <w:szCs w:val="24"/>
              </w:rPr>
              <w:t>ACTIVIDAD</w:t>
            </w:r>
          </w:p>
        </w:tc>
        <w:tc>
          <w:tcPr>
            <w:tcW w:w="1935" w:type="dxa"/>
            <w:gridSpan w:val="2"/>
            <w:vMerge w:val="restar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r w:rsidRPr="007A3476">
              <w:rPr>
                <w:rFonts w:cs="Arial"/>
                <w:sz w:val="24"/>
                <w:szCs w:val="24"/>
              </w:rPr>
              <w:t>TECNOLOGIA INVOLUCRADA</w:t>
            </w:r>
          </w:p>
        </w:tc>
        <w:tc>
          <w:tcPr>
            <w:tcW w:w="3441" w:type="dxa"/>
            <w:gridSpan w:val="10"/>
            <w:tcBorders>
              <w:top w:val="single" w:sz="4" w:space="0" w:color="000000"/>
              <w:left w:val="single" w:sz="4" w:space="0" w:color="000000"/>
              <w:bottom w:val="single" w:sz="4" w:space="0" w:color="000000"/>
              <w:right w:val="single" w:sz="4" w:space="0" w:color="000000"/>
            </w:tcBorders>
          </w:tcPr>
          <w:p w:rsidR="008F6C5E" w:rsidRPr="007A3476" w:rsidRDefault="008F6C5E" w:rsidP="000F289B">
            <w:pPr>
              <w:snapToGrid w:val="0"/>
              <w:jc w:val="both"/>
              <w:rPr>
                <w:rFonts w:cs="Arial"/>
                <w:sz w:val="24"/>
                <w:szCs w:val="24"/>
              </w:rPr>
            </w:pPr>
            <w:r w:rsidRPr="007A3476">
              <w:rPr>
                <w:rFonts w:cs="Arial"/>
                <w:sz w:val="24"/>
                <w:szCs w:val="24"/>
              </w:rPr>
              <w:t>ACTIVIDADES</w:t>
            </w:r>
          </w:p>
        </w:tc>
      </w:tr>
      <w:tr w:rsidR="008F6C5E" w:rsidRPr="007A3476" w:rsidTr="000F289B">
        <w:trPr>
          <w:cantSplit/>
          <w:trHeight w:val="570"/>
        </w:trPr>
        <w:tc>
          <w:tcPr>
            <w:tcW w:w="495" w:type="dxa"/>
            <w:vMerge/>
            <w:tcBorders>
              <w:top w:val="single" w:sz="4" w:space="0" w:color="000000"/>
              <w:left w:val="single" w:sz="4" w:space="0" w:color="000000"/>
              <w:bottom w:val="single" w:sz="4" w:space="0" w:color="000000"/>
            </w:tcBorders>
            <w:vAlign w:val="center"/>
          </w:tcPr>
          <w:p w:rsidR="008F6C5E" w:rsidRPr="007A3476" w:rsidRDefault="008F6C5E" w:rsidP="000F289B">
            <w:pPr>
              <w:snapToGrid w:val="0"/>
              <w:ind w:left="113" w:right="113"/>
              <w:jc w:val="center"/>
              <w:rPr>
                <w:rFonts w:cs="Arial"/>
                <w:b/>
                <w:sz w:val="24"/>
                <w:szCs w:val="24"/>
              </w:rPr>
            </w:pPr>
          </w:p>
        </w:tc>
        <w:tc>
          <w:tcPr>
            <w:tcW w:w="1650" w:type="dxa"/>
            <w:gridSpan w:val="2"/>
            <w:vMerge/>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1275" w:type="dxa"/>
            <w:gridSpan w:val="2"/>
            <w:vMerge/>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1935" w:type="dxa"/>
            <w:gridSpan w:val="2"/>
            <w:vMerge/>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600"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r w:rsidRPr="007A3476">
              <w:rPr>
                <w:rFonts w:cs="Arial"/>
                <w:sz w:val="24"/>
                <w:szCs w:val="24"/>
              </w:rPr>
              <w:t>D</w:t>
            </w:r>
          </w:p>
        </w:tc>
        <w:tc>
          <w:tcPr>
            <w:tcW w:w="480"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r w:rsidRPr="007A3476">
              <w:rPr>
                <w:rFonts w:cs="Arial"/>
                <w:sz w:val="24"/>
                <w:szCs w:val="24"/>
              </w:rPr>
              <w:t>F</w:t>
            </w:r>
          </w:p>
        </w:tc>
        <w:tc>
          <w:tcPr>
            <w:tcW w:w="510"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r w:rsidRPr="007A3476">
              <w:rPr>
                <w:rFonts w:cs="Arial"/>
                <w:sz w:val="24"/>
                <w:szCs w:val="24"/>
              </w:rPr>
              <w:t>M</w:t>
            </w:r>
          </w:p>
        </w:tc>
        <w:tc>
          <w:tcPr>
            <w:tcW w:w="855" w:type="dxa"/>
            <w:gridSpan w:val="3"/>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r w:rsidRPr="007A3476">
              <w:rPr>
                <w:rFonts w:cs="Arial"/>
                <w:sz w:val="24"/>
                <w:szCs w:val="24"/>
              </w:rPr>
              <w:t>MAN</w:t>
            </w:r>
          </w:p>
        </w:tc>
        <w:tc>
          <w:tcPr>
            <w:tcW w:w="996" w:type="dxa"/>
            <w:gridSpan w:val="2"/>
            <w:tcBorders>
              <w:top w:val="single" w:sz="4" w:space="0" w:color="000000"/>
              <w:left w:val="single" w:sz="4" w:space="0" w:color="000000"/>
              <w:bottom w:val="single" w:sz="4" w:space="0" w:color="000000"/>
              <w:right w:val="single" w:sz="4" w:space="0" w:color="000000"/>
            </w:tcBorders>
          </w:tcPr>
          <w:p w:rsidR="008F6C5E" w:rsidRPr="007A3476" w:rsidRDefault="008F6C5E" w:rsidP="000F289B">
            <w:pPr>
              <w:snapToGrid w:val="0"/>
              <w:jc w:val="both"/>
              <w:rPr>
                <w:rFonts w:cs="Arial"/>
                <w:sz w:val="24"/>
                <w:szCs w:val="24"/>
              </w:rPr>
            </w:pPr>
            <w:r w:rsidRPr="007A3476">
              <w:rPr>
                <w:rFonts w:cs="Arial"/>
                <w:sz w:val="24"/>
                <w:szCs w:val="24"/>
              </w:rPr>
              <w:t>O</w:t>
            </w:r>
          </w:p>
        </w:tc>
      </w:tr>
      <w:tr w:rsidR="008F6C5E" w:rsidRPr="007A3476" w:rsidTr="000F289B">
        <w:trPr>
          <w:cantSplit/>
          <w:trHeight w:val="1134"/>
        </w:trPr>
        <w:tc>
          <w:tcPr>
            <w:tcW w:w="495" w:type="dxa"/>
            <w:vMerge w:val="restart"/>
            <w:tcBorders>
              <w:top w:val="single" w:sz="4" w:space="0" w:color="000000"/>
              <w:left w:val="single" w:sz="4" w:space="0" w:color="000000"/>
              <w:bottom w:val="single" w:sz="4" w:space="0" w:color="000000"/>
            </w:tcBorders>
            <w:vAlign w:val="center"/>
          </w:tcPr>
          <w:p w:rsidR="008F6C5E" w:rsidRPr="007A3476" w:rsidRDefault="008F6C5E" w:rsidP="000F289B">
            <w:pPr>
              <w:snapToGrid w:val="0"/>
              <w:ind w:left="113" w:right="113"/>
              <w:jc w:val="center"/>
              <w:rPr>
                <w:rFonts w:cs="Arial"/>
                <w:b/>
                <w:sz w:val="24"/>
                <w:szCs w:val="24"/>
              </w:rPr>
            </w:pPr>
            <w:r w:rsidRPr="007A3476">
              <w:rPr>
                <w:rFonts w:cs="Arial"/>
                <w:b/>
                <w:sz w:val="24"/>
                <w:szCs w:val="24"/>
              </w:rPr>
              <w:t>TRANSPORTE</w:t>
            </w:r>
          </w:p>
        </w:tc>
        <w:tc>
          <w:tcPr>
            <w:tcW w:w="1650"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r w:rsidRPr="007A3476">
              <w:rPr>
                <w:rFonts w:cs="Arial"/>
                <w:sz w:val="24"/>
                <w:szCs w:val="24"/>
              </w:rPr>
              <w:t>AUTOMOTOR</w:t>
            </w:r>
          </w:p>
        </w:tc>
        <w:tc>
          <w:tcPr>
            <w:tcW w:w="1275"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1935"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600"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480"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510"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855" w:type="dxa"/>
            <w:gridSpan w:val="3"/>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996" w:type="dxa"/>
            <w:gridSpan w:val="2"/>
            <w:tcBorders>
              <w:top w:val="single" w:sz="4" w:space="0" w:color="000000"/>
              <w:left w:val="single" w:sz="4" w:space="0" w:color="000000"/>
              <w:bottom w:val="single" w:sz="4" w:space="0" w:color="000000"/>
              <w:right w:val="single" w:sz="4" w:space="0" w:color="000000"/>
            </w:tcBorders>
          </w:tcPr>
          <w:p w:rsidR="008F6C5E" w:rsidRPr="007A3476" w:rsidRDefault="008F6C5E" w:rsidP="000F289B">
            <w:pPr>
              <w:snapToGrid w:val="0"/>
              <w:jc w:val="both"/>
              <w:rPr>
                <w:rFonts w:cs="Arial"/>
                <w:sz w:val="24"/>
                <w:szCs w:val="24"/>
              </w:rPr>
            </w:pPr>
          </w:p>
        </w:tc>
      </w:tr>
      <w:tr w:rsidR="008F6C5E" w:rsidRPr="007A3476" w:rsidTr="000F289B">
        <w:trPr>
          <w:cantSplit/>
          <w:trHeight w:val="1134"/>
        </w:trPr>
        <w:tc>
          <w:tcPr>
            <w:tcW w:w="495" w:type="dxa"/>
            <w:vMerge/>
            <w:tcBorders>
              <w:top w:val="single" w:sz="4" w:space="0" w:color="000000"/>
              <w:left w:val="single" w:sz="4" w:space="0" w:color="000000"/>
              <w:bottom w:val="single" w:sz="4" w:space="0" w:color="000000"/>
            </w:tcBorders>
            <w:textDirection w:val="tbRlV"/>
          </w:tcPr>
          <w:p w:rsidR="008F6C5E" w:rsidRPr="007A3476" w:rsidRDefault="008F6C5E" w:rsidP="000F289B">
            <w:pPr>
              <w:snapToGrid w:val="0"/>
              <w:ind w:left="113" w:right="113"/>
              <w:jc w:val="both"/>
              <w:rPr>
                <w:rFonts w:cs="Arial"/>
                <w:sz w:val="24"/>
                <w:szCs w:val="24"/>
              </w:rPr>
            </w:pPr>
          </w:p>
        </w:tc>
        <w:tc>
          <w:tcPr>
            <w:tcW w:w="1650"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r w:rsidRPr="007A3476">
              <w:rPr>
                <w:rFonts w:cs="Arial"/>
                <w:sz w:val="24"/>
                <w:szCs w:val="24"/>
              </w:rPr>
              <w:t>MARITIMO</w:t>
            </w:r>
          </w:p>
        </w:tc>
        <w:tc>
          <w:tcPr>
            <w:tcW w:w="1275"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1935"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600"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480"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510"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855" w:type="dxa"/>
            <w:gridSpan w:val="3"/>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996" w:type="dxa"/>
            <w:gridSpan w:val="2"/>
            <w:tcBorders>
              <w:top w:val="single" w:sz="4" w:space="0" w:color="000000"/>
              <w:left w:val="single" w:sz="4" w:space="0" w:color="000000"/>
              <w:bottom w:val="single" w:sz="4" w:space="0" w:color="000000"/>
              <w:right w:val="single" w:sz="4" w:space="0" w:color="000000"/>
            </w:tcBorders>
          </w:tcPr>
          <w:p w:rsidR="008F6C5E" w:rsidRPr="007A3476" w:rsidRDefault="008F6C5E" w:rsidP="000F289B">
            <w:pPr>
              <w:snapToGrid w:val="0"/>
              <w:jc w:val="both"/>
              <w:rPr>
                <w:rFonts w:cs="Arial"/>
                <w:sz w:val="24"/>
                <w:szCs w:val="24"/>
              </w:rPr>
            </w:pPr>
          </w:p>
        </w:tc>
      </w:tr>
      <w:tr w:rsidR="008F6C5E" w:rsidRPr="007A3476" w:rsidTr="000F289B">
        <w:trPr>
          <w:cantSplit/>
          <w:trHeight w:val="1134"/>
        </w:trPr>
        <w:tc>
          <w:tcPr>
            <w:tcW w:w="495" w:type="dxa"/>
            <w:vMerge/>
            <w:tcBorders>
              <w:top w:val="single" w:sz="4" w:space="0" w:color="000000"/>
              <w:left w:val="single" w:sz="4" w:space="0" w:color="000000"/>
              <w:bottom w:val="single" w:sz="4" w:space="0" w:color="000000"/>
            </w:tcBorders>
            <w:textDirection w:val="tbRlV"/>
          </w:tcPr>
          <w:p w:rsidR="008F6C5E" w:rsidRPr="007A3476" w:rsidRDefault="008F6C5E" w:rsidP="000F289B">
            <w:pPr>
              <w:snapToGrid w:val="0"/>
              <w:ind w:left="113" w:right="113"/>
              <w:jc w:val="both"/>
              <w:rPr>
                <w:rFonts w:cs="Arial"/>
                <w:sz w:val="24"/>
                <w:szCs w:val="24"/>
              </w:rPr>
            </w:pPr>
          </w:p>
        </w:tc>
        <w:tc>
          <w:tcPr>
            <w:tcW w:w="1650"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r w:rsidRPr="007A3476">
              <w:rPr>
                <w:rFonts w:cs="Arial"/>
                <w:sz w:val="24"/>
                <w:szCs w:val="24"/>
              </w:rPr>
              <w:t>AEREO</w:t>
            </w:r>
          </w:p>
        </w:tc>
        <w:tc>
          <w:tcPr>
            <w:tcW w:w="1275"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1935"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600"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480"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510"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855" w:type="dxa"/>
            <w:gridSpan w:val="3"/>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996" w:type="dxa"/>
            <w:gridSpan w:val="2"/>
            <w:tcBorders>
              <w:top w:val="single" w:sz="4" w:space="0" w:color="000000"/>
              <w:left w:val="single" w:sz="4" w:space="0" w:color="000000"/>
              <w:bottom w:val="single" w:sz="4" w:space="0" w:color="000000"/>
              <w:right w:val="single" w:sz="4" w:space="0" w:color="000000"/>
            </w:tcBorders>
          </w:tcPr>
          <w:p w:rsidR="008F6C5E" w:rsidRPr="007A3476" w:rsidRDefault="008F6C5E" w:rsidP="000F289B">
            <w:pPr>
              <w:snapToGrid w:val="0"/>
              <w:jc w:val="both"/>
              <w:rPr>
                <w:rFonts w:cs="Arial"/>
                <w:sz w:val="24"/>
                <w:szCs w:val="24"/>
              </w:rPr>
            </w:pPr>
          </w:p>
        </w:tc>
      </w:tr>
      <w:tr w:rsidR="008F6C5E" w:rsidRPr="007A3476" w:rsidTr="000F289B">
        <w:trPr>
          <w:cantSplit/>
          <w:trHeight w:val="1134"/>
        </w:trPr>
        <w:tc>
          <w:tcPr>
            <w:tcW w:w="495" w:type="dxa"/>
            <w:vMerge/>
            <w:tcBorders>
              <w:top w:val="single" w:sz="4" w:space="0" w:color="000000"/>
              <w:left w:val="single" w:sz="4" w:space="0" w:color="000000"/>
              <w:bottom w:val="single" w:sz="4" w:space="0" w:color="000000"/>
            </w:tcBorders>
            <w:textDirection w:val="tbRlV"/>
          </w:tcPr>
          <w:p w:rsidR="008F6C5E" w:rsidRPr="007A3476" w:rsidRDefault="008F6C5E" w:rsidP="000F289B">
            <w:pPr>
              <w:snapToGrid w:val="0"/>
              <w:ind w:left="113" w:right="113"/>
              <w:jc w:val="both"/>
              <w:rPr>
                <w:rFonts w:cs="Arial"/>
                <w:sz w:val="24"/>
                <w:szCs w:val="24"/>
              </w:rPr>
            </w:pPr>
          </w:p>
        </w:tc>
        <w:tc>
          <w:tcPr>
            <w:tcW w:w="1650"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r w:rsidRPr="007A3476">
              <w:rPr>
                <w:rFonts w:cs="Arial"/>
                <w:sz w:val="24"/>
                <w:szCs w:val="24"/>
              </w:rPr>
              <w:t>FERROCARRIL</w:t>
            </w:r>
          </w:p>
        </w:tc>
        <w:tc>
          <w:tcPr>
            <w:tcW w:w="1275"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1935"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600"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480"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510"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855" w:type="dxa"/>
            <w:gridSpan w:val="3"/>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996" w:type="dxa"/>
            <w:gridSpan w:val="2"/>
            <w:tcBorders>
              <w:top w:val="single" w:sz="4" w:space="0" w:color="000000"/>
              <w:left w:val="single" w:sz="4" w:space="0" w:color="000000"/>
              <w:bottom w:val="single" w:sz="4" w:space="0" w:color="000000"/>
              <w:right w:val="single" w:sz="4" w:space="0" w:color="000000"/>
            </w:tcBorders>
          </w:tcPr>
          <w:p w:rsidR="008F6C5E" w:rsidRPr="007A3476" w:rsidRDefault="008F6C5E" w:rsidP="000F289B">
            <w:pPr>
              <w:snapToGrid w:val="0"/>
              <w:jc w:val="both"/>
              <w:rPr>
                <w:rFonts w:cs="Arial"/>
                <w:sz w:val="24"/>
                <w:szCs w:val="24"/>
              </w:rPr>
            </w:pPr>
          </w:p>
        </w:tc>
      </w:tr>
      <w:tr w:rsidR="008F6C5E" w:rsidRPr="007A3476" w:rsidTr="000F289B">
        <w:tc>
          <w:tcPr>
            <w:tcW w:w="495" w:type="dxa"/>
            <w:tcBorders>
              <w:top w:val="single" w:sz="4" w:space="0" w:color="000000"/>
              <w:left w:val="single" w:sz="4" w:space="0" w:color="000000"/>
              <w:bottom w:val="single" w:sz="4" w:space="0" w:color="000000"/>
            </w:tcBorders>
            <w:textDirection w:val="tbRlV"/>
            <w:vAlign w:val="center"/>
          </w:tcPr>
          <w:p w:rsidR="008F6C5E" w:rsidRPr="007A3476" w:rsidRDefault="008F6C5E" w:rsidP="000F289B">
            <w:pPr>
              <w:snapToGrid w:val="0"/>
              <w:ind w:left="113" w:right="113"/>
              <w:jc w:val="both"/>
              <w:rPr>
                <w:rFonts w:cs="Arial"/>
                <w:sz w:val="24"/>
                <w:szCs w:val="24"/>
              </w:rPr>
            </w:pPr>
          </w:p>
        </w:tc>
        <w:tc>
          <w:tcPr>
            <w:tcW w:w="1650"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1275"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1935"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3441" w:type="dxa"/>
            <w:gridSpan w:val="10"/>
            <w:tcBorders>
              <w:top w:val="single" w:sz="4" w:space="0" w:color="000000"/>
              <w:left w:val="single" w:sz="4" w:space="0" w:color="000000"/>
              <w:bottom w:val="single" w:sz="4" w:space="0" w:color="000000"/>
              <w:right w:val="single" w:sz="4" w:space="0" w:color="000000"/>
            </w:tcBorders>
          </w:tcPr>
          <w:p w:rsidR="008F6C5E" w:rsidRPr="007A3476" w:rsidRDefault="008F6C5E" w:rsidP="000F289B">
            <w:pPr>
              <w:snapToGrid w:val="0"/>
              <w:jc w:val="both"/>
              <w:rPr>
                <w:rFonts w:cs="Arial"/>
                <w:sz w:val="24"/>
                <w:szCs w:val="24"/>
              </w:rPr>
            </w:pPr>
          </w:p>
        </w:tc>
      </w:tr>
      <w:tr w:rsidR="008F6C5E" w:rsidRPr="007A3476" w:rsidTr="000F289B">
        <w:tc>
          <w:tcPr>
            <w:tcW w:w="1155" w:type="dxa"/>
            <w:gridSpan w:val="2"/>
            <w:vMerge w:val="restar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b/>
                <w:bCs/>
                <w:sz w:val="24"/>
                <w:szCs w:val="24"/>
              </w:rPr>
            </w:pPr>
            <w:r w:rsidRPr="007A3476">
              <w:rPr>
                <w:rFonts w:cs="Arial"/>
                <w:b/>
                <w:bCs/>
                <w:sz w:val="24"/>
                <w:szCs w:val="24"/>
              </w:rPr>
              <w:t>SECTOR</w:t>
            </w:r>
          </w:p>
        </w:tc>
        <w:tc>
          <w:tcPr>
            <w:tcW w:w="1590" w:type="dxa"/>
            <w:gridSpan w:val="2"/>
            <w:vMerge w:val="restar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b/>
                <w:bCs/>
                <w:sz w:val="24"/>
                <w:szCs w:val="24"/>
              </w:rPr>
            </w:pPr>
            <w:r w:rsidRPr="007A3476">
              <w:rPr>
                <w:rFonts w:cs="Arial"/>
                <w:b/>
                <w:bCs/>
                <w:sz w:val="24"/>
                <w:szCs w:val="24"/>
              </w:rPr>
              <w:t>SUBSECTOR</w:t>
            </w:r>
          </w:p>
        </w:tc>
        <w:tc>
          <w:tcPr>
            <w:tcW w:w="1410" w:type="dxa"/>
            <w:gridSpan w:val="2"/>
            <w:vMerge w:val="restar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b/>
                <w:bCs/>
                <w:sz w:val="24"/>
                <w:szCs w:val="24"/>
              </w:rPr>
            </w:pPr>
            <w:r w:rsidRPr="007A3476">
              <w:rPr>
                <w:rFonts w:cs="Arial"/>
                <w:b/>
                <w:bCs/>
                <w:sz w:val="24"/>
                <w:szCs w:val="24"/>
              </w:rPr>
              <w:t>ACTIVIDAD</w:t>
            </w:r>
          </w:p>
        </w:tc>
        <w:tc>
          <w:tcPr>
            <w:tcW w:w="2220" w:type="dxa"/>
            <w:gridSpan w:val="3"/>
            <w:vMerge w:val="restart"/>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b/>
                <w:bCs/>
                <w:sz w:val="24"/>
                <w:szCs w:val="24"/>
              </w:rPr>
            </w:pPr>
            <w:r w:rsidRPr="007A3476">
              <w:rPr>
                <w:rFonts w:cs="Arial"/>
                <w:b/>
                <w:bCs/>
                <w:sz w:val="24"/>
                <w:szCs w:val="24"/>
              </w:rPr>
              <w:t>TECNOLOGIA INVOLUCRADA</w:t>
            </w:r>
          </w:p>
        </w:tc>
        <w:tc>
          <w:tcPr>
            <w:tcW w:w="2421" w:type="dxa"/>
            <w:gridSpan w:val="8"/>
            <w:tcBorders>
              <w:top w:val="single" w:sz="4" w:space="0" w:color="000000"/>
              <w:left w:val="single" w:sz="4" w:space="0" w:color="000000"/>
              <w:bottom w:val="single" w:sz="4" w:space="0" w:color="000000"/>
              <w:right w:val="single" w:sz="4" w:space="0" w:color="000000"/>
            </w:tcBorders>
          </w:tcPr>
          <w:p w:rsidR="008F6C5E" w:rsidRPr="007A3476" w:rsidRDefault="008F6C5E" w:rsidP="000F289B">
            <w:pPr>
              <w:snapToGrid w:val="0"/>
              <w:jc w:val="both"/>
              <w:rPr>
                <w:rFonts w:cs="Arial"/>
                <w:b/>
                <w:bCs/>
                <w:sz w:val="24"/>
                <w:szCs w:val="24"/>
              </w:rPr>
            </w:pPr>
            <w:r w:rsidRPr="007A3476">
              <w:rPr>
                <w:rFonts w:cs="Arial"/>
                <w:b/>
                <w:bCs/>
                <w:sz w:val="24"/>
                <w:szCs w:val="24"/>
              </w:rPr>
              <w:t>ACTIVIDADES</w:t>
            </w:r>
          </w:p>
        </w:tc>
      </w:tr>
      <w:tr w:rsidR="008F6C5E" w:rsidRPr="007A3476" w:rsidTr="000F289B">
        <w:trPr>
          <w:trHeight w:val="358"/>
        </w:trPr>
        <w:tc>
          <w:tcPr>
            <w:tcW w:w="1155" w:type="dxa"/>
            <w:gridSpan w:val="2"/>
            <w:vMerge/>
            <w:tcBorders>
              <w:top w:val="single" w:sz="4" w:space="0" w:color="000000"/>
              <w:left w:val="single" w:sz="4" w:space="0" w:color="000000"/>
              <w:bottom w:val="single" w:sz="4" w:space="0" w:color="000000"/>
            </w:tcBorders>
            <w:textDirection w:val="tbRlV"/>
            <w:vAlign w:val="center"/>
          </w:tcPr>
          <w:p w:rsidR="008F6C5E" w:rsidRPr="007A3476" w:rsidRDefault="008F6C5E" w:rsidP="000F289B">
            <w:pPr>
              <w:snapToGrid w:val="0"/>
              <w:ind w:left="113" w:right="113"/>
              <w:jc w:val="both"/>
              <w:rPr>
                <w:rFonts w:cs="Arial"/>
                <w:sz w:val="24"/>
                <w:szCs w:val="24"/>
              </w:rPr>
            </w:pPr>
          </w:p>
        </w:tc>
        <w:tc>
          <w:tcPr>
            <w:tcW w:w="1590" w:type="dxa"/>
            <w:gridSpan w:val="2"/>
            <w:vMerge/>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1410" w:type="dxa"/>
            <w:gridSpan w:val="2"/>
            <w:vMerge/>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2220" w:type="dxa"/>
            <w:gridSpan w:val="3"/>
            <w:vMerge/>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375"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b/>
                <w:sz w:val="24"/>
                <w:szCs w:val="24"/>
              </w:rPr>
            </w:pPr>
            <w:r w:rsidRPr="007A3476">
              <w:rPr>
                <w:rFonts w:cs="Arial"/>
                <w:b/>
                <w:sz w:val="24"/>
                <w:szCs w:val="24"/>
              </w:rPr>
              <w:t>D</w:t>
            </w:r>
          </w:p>
        </w:tc>
        <w:tc>
          <w:tcPr>
            <w:tcW w:w="345"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b/>
                <w:sz w:val="24"/>
                <w:szCs w:val="24"/>
              </w:rPr>
            </w:pPr>
            <w:r w:rsidRPr="007A3476">
              <w:rPr>
                <w:rFonts w:cs="Arial"/>
                <w:b/>
                <w:sz w:val="24"/>
                <w:szCs w:val="24"/>
              </w:rPr>
              <w:t>F</w:t>
            </w:r>
          </w:p>
        </w:tc>
        <w:tc>
          <w:tcPr>
            <w:tcW w:w="405"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b/>
                <w:sz w:val="24"/>
                <w:szCs w:val="24"/>
              </w:rPr>
            </w:pPr>
            <w:r w:rsidRPr="007A3476">
              <w:rPr>
                <w:rFonts w:cs="Arial"/>
                <w:b/>
                <w:sz w:val="24"/>
                <w:szCs w:val="24"/>
              </w:rPr>
              <w:t>M</w:t>
            </w:r>
          </w:p>
        </w:tc>
        <w:tc>
          <w:tcPr>
            <w:tcW w:w="840"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b/>
                <w:sz w:val="24"/>
                <w:szCs w:val="24"/>
              </w:rPr>
            </w:pPr>
            <w:r w:rsidRPr="007A3476">
              <w:rPr>
                <w:rFonts w:cs="Arial"/>
                <w:b/>
                <w:sz w:val="24"/>
                <w:szCs w:val="24"/>
              </w:rPr>
              <w:t>MANT</w:t>
            </w:r>
          </w:p>
        </w:tc>
        <w:tc>
          <w:tcPr>
            <w:tcW w:w="456" w:type="dxa"/>
            <w:tcBorders>
              <w:top w:val="single" w:sz="4" w:space="0" w:color="000000"/>
              <w:left w:val="single" w:sz="4" w:space="0" w:color="000000"/>
              <w:bottom w:val="single" w:sz="4" w:space="0" w:color="000000"/>
              <w:right w:val="single" w:sz="4" w:space="0" w:color="000000"/>
            </w:tcBorders>
          </w:tcPr>
          <w:p w:rsidR="008F6C5E" w:rsidRPr="007A3476" w:rsidRDefault="008F6C5E" w:rsidP="000F289B">
            <w:pPr>
              <w:snapToGrid w:val="0"/>
              <w:jc w:val="both"/>
              <w:rPr>
                <w:rFonts w:cs="Arial"/>
                <w:b/>
                <w:sz w:val="24"/>
                <w:szCs w:val="24"/>
              </w:rPr>
            </w:pPr>
            <w:r w:rsidRPr="007A3476">
              <w:rPr>
                <w:rFonts w:cs="Arial"/>
                <w:b/>
                <w:sz w:val="24"/>
                <w:szCs w:val="24"/>
              </w:rPr>
              <w:t>O</w:t>
            </w:r>
          </w:p>
        </w:tc>
      </w:tr>
      <w:tr w:rsidR="008F6C5E" w:rsidRPr="007A3476" w:rsidTr="000F289B">
        <w:tc>
          <w:tcPr>
            <w:tcW w:w="1155" w:type="dxa"/>
            <w:gridSpan w:val="2"/>
            <w:vMerge w:val="restart"/>
            <w:tcBorders>
              <w:top w:val="single" w:sz="4" w:space="0" w:color="000000"/>
              <w:left w:val="single" w:sz="4" w:space="0" w:color="000000"/>
              <w:bottom w:val="single" w:sz="4" w:space="0" w:color="000000"/>
            </w:tcBorders>
            <w:vAlign w:val="center"/>
          </w:tcPr>
          <w:p w:rsidR="008F6C5E" w:rsidRPr="007A3476" w:rsidRDefault="008F6C5E" w:rsidP="000F289B">
            <w:pPr>
              <w:snapToGrid w:val="0"/>
              <w:ind w:left="113" w:right="113"/>
              <w:jc w:val="center"/>
              <w:rPr>
                <w:rFonts w:cs="Arial"/>
                <w:b/>
                <w:sz w:val="24"/>
                <w:szCs w:val="24"/>
              </w:rPr>
            </w:pPr>
            <w:r w:rsidRPr="007A3476">
              <w:rPr>
                <w:rFonts w:cs="Arial"/>
                <w:b/>
                <w:sz w:val="24"/>
                <w:szCs w:val="24"/>
              </w:rPr>
              <w:t>COMERCI,O, RESTAURANTES, HOTELES</w:t>
            </w:r>
          </w:p>
        </w:tc>
        <w:tc>
          <w:tcPr>
            <w:tcW w:w="1590" w:type="dxa"/>
            <w:gridSpan w:val="2"/>
            <w:vMerge w:val="restart"/>
            <w:tcBorders>
              <w:top w:val="single" w:sz="4" w:space="0" w:color="000000"/>
              <w:left w:val="single" w:sz="4" w:space="0" w:color="000000"/>
              <w:bottom w:val="single" w:sz="4" w:space="0" w:color="000000"/>
            </w:tcBorders>
            <w:vAlign w:val="center"/>
          </w:tcPr>
          <w:p w:rsidR="008F6C5E" w:rsidRPr="007A3476" w:rsidRDefault="008F6C5E" w:rsidP="000F289B">
            <w:pPr>
              <w:snapToGrid w:val="0"/>
              <w:jc w:val="center"/>
              <w:rPr>
                <w:rFonts w:cs="Arial"/>
                <w:sz w:val="24"/>
                <w:szCs w:val="24"/>
              </w:rPr>
            </w:pPr>
          </w:p>
        </w:tc>
        <w:tc>
          <w:tcPr>
            <w:tcW w:w="1410"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2220" w:type="dxa"/>
            <w:gridSpan w:val="3"/>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375"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345"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405"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840"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456" w:type="dxa"/>
            <w:tcBorders>
              <w:top w:val="single" w:sz="4" w:space="0" w:color="000000"/>
              <w:left w:val="single" w:sz="4" w:space="0" w:color="000000"/>
              <w:bottom w:val="single" w:sz="4" w:space="0" w:color="000000"/>
              <w:right w:val="single" w:sz="4" w:space="0" w:color="000000"/>
            </w:tcBorders>
          </w:tcPr>
          <w:p w:rsidR="008F6C5E" w:rsidRPr="007A3476" w:rsidRDefault="008F6C5E" w:rsidP="000F289B">
            <w:pPr>
              <w:snapToGrid w:val="0"/>
              <w:jc w:val="both"/>
              <w:rPr>
                <w:rFonts w:cs="Arial"/>
                <w:sz w:val="24"/>
                <w:szCs w:val="24"/>
                <w:lang w:val="en-US"/>
              </w:rPr>
            </w:pPr>
          </w:p>
        </w:tc>
      </w:tr>
      <w:tr w:rsidR="008F6C5E" w:rsidRPr="007A3476" w:rsidTr="000F289B">
        <w:trPr>
          <w:trHeight w:val="638"/>
        </w:trPr>
        <w:tc>
          <w:tcPr>
            <w:tcW w:w="1155" w:type="dxa"/>
            <w:gridSpan w:val="2"/>
            <w:vMerge/>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1590" w:type="dxa"/>
            <w:gridSpan w:val="2"/>
            <w:vMerge/>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1410"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2220" w:type="dxa"/>
            <w:gridSpan w:val="3"/>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375"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345"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405"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840"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456" w:type="dxa"/>
            <w:tcBorders>
              <w:top w:val="single" w:sz="4" w:space="0" w:color="000000"/>
              <w:left w:val="single" w:sz="4" w:space="0" w:color="000000"/>
              <w:bottom w:val="single" w:sz="4" w:space="0" w:color="000000"/>
              <w:right w:val="single" w:sz="4" w:space="0" w:color="000000"/>
            </w:tcBorders>
          </w:tcPr>
          <w:p w:rsidR="008F6C5E" w:rsidRPr="007A3476" w:rsidRDefault="008F6C5E" w:rsidP="000F289B">
            <w:pPr>
              <w:snapToGrid w:val="0"/>
              <w:jc w:val="both"/>
              <w:rPr>
                <w:rFonts w:cs="Arial"/>
                <w:sz w:val="24"/>
                <w:szCs w:val="24"/>
                <w:lang w:val="en-US"/>
              </w:rPr>
            </w:pPr>
          </w:p>
        </w:tc>
      </w:tr>
      <w:tr w:rsidR="008F6C5E" w:rsidRPr="007A3476" w:rsidTr="000F289B">
        <w:tc>
          <w:tcPr>
            <w:tcW w:w="1155" w:type="dxa"/>
            <w:gridSpan w:val="2"/>
            <w:vMerge/>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1590" w:type="dxa"/>
            <w:gridSpan w:val="2"/>
            <w:vMerge/>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1410"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2220" w:type="dxa"/>
            <w:gridSpan w:val="3"/>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375"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345"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405"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840"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456" w:type="dxa"/>
            <w:tcBorders>
              <w:top w:val="single" w:sz="4" w:space="0" w:color="000000"/>
              <w:left w:val="single" w:sz="4" w:space="0" w:color="000000"/>
              <w:bottom w:val="single" w:sz="4" w:space="0" w:color="000000"/>
              <w:right w:val="single" w:sz="4" w:space="0" w:color="000000"/>
            </w:tcBorders>
          </w:tcPr>
          <w:p w:rsidR="008F6C5E" w:rsidRPr="007A3476" w:rsidRDefault="008F6C5E" w:rsidP="000F289B">
            <w:pPr>
              <w:snapToGrid w:val="0"/>
              <w:jc w:val="both"/>
              <w:rPr>
                <w:rFonts w:cs="Arial"/>
                <w:sz w:val="24"/>
                <w:szCs w:val="24"/>
                <w:lang w:val="en-US"/>
              </w:rPr>
            </w:pPr>
          </w:p>
        </w:tc>
      </w:tr>
      <w:tr w:rsidR="008F6C5E" w:rsidRPr="007A3476" w:rsidTr="000F289B">
        <w:tc>
          <w:tcPr>
            <w:tcW w:w="1155" w:type="dxa"/>
            <w:gridSpan w:val="2"/>
            <w:vMerge/>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1590" w:type="dxa"/>
            <w:gridSpan w:val="2"/>
            <w:vMerge w:val="restart"/>
            <w:tcBorders>
              <w:top w:val="single" w:sz="4" w:space="0" w:color="000000"/>
              <w:left w:val="single" w:sz="4" w:space="0" w:color="000000"/>
              <w:bottom w:val="single" w:sz="4" w:space="0" w:color="000000"/>
            </w:tcBorders>
            <w:vAlign w:val="center"/>
          </w:tcPr>
          <w:p w:rsidR="008F6C5E" w:rsidRPr="007A3476" w:rsidRDefault="008F6C5E" w:rsidP="000F289B">
            <w:pPr>
              <w:snapToGrid w:val="0"/>
              <w:jc w:val="center"/>
              <w:rPr>
                <w:rFonts w:cs="Arial"/>
                <w:sz w:val="24"/>
                <w:szCs w:val="24"/>
                <w:lang w:val="en-US"/>
              </w:rPr>
            </w:pPr>
          </w:p>
        </w:tc>
        <w:tc>
          <w:tcPr>
            <w:tcW w:w="1410"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2220" w:type="dxa"/>
            <w:gridSpan w:val="3"/>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375"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345"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405"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840"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456" w:type="dxa"/>
            <w:tcBorders>
              <w:top w:val="single" w:sz="4" w:space="0" w:color="000000"/>
              <w:left w:val="single" w:sz="4" w:space="0" w:color="000000"/>
              <w:bottom w:val="single" w:sz="4" w:space="0" w:color="000000"/>
              <w:right w:val="single" w:sz="4" w:space="0" w:color="000000"/>
            </w:tcBorders>
          </w:tcPr>
          <w:p w:rsidR="008F6C5E" w:rsidRPr="007A3476" w:rsidRDefault="008F6C5E" w:rsidP="000F289B">
            <w:pPr>
              <w:snapToGrid w:val="0"/>
              <w:jc w:val="both"/>
              <w:rPr>
                <w:rFonts w:cs="Arial"/>
                <w:sz w:val="24"/>
                <w:szCs w:val="24"/>
                <w:lang w:val="en-US"/>
              </w:rPr>
            </w:pPr>
          </w:p>
        </w:tc>
      </w:tr>
      <w:tr w:rsidR="008F6C5E" w:rsidRPr="007A3476" w:rsidTr="000F289B">
        <w:tc>
          <w:tcPr>
            <w:tcW w:w="1155" w:type="dxa"/>
            <w:gridSpan w:val="2"/>
            <w:vMerge/>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1590" w:type="dxa"/>
            <w:gridSpan w:val="2"/>
            <w:vMerge/>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1410"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2220" w:type="dxa"/>
            <w:gridSpan w:val="3"/>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375"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345"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405"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840"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456" w:type="dxa"/>
            <w:tcBorders>
              <w:top w:val="single" w:sz="4" w:space="0" w:color="000000"/>
              <w:left w:val="single" w:sz="4" w:space="0" w:color="000000"/>
              <w:bottom w:val="single" w:sz="4" w:space="0" w:color="000000"/>
              <w:right w:val="single" w:sz="4" w:space="0" w:color="000000"/>
            </w:tcBorders>
          </w:tcPr>
          <w:p w:rsidR="008F6C5E" w:rsidRPr="007A3476" w:rsidRDefault="008F6C5E" w:rsidP="000F289B">
            <w:pPr>
              <w:snapToGrid w:val="0"/>
              <w:jc w:val="both"/>
              <w:rPr>
                <w:rFonts w:cs="Arial"/>
                <w:sz w:val="24"/>
                <w:szCs w:val="24"/>
                <w:lang w:val="en-US"/>
              </w:rPr>
            </w:pPr>
          </w:p>
        </w:tc>
      </w:tr>
      <w:tr w:rsidR="008F6C5E" w:rsidRPr="007A3476" w:rsidTr="000F289B">
        <w:tc>
          <w:tcPr>
            <w:tcW w:w="1155" w:type="dxa"/>
            <w:gridSpan w:val="2"/>
            <w:vMerge/>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1590" w:type="dxa"/>
            <w:gridSpan w:val="2"/>
            <w:vMerge/>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1410"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2220" w:type="dxa"/>
            <w:gridSpan w:val="3"/>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375"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345"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405"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840"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456" w:type="dxa"/>
            <w:tcBorders>
              <w:top w:val="single" w:sz="4" w:space="0" w:color="000000"/>
              <w:left w:val="single" w:sz="4" w:space="0" w:color="000000"/>
              <w:bottom w:val="single" w:sz="4" w:space="0" w:color="000000"/>
              <w:right w:val="single" w:sz="4" w:space="0" w:color="000000"/>
            </w:tcBorders>
          </w:tcPr>
          <w:p w:rsidR="008F6C5E" w:rsidRPr="007A3476" w:rsidRDefault="008F6C5E" w:rsidP="000F289B">
            <w:pPr>
              <w:snapToGrid w:val="0"/>
              <w:jc w:val="both"/>
              <w:rPr>
                <w:rFonts w:cs="Arial"/>
                <w:sz w:val="24"/>
                <w:szCs w:val="24"/>
                <w:lang w:val="en-US"/>
              </w:rPr>
            </w:pPr>
          </w:p>
        </w:tc>
      </w:tr>
      <w:tr w:rsidR="008F6C5E" w:rsidRPr="007A3476" w:rsidTr="000F289B">
        <w:tc>
          <w:tcPr>
            <w:tcW w:w="1155" w:type="dxa"/>
            <w:gridSpan w:val="2"/>
            <w:vMerge/>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1590" w:type="dxa"/>
            <w:gridSpan w:val="2"/>
            <w:vMerge w:val="restart"/>
            <w:tcBorders>
              <w:top w:val="single" w:sz="4" w:space="0" w:color="000000"/>
              <w:left w:val="single" w:sz="4" w:space="0" w:color="000000"/>
              <w:bottom w:val="single" w:sz="4" w:space="0" w:color="000000"/>
            </w:tcBorders>
            <w:vAlign w:val="center"/>
          </w:tcPr>
          <w:p w:rsidR="008F6C5E" w:rsidRPr="007A3476" w:rsidRDefault="008F6C5E" w:rsidP="000F289B">
            <w:pPr>
              <w:snapToGrid w:val="0"/>
              <w:jc w:val="center"/>
              <w:rPr>
                <w:rFonts w:cs="Arial"/>
                <w:sz w:val="24"/>
                <w:szCs w:val="24"/>
                <w:lang w:val="en-US"/>
              </w:rPr>
            </w:pPr>
          </w:p>
        </w:tc>
        <w:tc>
          <w:tcPr>
            <w:tcW w:w="1410"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2220" w:type="dxa"/>
            <w:gridSpan w:val="3"/>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375"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345"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405"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840"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456" w:type="dxa"/>
            <w:tcBorders>
              <w:top w:val="single" w:sz="4" w:space="0" w:color="000000"/>
              <w:left w:val="single" w:sz="4" w:space="0" w:color="000000"/>
              <w:bottom w:val="single" w:sz="4" w:space="0" w:color="000000"/>
              <w:right w:val="single" w:sz="4" w:space="0" w:color="000000"/>
            </w:tcBorders>
          </w:tcPr>
          <w:p w:rsidR="008F6C5E" w:rsidRPr="007A3476" w:rsidRDefault="008F6C5E" w:rsidP="000F289B">
            <w:pPr>
              <w:snapToGrid w:val="0"/>
              <w:jc w:val="both"/>
              <w:rPr>
                <w:rFonts w:cs="Arial"/>
                <w:sz w:val="24"/>
                <w:szCs w:val="24"/>
                <w:lang w:val="en-US"/>
              </w:rPr>
            </w:pPr>
          </w:p>
        </w:tc>
      </w:tr>
      <w:tr w:rsidR="008F6C5E" w:rsidRPr="007A3476" w:rsidTr="000F289B">
        <w:tc>
          <w:tcPr>
            <w:tcW w:w="1155" w:type="dxa"/>
            <w:gridSpan w:val="2"/>
            <w:vMerge/>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1590" w:type="dxa"/>
            <w:gridSpan w:val="2"/>
            <w:vMerge/>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1410"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2220" w:type="dxa"/>
            <w:gridSpan w:val="3"/>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375"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345"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405"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840"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456" w:type="dxa"/>
            <w:tcBorders>
              <w:top w:val="single" w:sz="4" w:space="0" w:color="000000"/>
              <w:left w:val="single" w:sz="4" w:space="0" w:color="000000"/>
              <w:bottom w:val="single" w:sz="4" w:space="0" w:color="000000"/>
              <w:right w:val="single" w:sz="4" w:space="0" w:color="000000"/>
            </w:tcBorders>
          </w:tcPr>
          <w:p w:rsidR="008F6C5E" w:rsidRPr="007A3476" w:rsidRDefault="008F6C5E" w:rsidP="000F289B">
            <w:pPr>
              <w:snapToGrid w:val="0"/>
              <w:jc w:val="both"/>
              <w:rPr>
                <w:rFonts w:cs="Arial"/>
                <w:sz w:val="24"/>
                <w:szCs w:val="24"/>
                <w:lang w:val="en-US"/>
              </w:rPr>
            </w:pPr>
          </w:p>
        </w:tc>
      </w:tr>
      <w:tr w:rsidR="008F6C5E" w:rsidRPr="007A3476" w:rsidTr="000F289B">
        <w:tc>
          <w:tcPr>
            <w:tcW w:w="1155" w:type="dxa"/>
            <w:gridSpan w:val="2"/>
            <w:vMerge/>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1590" w:type="dxa"/>
            <w:gridSpan w:val="2"/>
            <w:vMerge/>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1410"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2220" w:type="dxa"/>
            <w:gridSpan w:val="3"/>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375"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345"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405"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840"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456" w:type="dxa"/>
            <w:tcBorders>
              <w:top w:val="single" w:sz="4" w:space="0" w:color="000000"/>
              <w:left w:val="single" w:sz="4" w:space="0" w:color="000000"/>
              <w:bottom w:val="single" w:sz="4" w:space="0" w:color="000000"/>
              <w:right w:val="single" w:sz="4" w:space="0" w:color="000000"/>
            </w:tcBorders>
          </w:tcPr>
          <w:p w:rsidR="008F6C5E" w:rsidRPr="007A3476" w:rsidRDefault="008F6C5E" w:rsidP="000F289B">
            <w:pPr>
              <w:snapToGrid w:val="0"/>
              <w:jc w:val="both"/>
              <w:rPr>
                <w:rFonts w:cs="Arial"/>
                <w:sz w:val="24"/>
                <w:szCs w:val="24"/>
                <w:lang w:val="en-US"/>
              </w:rPr>
            </w:pPr>
          </w:p>
        </w:tc>
      </w:tr>
      <w:tr w:rsidR="008F6C5E" w:rsidRPr="007A3476" w:rsidTr="000F289B">
        <w:tc>
          <w:tcPr>
            <w:tcW w:w="1155" w:type="dxa"/>
            <w:gridSpan w:val="2"/>
            <w:vMerge/>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lang w:val="en-US"/>
              </w:rPr>
            </w:pPr>
          </w:p>
        </w:tc>
        <w:tc>
          <w:tcPr>
            <w:tcW w:w="1590" w:type="dxa"/>
            <w:gridSpan w:val="2"/>
            <w:vMerge/>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1410"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2220" w:type="dxa"/>
            <w:gridSpan w:val="3"/>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375"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345"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405"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840"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456" w:type="dxa"/>
            <w:tcBorders>
              <w:top w:val="single" w:sz="4" w:space="0" w:color="000000"/>
              <w:left w:val="single" w:sz="4" w:space="0" w:color="000000"/>
              <w:bottom w:val="single" w:sz="4" w:space="0" w:color="000000"/>
              <w:right w:val="single" w:sz="4" w:space="0" w:color="000000"/>
            </w:tcBorders>
          </w:tcPr>
          <w:p w:rsidR="008F6C5E" w:rsidRPr="007A3476" w:rsidRDefault="008F6C5E" w:rsidP="000F289B">
            <w:pPr>
              <w:snapToGrid w:val="0"/>
              <w:jc w:val="both"/>
              <w:rPr>
                <w:rFonts w:cs="Arial"/>
                <w:sz w:val="24"/>
                <w:szCs w:val="24"/>
              </w:rPr>
            </w:pPr>
          </w:p>
        </w:tc>
      </w:tr>
      <w:tr w:rsidR="008F6C5E" w:rsidRPr="007A3476" w:rsidTr="000F289B">
        <w:tc>
          <w:tcPr>
            <w:tcW w:w="1155" w:type="dxa"/>
            <w:gridSpan w:val="2"/>
            <w:vMerge/>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1590" w:type="dxa"/>
            <w:gridSpan w:val="2"/>
            <w:vMerge/>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1410"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2220" w:type="dxa"/>
            <w:gridSpan w:val="3"/>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375"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345"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405"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840" w:type="dxa"/>
            <w:gridSpan w:val="2"/>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456" w:type="dxa"/>
            <w:tcBorders>
              <w:top w:val="single" w:sz="4" w:space="0" w:color="000000"/>
              <w:left w:val="single" w:sz="4" w:space="0" w:color="000000"/>
              <w:bottom w:val="single" w:sz="4" w:space="0" w:color="000000"/>
              <w:right w:val="single" w:sz="4" w:space="0" w:color="000000"/>
            </w:tcBorders>
          </w:tcPr>
          <w:p w:rsidR="008F6C5E" w:rsidRPr="007A3476" w:rsidRDefault="008F6C5E" w:rsidP="000F289B">
            <w:pPr>
              <w:snapToGrid w:val="0"/>
              <w:jc w:val="both"/>
              <w:rPr>
                <w:rFonts w:cs="Arial"/>
                <w:sz w:val="24"/>
                <w:szCs w:val="24"/>
              </w:rPr>
            </w:pPr>
          </w:p>
        </w:tc>
      </w:tr>
    </w:tbl>
    <w:p w:rsidR="008F6C5E" w:rsidRPr="007A3476" w:rsidRDefault="008F6C5E" w:rsidP="008F6C5E">
      <w:pPr>
        <w:rPr>
          <w:rFonts w:cs="Arial"/>
          <w:sz w:val="24"/>
          <w:szCs w:val="24"/>
        </w:rPr>
        <w:sectPr w:rsidR="008F6C5E" w:rsidRPr="007A3476">
          <w:pgSz w:w="11905" w:h="16837"/>
          <w:pgMar w:top="1418" w:right="1701" w:bottom="1418" w:left="1701" w:header="720" w:footer="720" w:gutter="0"/>
          <w:cols w:space="720"/>
          <w:docGrid w:linePitch="360"/>
        </w:sectPr>
      </w:pPr>
    </w:p>
    <w:p w:rsidR="008F6C5E" w:rsidRPr="007A3476" w:rsidRDefault="008F6C5E" w:rsidP="008F6C5E">
      <w:pPr>
        <w:jc w:val="both"/>
        <w:rPr>
          <w:rFonts w:cs="Arial"/>
          <w:sz w:val="24"/>
          <w:szCs w:val="24"/>
        </w:rPr>
      </w:pPr>
    </w:p>
    <w:tbl>
      <w:tblPr>
        <w:tblW w:w="0" w:type="auto"/>
        <w:tblInd w:w="-32" w:type="dxa"/>
        <w:tblLayout w:type="fixed"/>
        <w:tblLook w:val="0000"/>
      </w:tblPr>
      <w:tblGrid>
        <w:gridCol w:w="473"/>
        <w:gridCol w:w="983"/>
        <w:gridCol w:w="2370"/>
        <w:gridCol w:w="2645"/>
        <w:gridCol w:w="361"/>
        <w:gridCol w:w="339"/>
        <w:gridCol w:w="383"/>
        <w:gridCol w:w="794"/>
        <w:gridCol w:w="437"/>
      </w:tblGrid>
      <w:tr w:rsidR="008F6C5E" w:rsidRPr="007A3476" w:rsidTr="000F289B">
        <w:trPr>
          <w:cantSplit/>
          <w:trHeight w:val="570"/>
        </w:trPr>
        <w:tc>
          <w:tcPr>
            <w:tcW w:w="473" w:type="dxa"/>
            <w:vMerge w:val="restart"/>
            <w:tcBorders>
              <w:top w:val="single" w:sz="4" w:space="0" w:color="000000"/>
              <w:left w:val="single" w:sz="4" w:space="0" w:color="000000"/>
              <w:bottom w:val="single" w:sz="4" w:space="0" w:color="000000"/>
            </w:tcBorders>
            <w:vAlign w:val="center"/>
          </w:tcPr>
          <w:p w:rsidR="008F6C5E" w:rsidRPr="007A3476" w:rsidRDefault="008F6C5E" w:rsidP="000F289B">
            <w:pPr>
              <w:snapToGrid w:val="0"/>
              <w:ind w:left="113" w:right="113"/>
              <w:jc w:val="center"/>
              <w:rPr>
                <w:rFonts w:cs="Arial"/>
                <w:b/>
                <w:sz w:val="24"/>
                <w:szCs w:val="24"/>
              </w:rPr>
            </w:pPr>
            <w:r w:rsidRPr="007A3476">
              <w:rPr>
                <w:rFonts w:cs="Arial"/>
                <w:b/>
                <w:sz w:val="24"/>
                <w:szCs w:val="24"/>
              </w:rPr>
              <w:t>SECTOR</w:t>
            </w:r>
          </w:p>
        </w:tc>
        <w:tc>
          <w:tcPr>
            <w:tcW w:w="983" w:type="dxa"/>
            <w:vMerge w:val="restart"/>
            <w:tcBorders>
              <w:top w:val="single" w:sz="4" w:space="0" w:color="000000"/>
              <w:left w:val="single" w:sz="4" w:space="0" w:color="000000"/>
              <w:bottom w:val="single" w:sz="4" w:space="0" w:color="000000"/>
            </w:tcBorders>
            <w:vAlign w:val="center"/>
          </w:tcPr>
          <w:p w:rsidR="008F6C5E" w:rsidRPr="007A3476" w:rsidRDefault="008F6C5E" w:rsidP="000F289B">
            <w:pPr>
              <w:snapToGrid w:val="0"/>
              <w:ind w:left="113" w:right="113"/>
              <w:jc w:val="center"/>
              <w:rPr>
                <w:rFonts w:cs="Arial"/>
                <w:sz w:val="24"/>
                <w:szCs w:val="24"/>
              </w:rPr>
            </w:pPr>
            <w:r w:rsidRPr="007A3476">
              <w:rPr>
                <w:rFonts w:cs="Arial"/>
                <w:sz w:val="24"/>
                <w:szCs w:val="24"/>
              </w:rPr>
              <w:t>SUBSECTOR</w:t>
            </w:r>
          </w:p>
        </w:tc>
        <w:tc>
          <w:tcPr>
            <w:tcW w:w="2370" w:type="dxa"/>
            <w:vMerge w:val="restart"/>
            <w:tcBorders>
              <w:top w:val="single" w:sz="4" w:space="0" w:color="000000"/>
              <w:left w:val="single" w:sz="4" w:space="0" w:color="000000"/>
              <w:bottom w:val="single" w:sz="4" w:space="0" w:color="000000"/>
            </w:tcBorders>
            <w:vAlign w:val="center"/>
          </w:tcPr>
          <w:p w:rsidR="008F6C5E" w:rsidRPr="007A3476" w:rsidRDefault="008F6C5E" w:rsidP="000F289B">
            <w:pPr>
              <w:snapToGrid w:val="0"/>
              <w:jc w:val="center"/>
              <w:rPr>
                <w:rFonts w:cs="Arial"/>
                <w:sz w:val="24"/>
                <w:szCs w:val="24"/>
              </w:rPr>
            </w:pPr>
            <w:r w:rsidRPr="007A3476">
              <w:rPr>
                <w:rFonts w:cs="Arial"/>
                <w:sz w:val="24"/>
                <w:szCs w:val="24"/>
              </w:rPr>
              <w:t>ACTIVIDAD</w:t>
            </w:r>
          </w:p>
        </w:tc>
        <w:tc>
          <w:tcPr>
            <w:tcW w:w="2645" w:type="dxa"/>
            <w:vMerge w:val="restart"/>
            <w:tcBorders>
              <w:top w:val="single" w:sz="4" w:space="0" w:color="000000"/>
              <w:left w:val="single" w:sz="4" w:space="0" w:color="000000"/>
              <w:bottom w:val="single" w:sz="4" w:space="0" w:color="000000"/>
            </w:tcBorders>
            <w:vAlign w:val="center"/>
          </w:tcPr>
          <w:p w:rsidR="008F6C5E" w:rsidRPr="007A3476" w:rsidRDefault="008F6C5E" w:rsidP="000F289B">
            <w:pPr>
              <w:snapToGrid w:val="0"/>
              <w:jc w:val="center"/>
              <w:rPr>
                <w:rFonts w:cs="Arial"/>
                <w:sz w:val="24"/>
                <w:szCs w:val="24"/>
              </w:rPr>
            </w:pPr>
            <w:r w:rsidRPr="007A3476">
              <w:rPr>
                <w:rFonts w:cs="Arial"/>
                <w:sz w:val="24"/>
                <w:szCs w:val="24"/>
              </w:rPr>
              <w:t>TECNOLOGIA INVOLUCRADA.</w:t>
            </w:r>
          </w:p>
        </w:tc>
        <w:tc>
          <w:tcPr>
            <w:tcW w:w="2314" w:type="dxa"/>
            <w:gridSpan w:val="5"/>
            <w:tcBorders>
              <w:top w:val="single" w:sz="4" w:space="0" w:color="000000"/>
              <w:left w:val="single" w:sz="4" w:space="0" w:color="000000"/>
              <w:bottom w:val="single" w:sz="4" w:space="0" w:color="000000"/>
              <w:right w:val="single" w:sz="4" w:space="0" w:color="000000"/>
            </w:tcBorders>
            <w:vAlign w:val="center"/>
          </w:tcPr>
          <w:p w:rsidR="008F6C5E" w:rsidRPr="007A3476" w:rsidRDefault="008F6C5E" w:rsidP="000F289B">
            <w:pPr>
              <w:snapToGrid w:val="0"/>
              <w:jc w:val="center"/>
              <w:rPr>
                <w:rFonts w:cs="Arial"/>
                <w:sz w:val="24"/>
                <w:szCs w:val="24"/>
              </w:rPr>
            </w:pPr>
            <w:r w:rsidRPr="007A3476">
              <w:rPr>
                <w:rFonts w:cs="Arial"/>
                <w:sz w:val="24"/>
                <w:szCs w:val="24"/>
              </w:rPr>
              <w:t>ACTIVIDADES</w:t>
            </w:r>
          </w:p>
        </w:tc>
      </w:tr>
      <w:tr w:rsidR="008F6C5E" w:rsidRPr="007A3476" w:rsidTr="000F289B">
        <w:trPr>
          <w:cantSplit/>
          <w:trHeight w:val="570"/>
        </w:trPr>
        <w:tc>
          <w:tcPr>
            <w:tcW w:w="473" w:type="dxa"/>
            <w:vMerge/>
            <w:tcBorders>
              <w:top w:val="single" w:sz="4" w:space="0" w:color="000000"/>
              <w:left w:val="single" w:sz="4" w:space="0" w:color="000000"/>
              <w:bottom w:val="single" w:sz="4" w:space="0" w:color="000000"/>
            </w:tcBorders>
            <w:vAlign w:val="center"/>
          </w:tcPr>
          <w:p w:rsidR="008F6C5E" w:rsidRPr="007A3476" w:rsidRDefault="008F6C5E" w:rsidP="000F289B">
            <w:pPr>
              <w:snapToGrid w:val="0"/>
              <w:ind w:left="113" w:right="113"/>
              <w:jc w:val="center"/>
              <w:rPr>
                <w:rFonts w:cs="Arial"/>
                <w:b/>
                <w:sz w:val="24"/>
                <w:szCs w:val="24"/>
              </w:rPr>
            </w:pPr>
          </w:p>
        </w:tc>
        <w:tc>
          <w:tcPr>
            <w:tcW w:w="983" w:type="dxa"/>
            <w:vMerge/>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2370" w:type="dxa"/>
            <w:vMerge/>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2645" w:type="dxa"/>
            <w:vMerge/>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361"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b/>
                <w:sz w:val="24"/>
                <w:szCs w:val="24"/>
              </w:rPr>
            </w:pPr>
            <w:r w:rsidRPr="007A3476">
              <w:rPr>
                <w:rFonts w:cs="Arial"/>
                <w:b/>
                <w:sz w:val="24"/>
                <w:szCs w:val="24"/>
              </w:rPr>
              <w:t>D</w:t>
            </w:r>
          </w:p>
        </w:tc>
        <w:tc>
          <w:tcPr>
            <w:tcW w:w="339"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b/>
                <w:sz w:val="24"/>
                <w:szCs w:val="24"/>
              </w:rPr>
            </w:pPr>
            <w:r w:rsidRPr="007A3476">
              <w:rPr>
                <w:rFonts w:cs="Arial"/>
                <w:b/>
                <w:sz w:val="24"/>
                <w:szCs w:val="24"/>
              </w:rPr>
              <w:t>F</w:t>
            </w:r>
          </w:p>
        </w:tc>
        <w:tc>
          <w:tcPr>
            <w:tcW w:w="383"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b/>
                <w:sz w:val="24"/>
                <w:szCs w:val="24"/>
              </w:rPr>
            </w:pPr>
            <w:r w:rsidRPr="007A3476">
              <w:rPr>
                <w:rFonts w:cs="Arial"/>
                <w:b/>
                <w:sz w:val="24"/>
                <w:szCs w:val="24"/>
              </w:rPr>
              <w:t>M</w:t>
            </w:r>
          </w:p>
        </w:tc>
        <w:tc>
          <w:tcPr>
            <w:tcW w:w="794"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b/>
                <w:sz w:val="24"/>
                <w:szCs w:val="24"/>
              </w:rPr>
            </w:pPr>
            <w:r w:rsidRPr="007A3476">
              <w:rPr>
                <w:rFonts w:cs="Arial"/>
                <w:b/>
                <w:sz w:val="24"/>
                <w:szCs w:val="24"/>
              </w:rPr>
              <w:t>MANT</w:t>
            </w:r>
          </w:p>
        </w:tc>
        <w:tc>
          <w:tcPr>
            <w:tcW w:w="437" w:type="dxa"/>
            <w:tcBorders>
              <w:top w:val="single" w:sz="4" w:space="0" w:color="000000"/>
              <w:left w:val="single" w:sz="4" w:space="0" w:color="000000"/>
              <w:bottom w:val="single" w:sz="4" w:space="0" w:color="000000"/>
              <w:right w:val="single" w:sz="4" w:space="0" w:color="000000"/>
            </w:tcBorders>
          </w:tcPr>
          <w:p w:rsidR="008F6C5E" w:rsidRPr="007A3476" w:rsidRDefault="008F6C5E" w:rsidP="000F289B">
            <w:pPr>
              <w:snapToGrid w:val="0"/>
              <w:jc w:val="both"/>
              <w:rPr>
                <w:rFonts w:cs="Arial"/>
                <w:b/>
                <w:sz w:val="24"/>
                <w:szCs w:val="24"/>
              </w:rPr>
            </w:pPr>
            <w:r w:rsidRPr="007A3476">
              <w:rPr>
                <w:rFonts w:cs="Arial"/>
                <w:b/>
                <w:sz w:val="24"/>
                <w:szCs w:val="24"/>
              </w:rPr>
              <w:t>O</w:t>
            </w:r>
          </w:p>
        </w:tc>
      </w:tr>
      <w:tr w:rsidR="008F6C5E" w:rsidRPr="007A3476" w:rsidTr="000F289B">
        <w:trPr>
          <w:cantSplit/>
          <w:trHeight w:val="1134"/>
        </w:trPr>
        <w:tc>
          <w:tcPr>
            <w:tcW w:w="473" w:type="dxa"/>
            <w:vMerge w:val="restart"/>
            <w:tcBorders>
              <w:top w:val="single" w:sz="4" w:space="0" w:color="000000"/>
              <w:left w:val="single" w:sz="4" w:space="0" w:color="000000"/>
              <w:bottom w:val="single" w:sz="4" w:space="0" w:color="000000"/>
            </w:tcBorders>
            <w:vAlign w:val="center"/>
          </w:tcPr>
          <w:p w:rsidR="008F6C5E" w:rsidRPr="007A3476" w:rsidRDefault="008F6C5E" w:rsidP="000F289B">
            <w:pPr>
              <w:snapToGrid w:val="0"/>
              <w:ind w:left="113" w:right="113"/>
              <w:jc w:val="center"/>
              <w:rPr>
                <w:rFonts w:cs="Arial"/>
                <w:b/>
                <w:sz w:val="24"/>
                <w:szCs w:val="24"/>
              </w:rPr>
            </w:pPr>
            <w:r w:rsidRPr="007A3476">
              <w:rPr>
                <w:rFonts w:cs="Arial"/>
                <w:b/>
                <w:sz w:val="24"/>
                <w:szCs w:val="24"/>
              </w:rPr>
              <w:t>ELECTRICIDAD, GAS DE CIUDAD, AG</w:t>
            </w:r>
            <w:r w:rsidRPr="007A3476">
              <w:rPr>
                <w:rFonts w:cs="Arial"/>
                <w:b/>
                <w:sz w:val="24"/>
                <w:szCs w:val="24"/>
              </w:rPr>
              <w:lastRenderedPageBreak/>
              <w:t>UA</w:t>
            </w:r>
          </w:p>
        </w:tc>
        <w:tc>
          <w:tcPr>
            <w:tcW w:w="983" w:type="dxa"/>
            <w:vMerge w:val="restart"/>
            <w:tcBorders>
              <w:top w:val="single" w:sz="4" w:space="0" w:color="000000"/>
              <w:left w:val="single" w:sz="4" w:space="0" w:color="000000"/>
              <w:bottom w:val="single" w:sz="4" w:space="0" w:color="000000"/>
            </w:tcBorders>
            <w:vAlign w:val="center"/>
          </w:tcPr>
          <w:p w:rsidR="008F6C5E" w:rsidRPr="007A3476" w:rsidRDefault="008F6C5E" w:rsidP="000F289B">
            <w:pPr>
              <w:snapToGrid w:val="0"/>
              <w:ind w:left="113" w:right="113"/>
              <w:jc w:val="center"/>
              <w:rPr>
                <w:rFonts w:cs="Arial"/>
                <w:sz w:val="24"/>
                <w:szCs w:val="24"/>
              </w:rPr>
            </w:pPr>
            <w:r w:rsidRPr="007A3476">
              <w:rPr>
                <w:rFonts w:cs="Arial"/>
                <w:sz w:val="24"/>
                <w:szCs w:val="24"/>
              </w:rPr>
              <w:lastRenderedPageBreak/>
              <w:t>ELECTRICIDAD</w:t>
            </w:r>
          </w:p>
        </w:tc>
        <w:tc>
          <w:tcPr>
            <w:tcW w:w="2370"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r w:rsidRPr="007A3476">
              <w:rPr>
                <w:rFonts w:cs="Arial"/>
                <w:sz w:val="24"/>
                <w:szCs w:val="24"/>
              </w:rPr>
              <w:t>GENERACION HIDROELECTRICA</w:t>
            </w:r>
          </w:p>
        </w:tc>
        <w:tc>
          <w:tcPr>
            <w:tcW w:w="2645" w:type="dxa"/>
            <w:tcBorders>
              <w:top w:val="single" w:sz="4" w:space="0" w:color="000000"/>
              <w:left w:val="single" w:sz="4" w:space="0" w:color="000000"/>
              <w:bottom w:val="single" w:sz="4" w:space="0" w:color="000000"/>
            </w:tcBorders>
          </w:tcPr>
          <w:p w:rsidR="008F6C5E" w:rsidRPr="007A3476" w:rsidRDefault="008F6C5E" w:rsidP="000F289B">
            <w:pPr>
              <w:snapToGrid w:val="0"/>
              <w:rPr>
                <w:rFonts w:cs="Arial"/>
                <w:sz w:val="24"/>
                <w:szCs w:val="24"/>
              </w:rPr>
            </w:pPr>
            <w:r w:rsidRPr="007A3476">
              <w:rPr>
                <w:rFonts w:cs="Arial"/>
                <w:sz w:val="24"/>
                <w:szCs w:val="24"/>
              </w:rPr>
              <w:t>GENERACION DE POTENCIA</w:t>
            </w:r>
          </w:p>
          <w:p w:rsidR="008F6C5E" w:rsidRPr="007A3476" w:rsidRDefault="008F6C5E" w:rsidP="000F289B">
            <w:pPr>
              <w:rPr>
                <w:rFonts w:cs="Arial"/>
                <w:sz w:val="24"/>
                <w:szCs w:val="24"/>
              </w:rPr>
            </w:pPr>
            <w:r w:rsidRPr="007A3476">
              <w:rPr>
                <w:rFonts w:cs="Arial"/>
                <w:sz w:val="24"/>
                <w:szCs w:val="24"/>
              </w:rPr>
              <w:t>GENERADORES DE POTENCIA</w:t>
            </w:r>
          </w:p>
          <w:p w:rsidR="008F6C5E" w:rsidRPr="007A3476" w:rsidRDefault="008F6C5E" w:rsidP="000F289B">
            <w:pPr>
              <w:rPr>
                <w:rFonts w:cs="Arial"/>
                <w:sz w:val="24"/>
                <w:szCs w:val="24"/>
              </w:rPr>
            </w:pPr>
            <w:r w:rsidRPr="007A3476">
              <w:rPr>
                <w:rFonts w:cs="Arial"/>
                <w:sz w:val="24"/>
                <w:szCs w:val="24"/>
              </w:rPr>
              <w:t>MAQUINARIA ROTATIVA</w:t>
            </w:r>
          </w:p>
        </w:tc>
        <w:tc>
          <w:tcPr>
            <w:tcW w:w="361"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r w:rsidRPr="007A3476">
              <w:rPr>
                <w:rFonts w:cs="Arial"/>
                <w:sz w:val="24"/>
                <w:szCs w:val="24"/>
              </w:rPr>
              <w:t>x</w:t>
            </w:r>
          </w:p>
          <w:p w:rsidR="008F6C5E" w:rsidRPr="007A3476" w:rsidRDefault="008F6C5E" w:rsidP="000F289B">
            <w:pPr>
              <w:snapToGrid w:val="0"/>
              <w:jc w:val="both"/>
              <w:rPr>
                <w:rFonts w:cs="Arial"/>
                <w:sz w:val="24"/>
                <w:szCs w:val="24"/>
              </w:rPr>
            </w:pPr>
          </w:p>
          <w:p w:rsidR="008F6C5E" w:rsidRPr="007A3476" w:rsidRDefault="008F6C5E" w:rsidP="000F289B">
            <w:pPr>
              <w:snapToGrid w:val="0"/>
              <w:jc w:val="both"/>
              <w:rPr>
                <w:rFonts w:cs="Arial"/>
                <w:sz w:val="24"/>
                <w:szCs w:val="24"/>
              </w:rPr>
            </w:pPr>
            <w:r w:rsidRPr="007A3476">
              <w:rPr>
                <w:rFonts w:cs="Arial"/>
                <w:sz w:val="24"/>
                <w:szCs w:val="24"/>
              </w:rPr>
              <w:t>x</w:t>
            </w:r>
          </w:p>
          <w:p w:rsidR="008F6C5E" w:rsidRPr="007A3476" w:rsidRDefault="008F6C5E" w:rsidP="000F289B">
            <w:pPr>
              <w:snapToGrid w:val="0"/>
              <w:jc w:val="both"/>
              <w:rPr>
                <w:rFonts w:cs="Arial"/>
                <w:sz w:val="24"/>
                <w:szCs w:val="24"/>
              </w:rPr>
            </w:pPr>
          </w:p>
          <w:p w:rsidR="008F6C5E" w:rsidRPr="007A3476" w:rsidRDefault="008F6C5E" w:rsidP="000F289B">
            <w:pPr>
              <w:snapToGrid w:val="0"/>
              <w:jc w:val="both"/>
              <w:rPr>
                <w:rFonts w:cs="Arial"/>
                <w:sz w:val="24"/>
                <w:szCs w:val="24"/>
              </w:rPr>
            </w:pPr>
            <w:r w:rsidRPr="007A3476">
              <w:rPr>
                <w:rFonts w:cs="Arial"/>
                <w:sz w:val="24"/>
                <w:szCs w:val="24"/>
              </w:rPr>
              <w:t>x</w:t>
            </w:r>
          </w:p>
        </w:tc>
        <w:tc>
          <w:tcPr>
            <w:tcW w:w="339"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r w:rsidRPr="007A3476">
              <w:rPr>
                <w:rFonts w:cs="Arial"/>
                <w:sz w:val="24"/>
                <w:szCs w:val="24"/>
              </w:rPr>
              <w:t>x</w:t>
            </w:r>
          </w:p>
          <w:p w:rsidR="008F6C5E" w:rsidRPr="007A3476" w:rsidRDefault="008F6C5E" w:rsidP="000F289B">
            <w:pPr>
              <w:snapToGrid w:val="0"/>
              <w:jc w:val="both"/>
              <w:rPr>
                <w:rFonts w:cs="Arial"/>
                <w:sz w:val="24"/>
                <w:szCs w:val="24"/>
              </w:rPr>
            </w:pPr>
          </w:p>
          <w:p w:rsidR="008F6C5E" w:rsidRPr="007A3476" w:rsidRDefault="008F6C5E" w:rsidP="000F289B">
            <w:pPr>
              <w:snapToGrid w:val="0"/>
              <w:jc w:val="both"/>
              <w:rPr>
                <w:rFonts w:cs="Arial"/>
                <w:sz w:val="24"/>
                <w:szCs w:val="24"/>
              </w:rPr>
            </w:pPr>
            <w:r w:rsidRPr="007A3476">
              <w:rPr>
                <w:rFonts w:cs="Arial"/>
                <w:sz w:val="24"/>
                <w:szCs w:val="24"/>
              </w:rPr>
              <w:t>x</w:t>
            </w:r>
          </w:p>
          <w:p w:rsidR="008F6C5E" w:rsidRPr="007A3476" w:rsidRDefault="008F6C5E" w:rsidP="000F289B">
            <w:pPr>
              <w:snapToGrid w:val="0"/>
              <w:jc w:val="both"/>
              <w:rPr>
                <w:rFonts w:cs="Arial"/>
                <w:sz w:val="24"/>
                <w:szCs w:val="24"/>
              </w:rPr>
            </w:pPr>
          </w:p>
          <w:p w:rsidR="008F6C5E" w:rsidRPr="007A3476" w:rsidRDefault="008F6C5E" w:rsidP="000F289B">
            <w:pPr>
              <w:snapToGrid w:val="0"/>
              <w:jc w:val="both"/>
              <w:rPr>
                <w:rFonts w:cs="Arial"/>
                <w:sz w:val="24"/>
                <w:szCs w:val="24"/>
              </w:rPr>
            </w:pPr>
            <w:r w:rsidRPr="007A3476">
              <w:rPr>
                <w:rFonts w:cs="Arial"/>
                <w:sz w:val="24"/>
                <w:szCs w:val="24"/>
              </w:rPr>
              <w:t>x</w:t>
            </w:r>
          </w:p>
        </w:tc>
        <w:tc>
          <w:tcPr>
            <w:tcW w:w="383"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r w:rsidRPr="007A3476">
              <w:rPr>
                <w:rFonts w:cs="Arial"/>
                <w:sz w:val="24"/>
                <w:szCs w:val="24"/>
              </w:rPr>
              <w:t>x</w:t>
            </w:r>
          </w:p>
          <w:p w:rsidR="008F6C5E" w:rsidRPr="007A3476" w:rsidRDefault="008F6C5E" w:rsidP="000F289B">
            <w:pPr>
              <w:snapToGrid w:val="0"/>
              <w:jc w:val="both"/>
              <w:rPr>
                <w:rFonts w:cs="Arial"/>
                <w:sz w:val="24"/>
                <w:szCs w:val="24"/>
              </w:rPr>
            </w:pPr>
          </w:p>
          <w:p w:rsidR="008F6C5E" w:rsidRPr="007A3476" w:rsidRDefault="008F6C5E" w:rsidP="000F289B">
            <w:pPr>
              <w:snapToGrid w:val="0"/>
              <w:jc w:val="both"/>
              <w:rPr>
                <w:rFonts w:cs="Arial"/>
                <w:sz w:val="24"/>
                <w:szCs w:val="24"/>
              </w:rPr>
            </w:pPr>
            <w:r w:rsidRPr="007A3476">
              <w:rPr>
                <w:rFonts w:cs="Arial"/>
                <w:sz w:val="24"/>
                <w:szCs w:val="24"/>
              </w:rPr>
              <w:t>x</w:t>
            </w:r>
          </w:p>
          <w:p w:rsidR="008F6C5E" w:rsidRPr="007A3476" w:rsidRDefault="008F6C5E" w:rsidP="000F289B">
            <w:pPr>
              <w:snapToGrid w:val="0"/>
              <w:jc w:val="both"/>
              <w:rPr>
                <w:rFonts w:cs="Arial"/>
                <w:sz w:val="24"/>
                <w:szCs w:val="24"/>
              </w:rPr>
            </w:pPr>
          </w:p>
          <w:p w:rsidR="008F6C5E" w:rsidRPr="007A3476" w:rsidRDefault="008F6C5E" w:rsidP="000F289B">
            <w:pPr>
              <w:snapToGrid w:val="0"/>
              <w:jc w:val="both"/>
              <w:rPr>
                <w:rFonts w:cs="Arial"/>
                <w:sz w:val="24"/>
                <w:szCs w:val="24"/>
              </w:rPr>
            </w:pPr>
            <w:r w:rsidRPr="007A3476">
              <w:rPr>
                <w:rFonts w:cs="Arial"/>
                <w:sz w:val="24"/>
                <w:szCs w:val="24"/>
              </w:rPr>
              <w:t>x</w:t>
            </w:r>
          </w:p>
        </w:tc>
        <w:tc>
          <w:tcPr>
            <w:tcW w:w="794"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r w:rsidRPr="007A3476">
              <w:rPr>
                <w:rFonts w:cs="Arial"/>
                <w:sz w:val="24"/>
                <w:szCs w:val="24"/>
              </w:rPr>
              <w:t>x</w:t>
            </w:r>
          </w:p>
          <w:p w:rsidR="008F6C5E" w:rsidRPr="007A3476" w:rsidRDefault="008F6C5E" w:rsidP="000F289B">
            <w:pPr>
              <w:snapToGrid w:val="0"/>
              <w:jc w:val="both"/>
              <w:rPr>
                <w:rFonts w:cs="Arial"/>
                <w:sz w:val="24"/>
                <w:szCs w:val="24"/>
              </w:rPr>
            </w:pPr>
          </w:p>
          <w:p w:rsidR="008F6C5E" w:rsidRPr="007A3476" w:rsidRDefault="008F6C5E" w:rsidP="000F289B">
            <w:pPr>
              <w:snapToGrid w:val="0"/>
              <w:jc w:val="both"/>
              <w:rPr>
                <w:rFonts w:cs="Arial"/>
                <w:sz w:val="24"/>
                <w:szCs w:val="24"/>
              </w:rPr>
            </w:pPr>
            <w:r w:rsidRPr="007A3476">
              <w:rPr>
                <w:rFonts w:cs="Arial"/>
                <w:sz w:val="24"/>
                <w:szCs w:val="24"/>
              </w:rPr>
              <w:t>x</w:t>
            </w:r>
          </w:p>
          <w:p w:rsidR="008F6C5E" w:rsidRPr="007A3476" w:rsidRDefault="008F6C5E" w:rsidP="000F289B">
            <w:pPr>
              <w:snapToGrid w:val="0"/>
              <w:jc w:val="both"/>
              <w:rPr>
                <w:rFonts w:cs="Arial"/>
                <w:sz w:val="24"/>
                <w:szCs w:val="24"/>
              </w:rPr>
            </w:pPr>
          </w:p>
          <w:p w:rsidR="008F6C5E" w:rsidRPr="007A3476" w:rsidRDefault="008F6C5E" w:rsidP="000F289B">
            <w:pPr>
              <w:snapToGrid w:val="0"/>
              <w:jc w:val="both"/>
              <w:rPr>
                <w:rFonts w:cs="Arial"/>
                <w:sz w:val="24"/>
                <w:szCs w:val="24"/>
              </w:rPr>
            </w:pPr>
            <w:r w:rsidRPr="007A3476">
              <w:rPr>
                <w:rFonts w:cs="Arial"/>
                <w:sz w:val="24"/>
                <w:szCs w:val="24"/>
              </w:rPr>
              <w:t>x</w:t>
            </w:r>
          </w:p>
        </w:tc>
        <w:tc>
          <w:tcPr>
            <w:tcW w:w="437" w:type="dxa"/>
            <w:tcBorders>
              <w:top w:val="single" w:sz="4" w:space="0" w:color="000000"/>
              <w:left w:val="single" w:sz="4" w:space="0" w:color="000000"/>
              <w:bottom w:val="single" w:sz="4" w:space="0" w:color="000000"/>
              <w:right w:val="single" w:sz="4" w:space="0" w:color="000000"/>
            </w:tcBorders>
          </w:tcPr>
          <w:p w:rsidR="008F6C5E" w:rsidRPr="007A3476" w:rsidRDefault="008F6C5E" w:rsidP="000F289B">
            <w:pPr>
              <w:snapToGrid w:val="0"/>
              <w:jc w:val="both"/>
              <w:rPr>
                <w:rFonts w:cs="Arial"/>
                <w:sz w:val="24"/>
                <w:szCs w:val="24"/>
              </w:rPr>
            </w:pPr>
            <w:r w:rsidRPr="007A3476">
              <w:rPr>
                <w:rFonts w:cs="Arial"/>
                <w:sz w:val="24"/>
                <w:szCs w:val="24"/>
              </w:rPr>
              <w:t>X</w:t>
            </w:r>
          </w:p>
          <w:p w:rsidR="008F6C5E" w:rsidRPr="007A3476" w:rsidRDefault="008F6C5E" w:rsidP="000F289B">
            <w:pPr>
              <w:snapToGrid w:val="0"/>
              <w:jc w:val="both"/>
              <w:rPr>
                <w:rFonts w:cs="Arial"/>
                <w:sz w:val="24"/>
                <w:szCs w:val="24"/>
              </w:rPr>
            </w:pPr>
          </w:p>
          <w:p w:rsidR="008F6C5E" w:rsidRPr="007A3476" w:rsidRDefault="008F6C5E" w:rsidP="000F289B">
            <w:pPr>
              <w:snapToGrid w:val="0"/>
              <w:jc w:val="both"/>
              <w:rPr>
                <w:rFonts w:cs="Arial"/>
                <w:sz w:val="24"/>
                <w:szCs w:val="24"/>
              </w:rPr>
            </w:pPr>
            <w:r w:rsidRPr="007A3476">
              <w:rPr>
                <w:rFonts w:cs="Arial"/>
                <w:sz w:val="24"/>
                <w:szCs w:val="24"/>
              </w:rPr>
              <w:t>x</w:t>
            </w:r>
          </w:p>
          <w:p w:rsidR="008F6C5E" w:rsidRPr="007A3476" w:rsidRDefault="008F6C5E" w:rsidP="000F289B">
            <w:pPr>
              <w:snapToGrid w:val="0"/>
              <w:jc w:val="both"/>
              <w:rPr>
                <w:rFonts w:cs="Arial"/>
                <w:sz w:val="24"/>
                <w:szCs w:val="24"/>
              </w:rPr>
            </w:pPr>
          </w:p>
          <w:p w:rsidR="008F6C5E" w:rsidRPr="007A3476" w:rsidRDefault="008F6C5E" w:rsidP="000F289B">
            <w:pPr>
              <w:snapToGrid w:val="0"/>
              <w:jc w:val="both"/>
              <w:rPr>
                <w:rFonts w:cs="Arial"/>
                <w:sz w:val="24"/>
                <w:szCs w:val="24"/>
              </w:rPr>
            </w:pPr>
            <w:r w:rsidRPr="007A3476">
              <w:rPr>
                <w:rFonts w:cs="Arial"/>
                <w:sz w:val="24"/>
                <w:szCs w:val="24"/>
              </w:rPr>
              <w:t>x</w:t>
            </w:r>
          </w:p>
        </w:tc>
      </w:tr>
      <w:tr w:rsidR="008F6C5E" w:rsidRPr="007A3476" w:rsidTr="000F289B">
        <w:trPr>
          <w:cantSplit/>
          <w:trHeight w:val="1134"/>
        </w:trPr>
        <w:tc>
          <w:tcPr>
            <w:tcW w:w="473" w:type="dxa"/>
            <w:vMerge/>
            <w:tcBorders>
              <w:top w:val="single" w:sz="4" w:space="0" w:color="000000"/>
              <w:left w:val="single" w:sz="4" w:space="0" w:color="000000"/>
              <w:bottom w:val="single" w:sz="4" w:space="0" w:color="000000"/>
            </w:tcBorders>
            <w:textDirection w:val="tbRlV"/>
          </w:tcPr>
          <w:p w:rsidR="008F6C5E" w:rsidRPr="007A3476" w:rsidRDefault="008F6C5E" w:rsidP="000F289B">
            <w:pPr>
              <w:snapToGrid w:val="0"/>
              <w:ind w:left="113" w:right="113"/>
              <w:jc w:val="both"/>
              <w:rPr>
                <w:rFonts w:cs="Arial"/>
                <w:sz w:val="24"/>
                <w:szCs w:val="24"/>
              </w:rPr>
            </w:pPr>
          </w:p>
        </w:tc>
        <w:tc>
          <w:tcPr>
            <w:tcW w:w="983" w:type="dxa"/>
            <w:vMerge/>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2370"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r w:rsidRPr="007A3476">
              <w:rPr>
                <w:rFonts w:cs="Arial"/>
                <w:sz w:val="24"/>
                <w:szCs w:val="24"/>
              </w:rPr>
              <w:t>GENERACION TERMICA</w:t>
            </w:r>
          </w:p>
        </w:tc>
        <w:tc>
          <w:tcPr>
            <w:tcW w:w="2645" w:type="dxa"/>
            <w:tcBorders>
              <w:top w:val="single" w:sz="4" w:space="0" w:color="000000"/>
              <w:left w:val="single" w:sz="4" w:space="0" w:color="000000"/>
              <w:bottom w:val="single" w:sz="4" w:space="0" w:color="000000"/>
            </w:tcBorders>
          </w:tcPr>
          <w:p w:rsidR="008F6C5E" w:rsidRPr="007A3476" w:rsidRDefault="008F6C5E" w:rsidP="000F289B">
            <w:pPr>
              <w:snapToGrid w:val="0"/>
              <w:rPr>
                <w:rFonts w:cs="Arial"/>
                <w:sz w:val="24"/>
                <w:szCs w:val="24"/>
              </w:rPr>
            </w:pPr>
            <w:r w:rsidRPr="007A3476">
              <w:rPr>
                <w:rFonts w:cs="Arial"/>
                <w:sz w:val="24"/>
                <w:szCs w:val="24"/>
              </w:rPr>
              <w:t>GENERACION DE POTENCIA</w:t>
            </w:r>
          </w:p>
          <w:p w:rsidR="008F6C5E" w:rsidRPr="007A3476" w:rsidRDefault="008F6C5E" w:rsidP="000F289B">
            <w:pPr>
              <w:rPr>
                <w:rFonts w:cs="Arial"/>
                <w:sz w:val="24"/>
                <w:szCs w:val="24"/>
              </w:rPr>
            </w:pPr>
            <w:r w:rsidRPr="007A3476">
              <w:rPr>
                <w:rFonts w:cs="Arial"/>
                <w:sz w:val="24"/>
                <w:szCs w:val="24"/>
              </w:rPr>
              <w:t>GENERADORES DE POTENCIA</w:t>
            </w:r>
          </w:p>
          <w:p w:rsidR="008F6C5E" w:rsidRPr="007A3476" w:rsidRDefault="008F6C5E" w:rsidP="000F289B">
            <w:pPr>
              <w:rPr>
                <w:rFonts w:cs="Arial"/>
                <w:sz w:val="24"/>
                <w:szCs w:val="24"/>
              </w:rPr>
            </w:pPr>
            <w:r w:rsidRPr="007A3476">
              <w:rPr>
                <w:rFonts w:cs="Arial"/>
                <w:sz w:val="24"/>
                <w:szCs w:val="24"/>
              </w:rPr>
              <w:t>MAQUINARIA ROTATIVA</w:t>
            </w:r>
          </w:p>
        </w:tc>
        <w:tc>
          <w:tcPr>
            <w:tcW w:w="361"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r w:rsidRPr="007A3476">
              <w:rPr>
                <w:rFonts w:cs="Arial"/>
                <w:sz w:val="24"/>
                <w:szCs w:val="24"/>
              </w:rPr>
              <w:t>x</w:t>
            </w:r>
          </w:p>
          <w:p w:rsidR="008F6C5E" w:rsidRPr="007A3476" w:rsidRDefault="008F6C5E" w:rsidP="000F289B">
            <w:pPr>
              <w:snapToGrid w:val="0"/>
              <w:jc w:val="both"/>
              <w:rPr>
                <w:rFonts w:cs="Arial"/>
                <w:sz w:val="24"/>
                <w:szCs w:val="24"/>
              </w:rPr>
            </w:pPr>
          </w:p>
          <w:p w:rsidR="008F6C5E" w:rsidRPr="007A3476" w:rsidRDefault="008F6C5E" w:rsidP="000F289B">
            <w:pPr>
              <w:snapToGrid w:val="0"/>
              <w:jc w:val="both"/>
              <w:rPr>
                <w:rFonts w:cs="Arial"/>
                <w:sz w:val="24"/>
                <w:szCs w:val="24"/>
              </w:rPr>
            </w:pPr>
            <w:r w:rsidRPr="007A3476">
              <w:rPr>
                <w:rFonts w:cs="Arial"/>
                <w:sz w:val="24"/>
                <w:szCs w:val="24"/>
              </w:rPr>
              <w:t>x</w:t>
            </w:r>
          </w:p>
          <w:p w:rsidR="008F6C5E" w:rsidRPr="007A3476" w:rsidRDefault="008F6C5E" w:rsidP="000F289B">
            <w:pPr>
              <w:snapToGrid w:val="0"/>
              <w:jc w:val="both"/>
              <w:rPr>
                <w:rFonts w:cs="Arial"/>
                <w:sz w:val="24"/>
                <w:szCs w:val="24"/>
              </w:rPr>
            </w:pPr>
          </w:p>
          <w:p w:rsidR="008F6C5E" w:rsidRPr="007A3476" w:rsidRDefault="008F6C5E" w:rsidP="000F289B">
            <w:pPr>
              <w:snapToGrid w:val="0"/>
              <w:jc w:val="both"/>
              <w:rPr>
                <w:rFonts w:cs="Arial"/>
                <w:sz w:val="24"/>
                <w:szCs w:val="24"/>
              </w:rPr>
            </w:pPr>
            <w:r w:rsidRPr="007A3476">
              <w:rPr>
                <w:rFonts w:cs="Arial"/>
                <w:sz w:val="24"/>
                <w:szCs w:val="24"/>
              </w:rPr>
              <w:t>x</w:t>
            </w:r>
          </w:p>
        </w:tc>
        <w:tc>
          <w:tcPr>
            <w:tcW w:w="339"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r w:rsidRPr="007A3476">
              <w:rPr>
                <w:rFonts w:cs="Arial"/>
                <w:sz w:val="24"/>
                <w:szCs w:val="24"/>
              </w:rPr>
              <w:t>x</w:t>
            </w:r>
          </w:p>
          <w:p w:rsidR="008F6C5E" w:rsidRPr="007A3476" w:rsidRDefault="008F6C5E" w:rsidP="000F289B">
            <w:pPr>
              <w:snapToGrid w:val="0"/>
              <w:jc w:val="both"/>
              <w:rPr>
                <w:rFonts w:cs="Arial"/>
                <w:sz w:val="24"/>
                <w:szCs w:val="24"/>
              </w:rPr>
            </w:pPr>
          </w:p>
          <w:p w:rsidR="008F6C5E" w:rsidRPr="007A3476" w:rsidRDefault="008F6C5E" w:rsidP="000F289B">
            <w:pPr>
              <w:snapToGrid w:val="0"/>
              <w:jc w:val="both"/>
              <w:rPr>
                <w:rFonts w:cs="Arial"/>
                <w:sz w:val="24"/>
                <w:szCs w:val="24"/>
              </w:rPr>
            </w:pPr>
            <w:r w:rsidRPr="007A3476">
              <w:rPr>
                <w:rFonts w:cs="Arial"/>
                <w:sz w:val="24"/>
                <w:szCs w:val="24"/>
              </w:rPr>
              <w:t>x</w:t>
            </w:r>
          </w:p>
          <w:p w:rsidR="008F6C5E" w:rsidRPr="007A3476" w:rsidRDefault="008F6C5E" w:rsidP="000F289B">
            <w:pPr>
              <w:snapToGrid w:val="0"/>
              <w:jc w:val="both"/>
              <w:rPr>
                <w:rFonts w:cs="Arial"/>
                <w:sz w:val="24"/>
                <w:szCs w:val="24"/>
              </w:rPr>
            </w:pPr>
          </w:p>
          <w:p w:rsidR="008F6C5E" w:rsidRPr="007A3476" w:rsidRDefault="008F6C5E" w:rsidP="000F289B">
            <w:pPr>
              <w:snapToGrid w:val="0"/>
              <w:jc w:val="both"/>
              <w:rPr>
                <w:rFonts w:cs="Arial"/>
                <w:sz w:val="24"/>
                <w:szCs w:val="24"/>
              </w:rPr>
            </w:pPr>
            <w:r w:rsidRPr="007A3476">
              <w:rPr>
                <w:rFonts w:cs="Arial"/>
                <w:sz w:val="24"/>
                <w:szCs w:val="24"/>
              </w:rPr>
              <w:t>x</w:t>
            </w:r>
          </w:p>
        </w:tc>
        <w:tc>
          <w:tcPr>
            <w:tcW w:w="383"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r w:rsidRPr="007A3476">
              <w:rPr>
                <w:rFonts w:cs="Arial"/>
                <w:sz w:val="24"/>
                <w:szCs w:val="24"/>
              </w:rPr>
              <w:t>x</w:t>
            </w:r>
          </w:p>
          <w:p w:rsidR="008F6C5E" w:rsidRPr="007A3476" w:rsidRDefault="008F6C5E" w:rsidP="000F289B">
            <w:pPr>
              <w:snapToGrid w:val="0"/>
              <w:jc w:val="both"/>
              <w:rPr>
                <w:rFonts w:cs="Arial"/>
                <w:sz w:val="24"/>
                <w:szCs w:val="24"/>
              </w:rPr>
            </w:pPr>
          </w:p>
          <w:p w:rsidR="008F6C5E" w:rsidRPr="007A3476" w:rsidRDefault="008F6C5E" w:rsidP="000F289B">
            <w:pPr>
              <w:snapToGrid w:val="0"/>
              <w:jc w:val="both"/>
              <w:rPr>
                <w:rFonts w:cs="Arial"/>
                <w:sz w:val="24"/>
                <w:szCs w:val="24"/>
              </w:rPr>
            </w:pPr>
            <w:r w:rsidRPr="007A3476">
              <w:rPr>
                <w:rFonts w:cs="Arial"/>
                <w:sz w:val="24"/>
                <w:szCs w:val="24"/>
              </w:rPr>
              <w:t>x</w:t>
            </w:r>
          </w:p>
          <w:p w:rsidR="008F6C5E" w:rsidRPr="007A3476" w:rsidRDefault="008F6C5E" w:rsidP="000F289B">
            <w:pPr>
              <w:snapToGrid w:val="0"/>
              <w:jc w:val="both"/>
              <w:rPr>
                <w:rFonts w:cs="Arial"/>
                <w:sz w:val="24"/>
                <w:szCs w:val="24"/>
              </w:rPr>
            </w:pPr>
          </w:p>
          <w:p w:rsidR="008F6C5E" w:rsidRPr="007A3476" w:rsidRDefault="008F6C5E" w:rsidP="000F289B">
            <w:pPr>
              <w:snapToGrid w:val="0"/>
              <w:jc w:val="both"/>
              <w:rPr>
                <w:rFonts w:cs="Arial"/>
                <w:sz w:val="24"/>
                <w:szCs w:val="24"/>
              </w:rPr>
            </w:pPr>
            <w:r w:rsidRPr="007A3476">
              <w:rPr>
                <w:rFonts w:cs="Arial"/>
                <w:sz w:val="24"/>
                <w:szCs w:val="24"/>
              </w:rPr>
              <w:t>x</w:t>
            </w:r>
          </w:p>
        </w:tc>
        <w:tc>
          <w:tcPr>
            <w:tcW w:w="794"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r w:rsidRPr="007A3476">
              <w:rPr>
                <w:rFonts w:cs="Arial"/>
                <w:sz w:val="24"/>
                <w:szCs w:val="24"/>
              </w:rPr>
              <w:t>x</w:t>
            </w:r>
          </w:p>
          <w:p w:rsidR="008F6C5E" w:rsidRPr="007A3476" w:rsidRDefault="008F6C5E" w:rsidP="000F289B">
            <w:pPr>
              <w:snapToGrid w:val="0"/>
              <w:jc w:val="both"/>
              <w:rPr>
                <w:rFonts w:cs="Arial"/>
                <w:sz w:val="24"/>
                <w:szCs w:val="24"/>
              </w:rPr>
            </w:pPr>
          </w:p>
          <w:p w:rsidR="008F6C5E" w:rsidRPr="007A3476" w:rsidRDefault="008F6C5E" w:rsidP="000F289B">
            <w:pPr>
              <w:snapToGrid w:val="0"/>
              <w:jc w:val="both"/>
              <w:rPr>
                <w:rFonts w:cs="Arial"/>
                <w:sz w:val="24"/>
                <w:szCs w:val="24"/>
              </w:rPr>
            </w:pPr>
            <w:r w:rsidRPr="007A3476">
              <w:rPr>
                <w:rFonts w:cs="Arial"/>
                <w:sz w:val="24"/>
                <w:szCs w:val="24"/>
              </w:rPr>
              <w:t>x</w:t>
            </w:r>
          </w:p>
          <w:p w:rsidR="008F6C5E" w:rsidRPr="007A3476" w:rsidRDefault="008F6C5E" w:rsidP="000F289B">
            <w:pPr>
              <w:snapToGrid w:val="0"/>
              <w:jc w:val="both"/>
              <w:rPr>
                <w:rFonts w:cs="Arial"/>
                <w:sz w:val="24"/>
                <w:szCs w:val="24"/>
              </w:rPr>
            </w:pPr>
          </w:p>
          <w:p w:rsidR="008F6C5E" w:rsidRPr="007A3476" w:rsidRDefault="008F6C5E" w:rsidP="000F289B">
            <w:pPr>
              <w:snapToGrid w:val="0"/>
              <w:jc w:val="both"/>
              <w:rPr>
                <w:rFonts w:cs="Arial"/>
                <w:sz w:val="24"/>
                <w:szCs w:val="24"/>
              </w:rPr>
            </w:pPr>
            <w:r w:rsidRPr="007A3476">
              <w:rPr>
                <w:rFonts w:cs="Arial"/>
                <w:sz w:val="24"/>
                <w:szCs w:val="24"/>
              </w:rPr>
              <w:t>x</w:t>
            </w:r>
          </w:p>
        </w:tc>
        <w:tc>
          <w:tcPr>
            <w:tcW w:w="437" w:type="dxa"/>
            <w:tcBorders>
              <w:top w:val="single" w:sz="4" w:space="0" w:color="000000"/>
              <w:left w:val="single" w:sz="4" w:space="0" w:color="000000"/>
              <w:bottom w:val="single" w:sz="4" w:space="0" w:color="000000"/>
              <w:right w:val="single" w:sz="4" w:space="0" w:color="000000"/>
            </w:tcBorders>
          </w:tcPr>
          <w:p w:rsidR="008F6C5E" w:rsidRPr="007A3476" w:rsidRDefault="008F6C5E" w:rsidP="000F289B">
            <w:pPr>
              <w:snapToGrid w:val="0"/>
              <w:jc w:val="both"/>
              <w:rPr>
                <w:rFonts w:cs="Arial"/>
                <w:sz w:val="24"/>
                <w:szCs w:val="24"/>
              </w:rPr>
            </w:pPr>
            <w:r w:rsidRPr="007A3476">
              <w:rPr>
                <w:rFonts w:cs="Arial"/>
                <w:sz w:val="24"/>
                <w:szCs w:val="24"/>
              </w:rPr>
              <w:t>X</w:t>
            </w:r>
          </w:p>
          <w:p w:rsidR="008F6C5E" w:rsidRPr="007A3476" w:rsidRDefault="008F6C5E" w:rsidP="000F289B">
            <w:pPr>
              <w:snapToGrid w:val="0"/>
              <w:jc w:val="both"/>
              <w:rPr>
                <w:rFonts w:cs="Arial"/>
                <w:sz w:val="24"/>
                <w:szCs w:val="24"/>
              </w:rPr>
            </w:pPr>
          </w:p>
          <w:p w:rsidR="008F6C5E" w:rsidRPr="007A3476" w:rsidRDefault="008F6C5E" w:rsidP="000F289B">
            <w:pPr>
              <w:snapToGrid w:val="0"/>
              <w:jc w:val="both"/>
              <w:rPr>
                <w:rFonts w:cs="Arial"/>
                <w:sz w:val="24"/>
                <w:szCs w:val="24"/>
              </w:rPr>
            </w:pPr>
            <w:r w:rsidRPr="007A3476">
              <w:rPr>
                <w:rFonts w:cs="Arial"/>
                <w:sz w:val="24"/>
                <w:szCs w:val="24"/>
              </w:rPr>
              <w:t>x</w:t>
            </w:r>
          </w:p>
          <w:p w:rsidR="008F6C5E" w:rsidRPr="007A3476" w:rsidRDefault="008F6C5E" w:rsidP="000F289B">
            <w:pPr>
              <w:snapToGrid w:val="0"/>
              <w:jc w:val="both"/>
              <w:rPr>
                <w:rFonts w:cs="Arial"/>
                <w:sz w:val="24"/>
                <w:szCs w:val="24"/>
              </w:rPr>
            </w:pPr>
          </w:p>
          <w:p w:rsidR="008F6C5E" w:rsidRPr="007A3476" w:rsidRDefault="008F6C5E" w:rsidP="000F289B">
            <w:pPr>
              <w:snapToGrid w:val="0"/>
              <w:jc w:val="both"/>
              <w:rPr>
                <w:rFonts w:cs="Arial"/>
                <w:sz w:val="24"/>
                <w:szCs w:val="24"/>
              </w:rPr>
            </w:pPr>
            <w:r w:rsidRPr="007A3476">
              <w:rPr>
                <w:rFonts w:cs="Arial"/>
                <w:sz w:val="24"/>
                <w:szCs w:val="24"/>
              </w:rPr>
              <w:t>x</w:t>
            </w:r>
          </w:p>
        </w:tc>
      </w:tr>
      <w:tr w:rsidR="008F6C5E" w:rsidRPr="007A3476" w:rsidTr="000F289B">
        <w:trPr>
          <w:cantSplit/>
          <w:trHeight w:val="1134"/>
        </w:trPr>
        <w:tc>
          <w:tcPr>
            <w:tcW w:w="473" w:type="dxa"/>
            <w:vMerge/>
            <w:tcBorders>
              <w:top w:val="single" w:sz="4" w:space="0" w:color="000000"/>
              <w:left w:val="single" w:sz="4" w:space="0" w:color="000000"/>
              <w:bottom w:val="single" w:sz="4" w:space="0" w:color="000000"/>
            </w:tcBorders>
            <w:textDirection w:val="tbRlV"/>
          </w:tcPr>
          <w:p w:rsidR="008F6C5E" w:rsidRPr="007A3476" w:rsidRDefault="008F6C5E" w:rsidP="000F289B">
            <w:pPr>
              <w:snapToGrid w:val="0"/>
              <w:ind w:left="113" w:right="113"/>
              <w:jc w:val="both"/>
              <w:rPr>
                <w:rFonts w:cs="Arial"/>
                <w:sz w:val="24"/>
                <w:szCs w:val="24"/>
              </w:rPr>
            </w:pPr>
          </w:p>
        </w:tc>
        <w:tc>
          <w:tcPr>
            <w:tcW w:w="983" w:type="dxa"/>
            <w:vMerge/>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2370"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r w:rsidRPr="007A3476">
              <w:rPr>
                <w:rFonts w:cs="Arial"/>
                <w:sz w:val="24"/>
                <w:szCs w:val="24"/>
              </w:rPr>
              <w:t>GENERACION NUCLEAR</w:t>
            </w:r>
          </w:p>
        </w:tc>
        <w:tc>
          <w:tcPr>
            <w:tcW w:w="2645" w:type="dxa"/>
            <w:tcBorders>
              <w:top w:val="single" w:sz="4" w:space="0" w:color="000000"/>
              <w:left w:val="single" w:sz="4" w:space="0" w:color="000000"/>
              <w:bottom w:val="single" w:sz="4" w:space="0" w:color="000000"/>
            </w:tcBorders>
          </w:tcPr>
          <w:p w:rsidR="008F6C5E" w:rsidRPr="007A3476" w:rsidRDefault="008F6C5E" w:rsidP="000F289B">
            <w:pPr>
              <w:snapToGrid w:val="0"/>
              <w:rPr>
                <w:rFonts w:cs="Arial"/>
                <w:sz w:val="24"/>
                <w:szCs w:val="24"/>
              </w:rPr>
            </w:pPr>
            <w:r w:rsidRPr="007A3476">
              <w:rPr>
                <w:rFonts w:cs="Arial"/>
                <w:sz w:val="24"/>
                <w:szCs w:val="24"/>
              </w:rPr>
              <w:t>FUENTES DE ENERGIA NO CONVENCIONAL</w:t>
            </w:r>
          </w:p>
          <w:p w:rsidR="008F6C5E" w:rsidRPr="007A3476" w:rsidRDefault="008F6C5E" w:rsidP="000F289B">
            <w:pPr>
              <w:rPr>
                <w:rFonts w:cs="Arial"/>
                <w:sz w:val="24"/>
                <w:szCs w:val="24"/>
              </w:rPr>
            </w:pPr>
            <w:r w:rsidRPr="007A3476">
              <w:rPr>
                <w:rFonts w:cs="Arial"/>
                <w:sz w:val="24"/>
                <w:szCs w:val="24"/>
              </w:rPr>
              <w:t>MAQUINARIA ROTATIVA</w:t>
            </w:r>
          </w:p>
          <w:p w:rsidR="008F6C5E" w:rsidRPr="007A3476" w:rsidRDefault="008F6C5E" w:rsidP="000F289B">
            <w:pPr>
              <w:rPr>
                <w:rFonts w:cs="Arial"/>
                <w:sz w:val="24"/>
                <w:szCs w:val="24"/>
              </w:rPr>
            </w:pPr>
            <w:r w:rsidRPr="007A3476">
              <w:rPr>
                <w:rFonts w:cs="Arial"/>
                <w:sz w:val="24"/>
                <w:szCs w:val="24"/>
              </w:rPr>
              <w:t>NUCLEAR MACHINERY</w:t>
            </w:r>
          </w:p>
        </w:tc>
        <w:tc>
          <w:tcPr>
            <w:tcW w:w="361"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r w:rsidRPr="007A3476">
              <w:rPr>
                <w:rFonts w:cs="Arial"/>
                <w:sz w:val="24"/>
                <w:szCs w:val="24"/>
              </w:rPr>
              <w:t>x</w:t>
            </w:r>
          </w:p>
          <w:p w:rsidR="008F6C5E" w:rsidRPr="007A3476" w:rsidRDefault="008F6C5E" w:rsidP="000F289B">
            <w:pPr>
              <w:snapToGrid w:val="0"/>
              <w:jc w:val="both"/>
              <w:rPr>
                <w:rFonts w:cs="Arial"/>
                <w:sz w:val="24"/>
                <w:szCs w:val="24"/>
              </w:rPr>
            </w:pPr>
          </w:p>
          <w:p w:rsidR="008F6C5E" w:rsidRPr="007A3476" w:rsidRDefault="008F6C5E" w:rsidP="000F289B">
            <w:pPr>
              <w:snapToGrid w:val="0"/>
              <w:jc w:val="both"/>
              <w:rPr>
                <w:rFonts w:cs="Arial"/>
                <w:sz w:val="24"/>
                <w:szCs w:val="24"/>
              </w:rPr>
            </w:pPr>
            <w:r w:rsidRPr="007A3476">
              <w:rPr>
                <w:rFonts w:cs="Arial"/>
                <w:sz w:val="24"/>
                <w:szCs w:val="24"/>
              </w:rPr>
              <w:t>x</w:t>
            </w:r>
          </w:p>
          <w:p w:rsidR="008F6C5E" w:rsidRPr="007A3476" w:rsidRDefault="008F6C5E" w:rsidP="000F289B">
            <w:pPr>
              <w:snapToGrid w:val="0"/>
              <w:jc w:val="both"/>
              <w:rPr>
                <w:rFonts w:cs="Arial"/>
                <w:sz w:val="24"/>
                <w:szCs w:val="24"/>
              </w:rPr>
            </w:pPr>
          </w:p>
          <w:p w:rsidR="008F6C5E" w:rsidRPr="007A3476" w:rsidRDefault="008F6C5E" w:rsidP="000F289B">
            <w:pPr>
              <w:snapToGrid w:val="0"/>
              <w:jc w:val="both"/>
              <w:rPr>
                <w:rFonts w:cs="Arial"/>
                <w:sz w:val="24"/>
                <w:szCs w:val="24"/>
              </w:rPr>
            </w:pPr>
          </w:p>
        </w:tc>
        <w:tc>
          <w:tcPr>
            <w:tcW w:w="339"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r w:rsidRPr="007A3476">
              <w:rPr>
                <w:rFonts w:cs="Arial"/>
                <w:sz w:val="24"/>
                <w:szCs w:val="24"/>
              </w:rPr>
              <w:t>x</w:t>
            </w:r>
          </w:p>
          <w:p w:rsidR="008F6C5E" w:rsidRPr="007A3476" w:rsidRDefault="008F6C5E" w:rsidP="000F289B">
            <w:pPr>
              <w:snapToGrid w:val="0"/>
              <w:jc w:val="both"/>
              <w:rPr>
                <w:rFonts w:cs="Arial"/>
                <w:sz w:val="24"/>
                <w:szCs w:val="24"/>
              </w:rPr>
            </w:pPr>
          </w:p>
          <w:p w:rsidR="008F6C5E" w:rsidRPr="007A3476" w:rsidRDefault="008F6C5E" w:rsidP="000F289B">
            <w:pPr>
              <w:snapToGrid w:val="0"/>
              <w:jc w:val="both"/>
              <w:rPr>
                <w:rFonts w:cs="Arial"/>
                <w:sz w:val="24"/>
                <w:szCs w:val="24"/>
              </w:rPr>
            </w:pPr>
            <w:r w:rsidRPr="007A3476">
              <w:rPr>
                <w:rFonts w:cs="Arial"/>
                <w:sz w:val="24"/>
                <w:szCs w:val="24"/>
              </w:rPr>
              <w:t>x</w:t>
            </w:r>
          </w:p>
          <w:p w:rsidR="008F6C5E" w:rsidRPr="007A3476" w:rsidRDefault="008F6C5E" w:rsidP="000F289B">
            <w:pPr>
              <w:snapToGrid w:val="0"/>
              <w:jc w:val="both"/>
              <w:rPr>
                <w:rFonts w:cs="Arial"/>
                <w:sz w:val="24"/>
                <w:szCs w:val="24"/>
              </w:rPr>
            </w:pPr>
          </w:p>
          <w:p w:rsidR="008F6C5E" w:rsidRPr="007A3476" w:rsidRDefault="008F6C5E" w:rsidP="000F289B">
            <w:pPr>
              <w:snapToGrid w:val="0"/>
              <w:jc w:val="both"/>
              <w:rPr>
                <w:rFonts w:cs="Arial"/>
                <w:sz w:val="24"/>
                <w:szCs w:val="24"/>
              </w:rPr>
            </w:pPr>
          </w:p>
        </w:tc>
        <w:tc>
          <w:tcPr>
            <w:tcW w:w="383"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r w:rsidRPr="007A3476">
              <w:rPr>
                <w:rFonts w:cs="Arial"/>
                <w:sz w:val="24"/>
                <w:szCs w:val="24"/>
              </w:rPr>
              <w:t>x</w:t>
            </w:r>
          </w:p>
          <w:p w:rsidR="008F6C5E" w:rsidRPr="007A3476" w:rsidRDefault="008F6C5E" w:rsidP="000F289B">
            <w:pPr>
              <w:snapToGrid w:val="0"/>
              <w:jc w:val="both"/>
              <w:rPr>
                <w:rFonts w:cs="Arial"/>
                <w:sz w:val="24"/>
                <w:szCs w:val="24"/>
              </w:rPr>
            </w:pPr>
          </w:p>
          <w:p w:rsidR="008F6C5E" w:rsidRPr="007A3476" w:rsidRDefault="008F6C5E" w:rsidP="000F289B">
            <w:pPr>
              <w:snapToGrid w:val="0"/>
              <w:jc w:val="both"/>
              <w:rPr>
                <w:rFonts w:cs="Arial"/>
                <w:sz w:val="24"/>
                <w:szCs w:val="24"/>
              </w:rPr>
            </w:pPr>
            <w:r w:rsidRPr="007A3476">
              <w:rPr>
                <w:rFonts w:cs="Arial"/>
                <w:sz w:val="24"/>
                <w:szCs w:val="24"/>
              </w:rPr>
              <w:t>x</w:t>
            </w:r>
          </w:p>
          <w:p w:rsidR="008F6C5E" w:rsidRPr="007A3476" w:rsidRDefault="008F6C5E" w:rsidP="000F289B">
            <w:pPr>
              <w:snapToGrid w:val="0"/>
              <w:jc w:val="both"/>
              <w:rPr>
                <w:rFonts w:cs="Arial"/>
                <w:sz w:val="24"/>
                <w:szCs w:val="24"/>
              </w:rPr>
            </w:pPr>
          </w:p>
          <w:p w:rsidR="008F6C5E" w:rsidRPr="007A3476" w:rsidRDefault="008F6C5E" w:rsidP="000F289B">
            <w:pPr>
              <w:snapToGrid w:val="0"/>
              <w:jc w:val="both"/>
              <w:rPr>
                <w:rFonts w:cs="Arial"/>
                <w:sz w:val="24"/>
                <w:szCs w:val="24"/>
              </w:rPr>
            </w:pPr>
          </w:p>
        </w:tc>
        <w:tc>
          <w:tcPr>
            <w:tcW w:w="794"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r w:rsidRPr="007A3476">
              <w:rPr>
                <w:rFonts w:cs="Arial"/>
                <w:sz w:val="24"/>
                <w:szCs w:val="24"/>
              </w:rPr>
              <w:t>x</w:t>
            </w:r>
          </w:p>
          <w:p w:rsidR="008F6C5E" w:rsidRPr="007A3476" w:rsidRDefault="008F6C5E" w:rsidP="000F289B">
            <w:pPr>
              <w:snapToGrid w:val="0"/>
              <w:jc w:val="both"/>
              <w:rPr>
                <w:rFonts w:cs="Arial"/>
                <w:sz w:val="24"/>
                <w:szCs w:val="24"/>
              </w:rPr>
            </w:pPr>
          </w:p>
          <w:p w:rsidR="008F6C5E" w:rsidRPr="007A3476" w:rsidRDefault="008F6C5E" w:rsidP="000F289B">
            <w:pPr>
              <w:snapToGrid w:val="0"/>
              <w:jc w:val="both"/>
              <w:rPr>
                <w:rFonts w:cs="Arial"/>
                <w:sz w:val="24"/>
                <w:szCs w:val="24"/>
              </w:rPr>
            </w:pPr>
            <w:r w:rsidRPr="007A3476">
              <w:rPr>
                <w:rFonts w:cs="Arial"/>
                <w:sz w:val="24"/>
                <w:szCs w:val="24"/>
              </w:rPr>
              <w:t>x</w:t>
            </w:r>
          </w:p>
          <w:p w:rsidR="008F6C5E" w:rsidRPr="007A3476" w:rsidRDefault="008F6C5E" w:rsidP="000F289B">
            <w:pPr>
              <w:snapToGrid w:val="0"/>
              <w:jc w:val="both"/>
              <w:rPr>
                <w:rFonts w:cs="Arial"/>
                <w:sz w:val="24"/>
                <w:szCs w:val="24"/>
              </w:rPr>
            </w:pPr>
          </w:p>
          <w:p w:rsidR="008F6C5E" w:rsidRPr="007A3476" w:rsidRDefault="008F6C5E" w:rsidP="000F289B">
            <w:pPr>
              <w:snapToGrid w:val="0"/>
              <w:jc w:val="both"/>
              <w:rPr>
                <w:rFonts w:cs="Arial"/>
                <w:sz w:val="24"/>
                <w:szCs w:val="24"/>
              </w:rPr>
            </w:pPr>
          </w:p>
        </w:tc>
        <w:tc>
          <w:tcPr>
            <w:tcW w:w="437" w:type="dxa"/>
            <w:tcBorders>
              <w:top w:val="single" w:sz="4" w:space="0" w:color="000000"/>
              <w:left w:val="single" w:sz="4" w:space="0" w:color="000000"/>
              <w:bottom w:val="single" w:sz="4" w:space="0" w:color="000000"/>
              <w:right w:val="single" w:sz="4" w:space="0" w:color="000000"/>
            </w:tcBorders>
          </w:tcPr>
          <w:p w:rsidR="008F6C5E" w:rsidRPr="007A3476" w:rsidRDefault="008F6C5E" w:rsidP="000F289B">
            <w:pPr>
              <w:snapToGrid w:val="0"/>
              <w:jc w:val="both"/>
              <w:rPr>
                <w:rFonts w:cs="Arial"/>
                <w:sz w:val="24"/>
                <w:szCs w:val="24"/>
              </w:rPr>
            </w:pPr>
            <w:r w:rsidRPr="007A3476">
              <w:rPr>
                <w:rFonts w:cs="Arial"/>
                <w:sz w:val="24"/>
                <w:szCs w:val="24"/>
              </w:rPr>
              <w:t>X</w:t>
            </w:r>
          </w:p>
          <w:p w:rsidR="008F6C5E" w:rsidRPr="007A3476" w:rsidRDefault="008F6C5E" w:rsidP="000F289B">
            <w:pPr>
              <w:snapToGrid w:val="0"/>
              <w:jc w:val="both"/>
              <w:rPr>
                <w:rFonts w:cs="Arial"/>
                <w:sz w:val="24"/>
                <w:szCs w:val="24"/>
              </w:rPr>
            </w:pPr>
          </w:p>
          <w:p w:rsidR="008F6C5E" w:rsidRPr="007A3476" w:rsidRDefault="008F6C5E" w:rsidP="000F289B">
            <w:pPr>
              <w:snapToGrid w:val="0"/>
              <w:jc w:val="both"/>
              <w:rPr>
                <w:rFonts w:cs="Arial"/>
                <w:sz w:val="24"/>
                <w:szCs w:val="24"/>
              </w:rPr>
            </w:pPr>
            <w:r w:rsidRPr="007A3476">
              <w:rPr>
                <w:rFonts w:cs="Arial"/>
                <w:sz w:val="24"/>
                <w:szCs w:val="24"/>
              </w:rPr>
              <w:t>x</w:t>
            </w:r>
          </w:p>
          <w:p w:rsidR="008F6C5E" w:rsidRPr="007A3476" w:rsidRDefault="008F6C5E" w:rsidP="000F289B">
            <w:pPr>
              <w:snapToGrid w:val="0"/>
              <w:jc w:val="both"/>
              <w:rPr>
                <w:rFonts w:cs="Arial"/>
                <w:sz w:val="24"/>
                <w:szCs w:val="24"/>
              </w:rPr>
            </w:pPr>
          </w:p>
          <w:p w:rsidR="008F6C5E" w:rsidRPr="007A3476" w:rsidRDefault="008F6C5E" w:rsidP="000F289B">
            <w:pPr>
              <w:snapToGrid w:val="0"/>
              <w:jc w:val="both"/>
              <w:rPr>
                <w:rFonts w:cs="Arial"/>
                <w:sz w:val="24"/>
                <w:szCs w:val="24"/>
              </w:rPr>
            </w:pPr>
          </w:p>
        </w:tc>
      </w:tr>
      <w:tr w:rsidR="008F6C5E" w:rsidRPr="007A3476" w:rsidTr="000F289B">
        <w:trPr>
          <w:cantSplit/>
          <w:trHeight w:val="1134"/>
        </w:trPr>
        <w:tc>
          <w:tcPr>
            <w:tcW w:w="473" w:type="dxa"/>
            <w:vMerge/>
            <w:tcBorders>
              <w:top w:val="single" w:sz="4" w:space="0" w:color="000000"/>
              <w:left w:val="single" w:sz="4" w:space="0" w:color="000000"/>
              <w:bottom w:val="single" w:sz="4" w:space="0" w:color="000000"/>
            </w:tcBorders>
            <w:textDirection w:val="tbRlV"/>
          </w:tcPr>
          <w:p w:rsidR="008F6C5E" w:rsidRPr="007A3476" w:rsidRDefault="008F6C5E" w:rsidP="000F289B">
            <w:pPr>
              <w:snapToGrid w:val="0"/>
              <w:ind w:left="113" w:right="113"/>
              <w:jc w:val="both"/>
              <w:rPr>
                <w:rFonts w:cs="Arial"/>
                <w:sz w:val="24"/>
                <w:szCs w:val="24"/>
              </w:rPr>
            </w:pPr>
          </w:p>
        </w:tc>
        <w:tc>
          <w:tcPr>
            <w:tcW w:w="983" w:type="dxa"/>
            <w:vMerge/>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2370"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r w:rsidRPr="007A3476">
              <w:rPr>
                <w:rFonts w:cs="Arial"/>
                <w:sz w:val="24"/>
                <w:szCs w:val="24"/>
              </w:rPr>
              <w:t>GENERACION EOLICA</w:t>
            </w:r>
          </w:p>
        </w:tc>
        <w:tc>
          <w:tcPr>
            <w:tcW w:w="2645" w:type="dxa"/>
            <w:tcBorders>
              <w:top w:val="single" w:sz="4" w:space="0" w:color="000000"/>
              <w:left w:val="single" w:sz="4" w:space="0" w:color="000000"/>
              <w:bottom w:val="single" w:sz="4" w:space="0" w:color="000000"/>
            </w:tcBorders>
          </w:tcPr>
          <w:p w:rsidR="008F6C5E" w:rsidRPr="007A3476" w:rsidRDefault="008F6C5E" w:rsidP="000F289B">
            <w:pPr>
              <w:snapToGrid w:val="0"/>
              <w:rPr>
                <w:rFonts w:cs="Arial"/>
                <w:sz w:val="24"/>
                <w:szCs w:val="24"/>
              </w:rPr>
            </w:pPr>
            <w:r w:rsidRPr="007A3476">
              <w:rPr>
                <w:rFonts w:cs="Arial"/>
                <w:sz w:val="24"/>
                <w:szCs w:val="24"/>
              </w:rPr>
              <w:t>FUENTES DE ENERGIA NO CONVENCIONAL</w:t>
            </w:r>
          </w:p>
          <w:p w:rsidR="008F6C5E" w:rsidRPr="007A3476" w:rsidRDefault="008F6C5E" w:rsidP="000F289B">
            <w:pPr>
              <w:rPr>
                <w:rFonts w:cs="Arial"/>
                <w:sz w:val="24"/>
                <w:szCs w:val="24"/>
              </w:rPr>
            </w:pPr>
            <w:r w:rsidRPr="007A3476">
              <w:rPr>
                <w:rFonts w:cs="Arial"/>
                <w:sz w:val="24"/>
                <w:szCs w:val="24"/>
              </w:rPr>
              <w:t>MAQUINARIA ROTATIVA</w:t>
            </w:r>
          </w:p>
        </w:tc>
        <w:tc>
          <w:tcPr>
            <w:tcW w:w="361"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r w:rsidRPr="007A3476">
              <w:rPr>
                <w:rFonts w:cs="Arial"/>
                <w:sz w:val="24"/>
                <w:szCs w:val="24"/>
              </w:rPr>
              <w:t>x</w:t>
            </w:r>
          </w:p>
          <w:p w:rsidR="008F6C5E" w:rsidRPr="007A3476" w:rsidRDefault="008F6C5E" w:rsidP="000F289B">
            <w:pPr>
              <w:snapToGrid w:val="0"/>
              <w:jc w:val="both"/>
              <w:rPr>
                <w:rFonts w:cs="Arial"/>
                <w:sz w:val="24"/>
                <w:szCs w:val="24"/>
              </w:rPr>
            </w:pPr>
          </w:p>
          <w:p w:rsidR="008F6C5E" w:rsidRPr="007A3476" w:rsidRDefault="008F6C5E" w:rsidP="000F289B">
            <w:pPr>
              <w:snapToGrid w:val="0"/>
              <w:jc w:val="both"/>
              <w:rPr>
                <w:rFonts w:cs="Arial"/>
                <w:sz w:val="24"/>
                <w:szCs w:val="24"/>
              </w:rPr>
            </w:pPr>
            <w:r w:rsidRPr="007A3476">
              <w:rPr>
                <w:rFonts w:cs="Arial"/>
                <w:sz w:val="24"/>
                <w:szCs w:val="24"/>
              </w:rPr>
              <w:t>x</w:t>
            </w:r>
          </w:p>
          <w:p w:rsidR="008F6C5E" w:rsidRPr="007A3476" w:rsidRDefault="008F6C5E" w:rsidP="000F289B">
            <w:pPr>
              <w:snapToGrid w:val="0"/>
              <w:jc w:val="both"/>
              <w:rPr>
                <w:rFonts w:cs="Arial"/>
                <w:sz w:val="24"/>
                <w:szCs w:val="24"/>
              </w:rPr>
            </w:pPr>
          </w:p>
          <w:p w:rsidR="008F6C5E" w:rsidRPr="007A3476" w:rsidRDefault="008F6C5E" w:rsidP="000F289B">
            <w:pPr>
              <w:snapToGrid w:val="0"/>
              <w:jc w:val="both"/>
              <w:rPr>
                <w:rFonts w:cs="Arial"/>
                <w:sz w:val="24"/>
                <w:szCs w:val="24"/>
              </w:rPr>
            </w:pPr>
          </w:p>
        </w:tc>
        <w:tc>
          <w:tcPr>
            <w:tcW w:w="339"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r w:rsidRPr="007A3476">
              <w:rPr>
                <w:rFonts w:cs="Arial"/>
                <w:sz w:val="24"/>
                <w:szCs w:val="24"/>
              </w:rPr>
              <w:t>x</w:t>
            </w:r>
          </w:p>
          <w:p w:rsidR="008F6C5E" w:rsidRPr="007A3476" w:rsidRDefault="008F6C5E" w:rsidP="000F289B">
            <w:pPr>
              <w:snapToGrid w:val="0"/>
              <w:jc w:val="both"/>
              <w:rPr>
                <w:rFonts w:cs="Arial"/>
                <w:sz w:val="24"/>
                <w:szCs w:val="24"/>
              </w:rPr>
            </w:pPr>
          </w:p>
          <w:p w:rsidR="008F6C5E" w:rsidRPr="007A3476" w:rsidRDefault="008F6C5E" w:rsidP="000F289B">
            <w:pPr>
              <w:snapToGrid w:val="0"/>
              <w:jc w:val="both"/>
              <w:rPr>
                <w:rFonts w:cs="Arial"/>
                <w:sz w:val="24"/>
                <w:szCs w:val="24"/>
              </w:rPr>
            </w:pPr>
            <w:r w:rsidRPr="007A3476">
              <w:rPr>
                <w:rFonts w:cs="Arial"/>
                <w:sz w:val="24"/>
                <w:szCs w:val="24"/>
              </w:rPr>
              <w:t>x</w:t>
            </w:r>
          </w:p>
        </w:tc>
        <w:tc>
          <w:tcPr>
            <w:tcW w:w="383"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r w:rsidRPr="007A3476">
              <w:rPr>
                <w:rFonts w:cs="Arial"/>
                <w:sz w:val="24"/>
                <w:szCs w:val="24"/>
              </w:rPr>
              <w:t>x</w:t>
            </w:r>
          </w:p>
          <w:p w:rsidR="008F6C5E" w:rsidRPr="007A3476" w:rsidRDefault="008F6C5E" w:rsidP="000F289B">
            <w:pPr>
              <w:snapToGrid w:val="0"/>
              <w:jc w:val="both"/>
              <w:rPr>
                <w:rFonts w:cs="Arial"/>
                <w:sz w:val="24"/>
                <w:szCs w:val="24"/>
              </w:rPr>
            </w:pPr>
          </w:p>
          <w:p w:rsidR="008F6C5E" w:rsidRPr="007A3476" w:rsidRDefault="008F6C5E" w:rsidP="000F289B">
            <w:pPr>
              <w:snapToGrid w:val="0"/>
              <w:jc w:val="both"/>
              <w:rPr>
                <w:rFonts w:cs="Arial"/>
                <w:sz w:val="24"/>
                <w:szCs w:val="24"/>
              </w:rPr>
            </w:pPr>
            <w:r w:rsidRPr="007A3476">
              <w:rPr>
                <w:rFonts w:cs="Arial"/>
                <w:sz w:val="24"/>
                <w:szCs w:val="24"/>
              </w:rPr>
              <w:t>x</w:t>
            </w:r>
          </w:p>
        </w:tc>
        <w:tc>
          <w:tcPr>
            <w:tcW w:w="794"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r w:rsidRPr="007A3476">
              <w:rPr>
                <w:rFonts w:cs="Arial"/>
                <w:sz w:val="24"/>
                <w:szCs w:val="24"/>
              </w:rPr>
              <w:t>x</w:t>
            </w:r>
          </w:p>
          <w:p w:rsidR="008F6C5E" w:rsidRPr="007A3476" w:rsidRDefault="008F6C5E" w:rsidP="000F289B">
            <w:pPr>
              <w:snapToGrid w:val="0"/>
              <w:jc w:val="both"/>
              <w:rPr>
                <w:rFonts w:cs="Arial"/>
                <w:sz w:val="24"/>
                <w:szCs w:val="24"/>
              </w:rPr>
            </w:pPr>
          </w:p>
          <w:p w:rsidR="008F6C5E" w:rsidRPr="007A3476" w:rsidRDefault="008F6C5E" w:rsidP="000F289B">
            <w:pPr>
              <w:snapToGrid w:val="0"/>
              <w:jc w:val="both"/>
              <w:rPr>
                <w:rFonts w:cs="Arial"/>
                <w:sz w:val="24"/>
                <w:szCs w:val="24"/>
              </w:rPr>
            </w:pPr>
            <w:r w:rsidRPr="007A3476">
              <w:rPr>
                <w:rFonts w:cs="Arial"/>
                <w:sz w:val="24"/>
                <w:szCs w:val="24"/>
              </w:rPr>
              <w:t>x</w:t>
            </w:r>
          </w:p>
        </w:tc>
        <w:tc>
          <w:tcPr>
            <w:tcW w:w="437" w:type="dxa"/>
            <w:tcBorders>
              <w:top w:val="single" w:sz="4" w:space="0" w:color="000000"/>
              <w:left w:val="single" w:sz="4" w:space="0" w:color="000000"/>
              <w:bottom w:val="single" w:sz="4" w:space="0" w:color="000000"/>
              <w:right w:val="single" w:sz="4" w:space="0" w:color="000000"/>
            </w:tcBorders>
          </w:tcPr>
          <w:p w:rsidR="008F6C5E" w:rsidRPr="007A3476" w:rsidRDefault="008F6C5E" w:rsidP="000F289B">
            <w:pPr>
              <w:snapToGrid w:val="0"/>
              <w:jc w:val="both"/>
              <w:rPr>
                <w:rFonts w:cs="Arial"/>
                <w:sz w:val="24"/>
                <w:szCs w:val="24"/>
              </w:rPr>
            </w:pPr>
            <w:r w:rsidRPr="007A3476">
              <w:rPr>
                <w:rFonts w:cs="Arial"/>
                <w:sz w:val="24"/>
                <w:szCs w:val="24"/>
              </w:rPr>
              <w:t>X</w:t>
            </w:r>
          </w:p>
          <w:p w:rsidR="008F6C5E" w:rsidRPr="007A3476" w:rsidRDefault="008F6C5E" w:rsidP="000F289B">
            <w:pPr>
              <w:snapToGrid w:val="0"/>
              <w:jc w:val="both"/>
              <w:rPr>
                <w:rFonts w:cs="Arial"/>
                <w:sz w:val="24"/>
                <w:szCs w:val="24"/>
              </w:rPr>
            </w:pPr>
          </w:p>
          <w:p w:rsidR="008F6C5E" w:rsidRPr="007A3476" w:rsidRDefault="008F6C5E" w:rsidP="000F289B">
            <w:pPr>
              <w:snapToGrid w:val="0"/>
              <w:jc w:val="both"/>
              <w:rPr>
                <w:rFonts w:cs="Arial"/>
                <w:sz w:val="24"/>
                <w:szCs w:val="24"/>
              </w:rPr>
            </w:pPr>
            <w:r w:rsidRPr="007A3476">
              <w:rPr>
                <w:rFonts w:cs="Arial"/>
                <w:sz w:val="24"/>
                <w:szCs w:val="24"/>
              </w:rPr>
              <w:t>x</w:t>
            </w:r>
          </w:p>
        </w:tc>
      </w:tr>
      <w:tr w:rsidR="008F6C5E" w:rsidRPr="007A3476" w:rsidTr="000F289B">
        <w:trPr>
          <w:cantSplit/>
          <w:trHeight w:val="1134"/>
        </w:trPr>
        <w:tc>
          <w:tcPr>
            <w:tcW w:w="473" w:type="dxa"/>
            <w:vMerge/>
            <w:tcBorders>
              <w:top w:val="single" w:sz="4" w:space="0" w:color="000000"/>
              <w:left w:val="single" w:sz="4" w:space="0" w:color="000000"/>
              <w:bottom w:val="single" w:sz="4" w:space="0" w:color="000000"/>
            </w:tcBorders>
            <w:textDirection w:val="tbRlV"/>
          </w:tcPr>
          <w:p w:rsidR="008F6C5E" w:rsidRPr="007A3476" w:rsidRDefault="008F6C5E" w:rsidP="000F289B">
            <w:pPr>
              <w:snapToGrid w:val="0"/>
              <w:ind w:left="113" w:right="113"/>
              <w:jc w:val="both"/>
              <w:rPr>
                <w:rFonts w:cs="Arial"/>
                <w:sz w:val="24"/>
                <w:szCs w:val="24"/>
              </w:rPr>
            </w:pPr>
          </w:p>
        </w:tc>
        <w:tc>
          <w:tcPr>
            <w:tcW w:w="983" w:type="dxa"/>
            <w:vMerge/>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2370"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r w:rsidRPr="007A3476">
              <w:rPr>
                <w:rFonts w:cs="Arial"/>
                <w:sz w:val="24"/>
                <w:szCs w:val="24"/>
              </w:rPr>
              <w:t>GENERACION ENERGIA SOLAR</w:t>
            </w:r>
          </w:p>
        </w:tc>
        <w:tc>
          <w:tcPr>
            <w:tcW w:w="2645" w:type="dxa"/>
            <w:tcBorders>
              <w:top w:val="single" w:sz="4" w:space="0" w:color="000000"/>
              <w:left w:val="single" w:sz="4" w:space="0" w:color="000000"/>
              <w:bottom w:val="single" w:sz="4" w:space="0" w:color="000000"/>
            </w:tcBorders>
          </w:tcPr>
          <w:p w:rsidR="008F6C5E" w:rsidRPr="007A3476" w:rsidRDefault="008F6C5E" w:rsidP="000F289B">
            <w:pPr>
              <w:snapToGrid w:val="0"/>
              <w:rPr>
                <w:rFonts w:cs="Arial"/>
                <w:sz w:val="24"/>
                <w:szCs w:val="24"/>
              </w:rPr>
            </w:pPr>
            <w:r w:rsidRPr="007A3476">
              <w:rPr>
                <w:rFonts w:cs="Arial"/>
                <w:sz w:val="24"/>
                <w:szCs w:val="24"/>
              </w:rPr>
              <w:t>FUENTES DE ENERGIA NO CONVENCIONAL</w:t>
            </w:r>
          </w:p>
          <w:p w:rsidR="008F6C5E" w:rsidRPr="007A3476" w:rsidRDefault="008F6C5E" w:rsidP="000F289B">
            <w:pPr>
              <w:rPr>
                <w:rFonts w:cs="Arial"/>
                <w:sz w:val="24"/>
                <w:szCs w:val="24"/>
              </w:rPr>
            </w:pPr>
            <w:r w:rsidRPr="007A3476">
              <w:rPr>
                <w:rFonts w:cs="Arial"/>
                <w:sz w:val="24"/>
                <w:szCs w:val="24"/>
              </w:rPr>
              <w:t>DISPOSITIVOS FOTOELECTRICOS</w:t>
            </w:r>
          </w:p>
        </w:tc>
        <w:tc>
          <w:tcPr>
            <w:tcW w:w="361"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r w:rsidRPr="007A3476">
              <w:rPr>
                <w:rFonts w:cs="Arial"/>
                <w:sz w:val="24"/>
                <w:szCs w:val="24"/>
              </w:rPr>
              <w:t>x</w:t>
            </w:r>
          </w:p>
          <w:p w:rsidR="008F6C5E" w:rsidRPr="007A3476" w:rsidRDefault="008F6C5E" w:rsidP="000F289B">
            <w:pPr>
              <w:snapToGrid w:val="0"/>
              <w:jc w:val="both"/>
              <w:rPr>
                <w:rFonts w:cs="Arial"/>
                <w:sz w:val="24"/>
                <w:szCs w:val="24"/>
              </w:rPr>
            </w:pPr>
          </w:p>
          <w:p w:rsidR="008F6C5E" w:rsidRPr="007A3476" w:rsidRDefault="008F6C5E" w:rsidP="000F289B">
            <w:pPr>
              <w:snapToGrid w:val="0"/>
              <w:jc w:val="both"/>
              <w:rPr>
                <w:rFonts w:cs="Arial"/>
                <w:sz w:val="24"/>
                <w:szCs w:val="24"/>
              </w:rPr>
            </w:pPr>
          </w:p>
        </w:tc>
        <w:tc>
          <w:tcPr>
            <w:tcW w:w="339"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r w:rsidRPr="007A3476">
              <w:rPr>
                <w:rFonts w:cs="Arial"/>
                <w:sz w:val="24"/>
                <w:szCs w:val="24"/>
              </w:rPr>
              <w:t>x</w:t>
            </w:r>
          </w:p>
          <w:p w:rsidR="008F6C5E" w:rsidRPr="007A3476" w:rsidRDefault="008F6C5E" w:rsidP="000F289B">
            <w:pPr>
              <w:snapToGrid w:val="0"/>
              <w:jc w:val="both"/>
              <w:rPr>
                <w:rFonts w:cs="Arial"/>
                <w:sz w:val="24"/>
                <w:szCs w:val="24"/>
              </w:rPr>
            </w:pPr>
          </w:p>
          <w:p w:rsidR="008F6C5E" w:rsidRPr="007A3476" w:rsidRDefault="008F6C5E" w:rsidP="000F289B">
            <w:pPr>
              <w:snapToGrid w:val="0"/>
              <w:jc w:val="both"/>
              <w:rPr>
                <w:rFonts w:cs="Arial"/>
                <w:sz w:val="24"/>
                <w:szCs w:val="24"/>
              </w:rPr>
            </w:pPr>
          </w:p>
        </w:tc>
        <w:tc>
          <w:tcPr>
            <w:tcW w:w="383"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r w:rsidRPr="007A3476">
              <w:rPr>
                <w:rFonts w:cs="Arial"/>
                <w:sz w:val="24"/>
                <w:szCs w:val="24"/>
              </w:rPr>
              <w:t>x</w:t>
            </w:r>
          </w:p>
          <w:p w:rsidR="008F6C5E" w:rsidRPr="007A3476" w:rsidRDefault="008F6C5E" w:rsidP="000F289B">
            <w:pPr>
              <w:snapToGrid w:val="0"/>
              <w:jc w:val="both"/>
              <w:rPr>
                <w:rFonts w:cs="Arial"/>
                <w:sz w:val="24"/>
                <w:szCs w:val="24"/>
              </w:rPr>
            </w:pPr>
          </w:p>
          <w:p w:rsidR="008F6C5E" w:rsidRPr="007A3476" w:rsidRDefault="008F6C5E" w:rsidP="000F289B">
            <w:pPr>
              <w:snapToGrid w:val="0"/>
              <w:jc w:val="both"/>
              <w:rPr>
                <w:rFonts w:cs="Arial"/>
                <w:sz w:val="24"/>
                <w:szCs w:val="24"/>
              </w:rPr>
            </w:pPr>
            <w:r w:rsidRPr="007A3476">
              <w:rPr>
                <w:rFonts w:cs="Arial"/>
                <w:sz w:val="24"/>
                <w:szCs w:val="24"/>
              </w:rPr>
              <w:t>x</w:t>
            </w:r>
          </w:p>
        </w:tc>
        <w:tc>
          <w:tcPr>
            <w:tcW w:w="794"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r w:rsidRPr="007A3476">
              <w:rPr>
                <w:rFonts w:cs="Arial"/>
                <w:sz w:val="24"/>
                <w:szCs w:val="24"/>
              </w:rPr>
              <w:t>x</w:t>
            </w:r>
          </w:p>
          <w:p w:rsidR="008F6C5E" w:rsidRPr="007A3476" w:rsidRDefault="008F6C5E" w:rsidP="000F289B">
            <w:pPr>
              <w:snapToGrid w:val="0"/>
              <w:jc w:val="both"/>
              <w:rPr>
                <w:rFonts w:cs="Arial"/>
                <w:sz w:val="24"/>
                <w:szCs w:val="24"/>
              </w:rPr>
            </w:pPr>
          </w:p>
          <w:p w:rsidR="008F6C5E" w:rsidRPr="007A3476" w:rsidRDefault="008F6C5E" w:rsidP="000F289B">
            <w:pPr>
              <w:snapToGrid w:val="0"/>
              <w:jc w:val="both"/>
              <w:rPr>
                <w:rFonts w:cs="Arial"/>
                <w:sz w:val="24"/>
                <w:szCs w:val="24"/>
              </w:rPr>
            </w:pPr>
            <w:r w:rsidRPr="007A3476">
              <w:rPr>
                <w:rFonts w:cs="Arial"/>
                <w:sz w:val="24"/>
                <w:szCs w:val="24"/>
              </w:rPr>
              <w:t>x</w:t>
            </w:r>
          </w:p>
        </w:tc>
        <w:tc>
          <w:tcPr>
            <w:tcW w:w="437" w:type="dxa"/>
            <w:tcBorders>
              <w:top w:val="single" w:sz="4" w:space="0" w:color="000000"/>
              <w:left w:val="single" w:sz="4" w:space="0" w:color="000000"/>
              <w:bottom w:val="single" w:sz="4" w:space="0" w:color="000000"/>
              <w:right w:val="single" w:sz="4" w:space="0" w:color="000000"/>
            </w:tcBorders>
          </w:tcPr>
          <w:p w:rsidR="008F6C5E" w:rsidRPr="007A3476" w:rsidRDefault="008F6C5E" w:rsidP="000F289B">
            <w:pPr>
              <w:snapToGrid w:val="0"/>
              <w:jc w:val="both"/>
              <w:rPr>
                <w:rFonts w:cs="Arial"/>
                <w:sz w:val="24"/>
                <w:szCs w:val="24"/>
              </w:rPr>
            </w:pPr>
            <w:r w:rsidRPr="007A3476">
              <w:rPr>
                <w:rFonts w:cs="Arial"/>
                <w:sz w:val="24"/>
                <w:szCs w:val="24"/>
              </w:rPr>
              <w:t>X</w:t>
            </w:r>
          </w:p>
          <w:p w:rsidR="008F6C5E" w:rsidRPr="007A3476" w:rsidRDefault="008F6C5E" w:rsidP="000F289B">
            <w:pPr>
              <w:snapToGrid w:val="0"/>
              <w:jc w:val="both"/>
              <w:rPr>
                <w:rFonts w:cs="Arial"/>
                <w:sz w:val="24"/>
                <w:szCs w:val="24"/>
              </w:rPr>
            </w:pPr>
          </w:p>
          <w:p w:rsidR="008F6C5E" w:rsidRPr="007A3476" w:rsidRDefault="008F6C5E" w:rsidP="000F289B">
            <w:pPr>
              <w:snapToGrid w:val="0"/>
              <w:jc w:val="both"/>
              <w:rPr>
                <w:rFonts w:cs="Arial"/>
                <w:sz w:val="24"/>
                <w:szCs w:val="24"/>
              </w:rPr>
            </w:pPr>
            <w:r w:rsidRPr="007A3476">
              <w:rPr>
                <w:rFonts w:cs="Arial"/>
                <w:sz w:val="24"/>
                <w:szCs w:val="24"/>
              </w:rPr>
              <w:t>x</w:t>
            </w:r>
          </w:p>
        </w:tc>
      </w:tr>
      <w:tr w:rsidR="008F6C5E" w:rsidRPr="007A3476" w:rsidTr="000F289B">
        <w:trPr>
          <w:cantSplit/>
          <w:trHeight w:val="1134"/>
        </w:trPr>
        <w:tc>
          <w:tcPr>
            <w:tcW w:w="473" w:type="dxa"/>
            <w:vMerge/>
            <w:tcBorders>
              <w:top w:val="single" w:sz="4" w:space="0" w:color="000000"/>
              <w:left w:val="single" w:sz="4" w:space="0" w:color="000000"/>
              <w:bottom w:val="single" w:sz="4" w:space="0" w:color="000000"/>
            </w:tcBorders>
            <w:textDirection w:val="tbRlV"/>
          </w:tcPr>
          <w:p w:rsidR="008F6C5E" w:rsidRPr="007A3476" w:rsidRDefault="008F6C5E" w:rsidP="000F289B">
            <w:pPr>
              <w:snapToGrid w:val="0"/>
              <w:ind w:left="113" w:right="113"/>
              <w:jc w:val="both"/>
              <w:rPr>
                <w:rFonts w:cs="Arial"/>
                <w:sz w:val="24"/>
                <w:szCs w:val="24"/>
              </w:rPr>
            </w:pPr>
          </w:p>
        </w:tc>
        <w:tc>
          <w:tcPr>
            <w:tcW w:w="983" w:type="dxa"/>
            <w:vMerge/>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2370"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r w:rsidRPr="007A3476">
              <w:rPr>
                <w:rFonts w:cs="Arial"/>
                <w:sz w:val="24"/>
                <w:szCs w:val="24"/>
              </w:rPr>
              <w:t>TRANSMISION</w:t>
            </w:r>
          </w:p>
        </w:tc>
        <w:tc>
          <w:tcPr>
            <w:tcW w:w="2645" w:type="dxa"/>
            <w:tcBorders>
              <w:top w:val="single" w:sz="4" w:space="0" w:color="000000"/>
              <w:left w:val="single" w:sz="4" w:space="0" w:color="000000"/>
              <w:bottom w:val="single" w:sz="4" w:space="0" w:color="000000"/>
            </w:tcBorders>
          </w:tcPr>
          <w:p w:rsidR="008F6C5E" w:rsidRPr="007A3476" w:rsidRDefault="008F6C5E" w:rsidP="000F289B">
            <w:pPr>
              <w:snapToGrid w:val="0"/>
              <w:rPr>
                <w:rFonts w:cs="Arial"/>
                <w:sz w:val="24"/>
                <w:szCs w:val="24"/>
              </w:rPr>
            </w:pPr>
            <w:r w:rsidRPr="007A3476">
              <w:rPr>
                <w:rFonts w:cs="Arial"/>
                <w:sz w:val="24"/>
                <w:szCs w:val="24"/>
              </w:rPr>
              <w:t>TRANSMISION DE POTENCIA</w:t>
            </w:r>
          </w:p>
          <w:p w:rsidR="008F6C5E" w:rsidRPr="007A3476" w:rsidRDefault="008F6C5E" w:rsidP="000F289B">
            <w:pPr>
              <w:rPr>
                <w:rFonts w:cs="Arial"/>
                <w:sz w:val="24"/>
                <w:szCs w:val="24"/>
              </w:rPr>
            </w:pPr>
            <w:r w:rsidRPr="007A3476">
              <w:rPr>
                <w:rFonts w:cs="Arial"/>
                <w:sz w:val="24"/>
                <w:szCs w:val="24"/>
              </w:rPr>
              <w:t>INTERRUPTORES</w:t>
            </w:r>
          </w:p>
          <w:p w:rsidR="008F6C5E" w:rsidRPr="007A3476" w:rsidRDefault="008F6C5E" w:rsidP="000F289B">
            <w:pPr>
              <w:rPr>
                <w:rFonts w:cs="Arial"/>
                <w:sz w:val="24"/>
                <w:szCs w:val="24"/>
              </w:rPr>
            </w:pPr>
            <w:r w:rsidRPr="007A3476">
              <w:rPr>
                <w:rFonts w:cs="Arial"/>
                <w:sz w:val="24"/>
                <w:szCs w:val="24"/>
              </w:rPr>
              <w:t>TRANSMISION Y DISTRIBUCION</w:t>
            </w:r>
          </w:p>
        </w:tc>
        <w:tc>
          <w:tcPr>
            <w:tcW w:w="361"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339"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383"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794"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437" w:type="dxa"/>
            <w:tcBorders>
              <w:top w:val="single" w:sz="4" w:space="0" w:color="000000"/>
              <w:left w:val="single" w:sz="4" w:space="0" w:color="000000"/>
              <w:bottom w:val="single" w:sz="4" w:space="0" w:color="000000"/>
              <w:right w:val="single" w:sz="4" w:space="0" w:color="000000"/>
            </w:tcBorders>
          </w:tcPr>
          <w:p w:rsidR="008F6C5E" w:rsidRPr="007A3476" w:rsidRDefault="008F6C5E" w:rsidP="000F289B">
            <w:pPr>
              <w:snapToGrid w:val="0"/>
              <w:jc w:val="both"/>
              <w:rPr>
                <w:rFonts w:cs="Arial"/>
                <w:sz w:val="24"/>
                <w:szCs w:val="24"/>
              </w:rPr>
            </w:pPr>
          </w:p>
        </w:tc>
      </w:tr>
      <w:tr w:rsidR="008F6C5E" w:rsidRPr="007A3476" w:rsidTr="000F289B">
        <w:trPr>
          <w:cantSplit/>
          <w:trHeight w:val="1134"/>
        </w:trPr>
        <w:tc>
          <w:tcPr>
            <w:tcW w:w="473" w:type="dxa"/>
            <w:vMerge/>
            <w:tcBorders>
              <w:top w:val="single" w:sz="4" w:space="0" w:color="000000"/>
              <w:left w:val="single" w:sz="4" w:space="0" w:color="000000"/>
              <w:bottom w:val="single" w:sz="4" w:space="0" w:color="000000"/>
            </w:tcBorders>
            <w:textDirection w:val="tbRlV"/>
          </w:tcPr>
          <w:p w:rsidR="008F6C5E" w:rsidRPr="007A3476" w:rsidRDefault="008F6C5E" w:rsidP="000F289B">
            <w:pPr>
              <w:snapToGrid w:val="0"/>
              <w:ind w:left="113" w:right="113"/>
              <w:jc w:val="both"/>
              <w:rPr>
                <w:rFonts w:cs="Arial"/>
                <w:sz w:val="24"/>
                <w:szCs w:val="24"/>
              </w:rPr>
            </w:pPr>
          </w:p>
        </w:tc>
        <w:tc>
          <w:tcPr>
            <w:tcW w:w="983" w:type="dxa"/>
            <w:vMerge/>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2370"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r w:rsidRPr="007A3476">
              <w:rPr>
                <w:rFonts w:cs="Arial"/>
                <w:sz w:val="24"/>
                <w:szCs w:val="24"/>
              </w:rPr>
              <w:t>DISTRIBUCION</w:t>
            </w:r>
          </w:p>
        </w:tc>
        <w:tc>
          <w:tcPr>
            <w:tcW w:w="2645" w:type="dxa"/>
            <w:tcBorders>
              <w:top w:val="single" w:sz="4" w:space="0" w:color="000000"/>
              <w:left w:val="single" w:sz="4" w:space="0" w:color="000000"/>
              <w:bottom w:val="single" w:sz="4" w:space="0" w:color="000000"/>
            </w:tcBorders>
          </w:tcPr>
          <w:p w:rsidR="008F6C5E" w:rsidRPr="007A3476" w:rsidRDefault="008F6C5E" w:rsidP="000F289B">
            <w:pPr>
              <w:snapToGrid w:val="0"/>
              <w:rPr>
                <w:rFonts w:cs="Arial"/>
                <w:sz w:val="24"/>
                <w:szCs w:val="24"/>
              </w:rPr>
            </w:pPr>
            <w:r w:rsidRPr="007A3476">
              <w:rPr>
                <w:rFonts w:cs="Arial"/>
                <w:sz w:val="24"/>
                <w:szCs w:val="24"/>
              </w:rPr>
              <w:t>INTERRUPTORES</w:t>
            </w:r>
          </w:p>
          <w:p w:rsidR="008F6C5E" w:rsidRPr="007A3476" w:rsidRDefault="008F6C5E" w:rsidP="000F289B">
            <w:pPr>
              <w:rPr>
                <w:rFonts w:cs="Arial"/>
                <w:sz w:val="24"/>
                <w:szCs w:val="24"/>
              </w:rPr>
            </w:pPr>
            <w:r w:rsidRPr="007A3476">
              <w:rPr>
                <w:rFonts w:cs="Arial"/>
                <w:sz w:val="24"/>
                <w:szCs w:val="24"/>
              </w:rPr>
              <w:t>TRANSMISION Y DISTRIBUCION</w:t>
            </w:r>
          </w:p>
        </w:tc>
        <w:tc>
          <w:tcPr>
            <w:tcW w:w="361"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339"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383"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794"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437" w:type="dxa"/>
            <w:tcBorders>
              <w:top w:val="single" w:sz="4" w:space="0" w:color="000000"/>
              <w:left w:val="single" w:sz="4" w:space="0" w:color="000000"/>
              <w:bottom w:val="single" w:sz="4" w:space="0" w:color="000000"/>
              <w:right w:val="single" w:sz="4" w:space="0" w:color="000000"/>
            </w:tcBorders>
          </w:tcPr>
          <w:p w:rsidR="008F6C5E" w:rsidRPr="007A3476" w:rsidRDefault="008F6C5E" w:rsidP="000F289B">
            <w:pPr>
              <w:snapToGrid w:val="0"/>
              <w:jc w:val="both"/>
              <w:rPr>
                <w:rFonts w:cs="Arial"/>
                <w:sz w:val="24"/>
                <w:szCs w:val="24"/>
              </w:rPr>
            </w:pPr>
          </w:p>
        </w:tc>
      </w:tr>
      <w:tr w:rsidR="008F6C5E" w:rsidRPr="007A3476" w:rsidTr="000F289B">
        <w:trPr>
          <w:cantSplit/>
          <w:trHeight w:val="1134"/>
        </w:trPr>
        <w:tc>
          <w:tcPr>
            <w:tcW w:w="473" w:type="dxa"/>
            <w:vMerge/>
            <w:tcBorders>
              <w:top w:val="single" w:sz="4" w:space="0" w:color="000000"/>
              <w:left w:val="single" w:sz="4" w:space="0" w:color="000000"/>
              <w:bottom w:val="single" w:sz="4" w:space="0" w:color="000000"/>
            </w:tcBorders>
            <w:textDirection w:val="tbRlV"/>
          </w:tcPr>
          <w:p w:rsidR="008F6C5E" w:rsidRPr="007A3476" w:rsidRDefault="008F6C5E" w:rsidP="000F289B">
            <w:pPr>
              <w:snapToGrid w:val="0"/>
              <w:ind w:left="113" w:right="113"/>
              <w:jc w:val="both"/>
              <w:rPr>
                <w:rFonts w:cs="Arial"/>
                <w:sz w:val="24"/>
                <w:szCs w:val="24"/>
              </w:rPr>
            </w:pPr>
          </w:p>
        </w:tc>
        <w:tc>
          <w:tcPr>
            <w:tcW w:w="983" w:type="dxa"/>
            <w:vMerge w:val="restart"/>
            <w:tcBorders>
              <w:top w:val="single" w:sz="4" w:space="0" w:color="000000"/>
              <w:left w:val="single" w:sz="4" w:space="0" w:color="000000"/>
              <w:bottom w:val="single" w:sz="4" w:space="0" w:color="000000"/>
            </w:tcBorders>
            <w:vAlign w:val="center"/>
          </w:tcPr>
          <w:p w:rsidR="008F6C5E" w:rsidRPr="007A3476" w:rsidRDefault="008F6C5E" w:rsidP="000F289B">
            <w:pPr>
              <w:snapToGrid w:val="0"/>
              <w:jc w:val="center"/>
              <w:rPr>
                <w:rFonts w:cs="Arial"/>
                <w:sz w:val="24"/>
                <w:szCs w:val="24"/>
              </w:rPr>
            </w:pPr>
            <w:r w:rsidRPr="007A3476">
              <w:rPr>
                <w:rFonts w:cs="Arial"/>
                <w:sz w:val="24"/>
                <w:szCs w:val="24"/>
              </w:rPr>
              <w:t>GAS DE CIUDAD</w:t>
            </w:r>
          </w:p>
        </w:tc>
        <w:tc>
          <w:tcPr>
            <w:tcW w:w="2370"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r w:rsidRPr="007A3476">
              <w:rPr>
                <w:rFonts w:cs="Arial"/>
                <w:sz w:val="24"/>
                <w:szCs w:val="24"/>
              </w:rPr>
              <w:t>DISTRIBUCION GLP</w:t>
            </w:r>
          </w:p>
        </w:tc>
        <w:tc>
          <w:tcPr>
            <w:tcW w:w="2645"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361"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339"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383"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794"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437" w:type="dxa"/>
            <w:tcBorders>
              <w:top w:val="single" w:sz="4" w:space="0" w:color="000000"/>
              <w:left w:val="single" w:sz="4" w:space="0" w:color="000000"/>
              <w:bottom w:val="single" w:sz="4" w:space="0" w:color="000000"/>
              <w:right w:val="single" w:sz="4" w:space="0" w:color="000000"/>
            </w:tcBorders>
          </w:tcPr>
          <w:p w:rsidR="008F6C5E" w:rsidRPr="007A3476" w:rsidRDefault="008F6C5E" w:rsidP="000F289B">
            <w:pPr>
              <w:snapToGrid w:val="0"/>
              <w:jc w:val="both"/>
              <w:rPr>
                <w:rFonts w:cs="Arial"/>
                <w:sz w:val="24"/>
                <w:szCs w:val="24"/>
              </w:rPr>
            </w:pPr>
          </w:p>
        </w:tc>
      </w:tr>
      <w:tr w:rsidR="008F6C5E" w:rsidRPr="007A3476" w:rsidTr="000F289B">
        <w:tc>
          <w:tcPr>
            <w:tcW w:w="473" w:type="dxa"/>
            <w:vMerge/>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b/>
                <w:sz w:val="24"/>
                <w:szCs w:val="24"/>
              </w:rPr>
            </w:pPr>
          </w:p>
        </w:tc>
        <w:tc>
          <w:tcPr>
            <w:tcW w:w="983" w:type="dxa"/>
            <w:vMerge/>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2370"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r w:rsidRPr="007A3476">
              <w:rPr>
                <w:rFonts w:cs="Arial"/>
                <w:sz w:val="24"/>
                <w:szCs w:val="24"/>
              </w:rPr>
              <w:t>DISTRIBUCION GAS NATURAL</w:t>
            </w:r>
          </w:p>
        </w:tc>
        <w:tc>
          <w:tcPr>
            <w:tcW w:w="2645"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361"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339"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383"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794"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437" w:type="dxa"/>
            <w:tcBorders>
              <w:top w:val="single" w:sz="4" w:space="0" w:color="000000"/>
              <w:left w:val="single" w:sz="4" w:space="0" w:color="000000"/>
              <w:bottom w:val="single" w:sz="4" w:space="0" w:color="000000"/>
              <w:right w:val="single" w:sz="4" w:space="0" w:color="000000"/>
            </w:tcBorders>
          </w:tcPr>
          <w:p w:rsidR="008F6C5E" w:rsidRPr="007A3476" w:rsidRDefault="008F6C5E" w:rsidP="000F289B">
            <w:pPr>
              <w:snapToGrid w:val="0"/>
              <w:jc w:val="both"/>
              <w:rPr>
                <w:rFonts w:cs="Arial"/>
                <w:sz w:val="24"/>
                <w:szCs w:val="24"/>
              </w:rPr>
            </w:pPr>
          </w:p>
        </w:tc>
      </w:tr>
      <w:tr w:rsidR="008F6C5E" w:rsidRPr="007A3476" w:rsidTr="000F289B">
        <w:tc>
          <w:tcPr>
            <w:tcW w:w="473" w:type="dxa"/>
            <w:vMerge/>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b/>
                <w:sz w:val="24"/>
                <w:szCs w:val="24"/>
              </w:rPr>
            </w:pPr>
          </w:p>
        </w:tc>
        <w:tc>
          <w:tcPr>
            <w:tcW w:w="983" w:type="dxa"/>
            <w:vMerge/>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2370"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2645"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361"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339"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383"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794"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437" w:type="dxa"/>
            <w:tcBorders>
              <w:top w:val="single" w:sz="4" w:space="0" w:color="000000"/>
              <w:left w:val="single" w:sz="4" w:space="0" w:color="000000"/>
              <w:bottom w:val="single" w:sz="4" w:space="0" w:color="000000"/>
              <w:right w:val="single" w:sz="4" w:space="0" w:color="000000"/>
            </w:tcBorders>
          </w:tcPr>
          <w:p w:rsidR="008F6C5E" w:rsidRPr="007A3476" w:rsidRDefault="008F6C5E" w:rsidP="000F289B">
            <w:pPr>
              <w:snapToGrid w:val="0"/>
              <w:jc w:val="both"/>
              <w:rPr>
                <w:rFonts w:cs="Arial"/>
                <w:sz w:val="24"/>
                <w:szCs w:val="24"/>
              </w:rPr>
            </w:pPr>
          </w:p>
        </w:tc>
      </w:tr>
      <w:tr w:rsidR="008F6C5E" w:rsidRPr="007A3476" w:rsidTr="000F289B">
        <w:tc>
          <w:tcPr>
            <w:tcW w:w="473" w:type="dxa"/>
            <w:vMerge/>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b/>
                <w:sz w:val="24"/>
                <w:szCs w:val="24"/>
              </w:rPr>
            </w:pPr>
          </w:p>
        </w:tc>
        <w:tc>
          <w:tcPr>
            <w:tcW w:w="983" w:type="dxa"/>
            <w:vMerge w:val="restart"/>
            <w:tcBorders>
              <w:top w:val="single" w:sz="4" w:space="0" w:color="000000"/>
              <w:left w:val="single" w:sz="4" w:space="0" w:color="000000"/>
              <w:bottom w:val="single" w:sz="4" w:space="0" w:color="000000"/>
            </w:tcBorders>
            <w:vAlign w:val="center"/>
          </w:tcPr>
          <w:p w:rsidR="008F6C5E" w:rsidRPr="007A3476" w:rsidRDefault="008F6C5E" w:rsidP="000F289B">
            <w:pPr>
              <w:snapToGrid w:val="0"/>
              <w:jc w:val="center"/>
              <w:rPr>
                <w:rFonts w:cs="Arial"/>
                <w:sz w:val="24"/>
                <w:szCs w:val="24"/>
              </w:rPr>
            </w:pPr>
            <w:r w:rsidRPr="007A3476">
              <w:rPr>
                <w:rFonts w:cs="Arial"/>
                <w:sz w:val="24"/>
                <w:szCs w:val="24"/>
              </w:rPr>
              <w:t>AGUA</w:t>
            </w:r>
          </w:p>
        </w:tc>
        <w:tc>
          <w:tcPr>
            <w:tcW w:w="2370"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r w:rsidRPr="007A3476">
              <w:rPr>
                <w:rFonts w:cs="Arial"/>
                <w:sz w:val="24"/>
                <w:szCs w:val="24"/>
              </w:rPr>
              <w:t>ALMACENAMIENTO</w:t>
            </w:r>
          </w:p>
        </w:tc>
        <w:tc>
          <w:tcPr>
            <w:tcW w:w="2645"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361"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339"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383"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794"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437" w:type="dxa"/>
            <w:tcBorders>
              <w:top w:val="single" w:sz="4" w:space="0" w:color="000000"/>
              <w:left w:val="single" w:sz="4" w:space="0" w:color="000000"/>
              <w:bottom w:val="single" w:sz="4" w:space="0" w:color="000000"/>
              <w:right w:val="single" w:sz="4" w:space="0" w:color="000000"/>
            </w:tcBorders>
          </w:tcPr>
          <w:p w:rsidR="008F6C5E" w:rsidRPr="007A3476" w:rsidRDefault="008F6C5E" w:rsidP="000F289B">
            <w:pPr>
              <w:snapToGrid w:val="0"/>
              <w:jc w:val="both"/>
              <w:rPr>
                <w:rFonts w:cs="Arial"/>
                <w:sz w:val="24"/>
                <w:szCs w:val="24"/>
              </w:rPr>
            </w:pPr>
          </w:p>
        </w:tc>
      </w:tr>
      <w:tr w:rsidR="008F6C5E" w:rsidRPr="007A3476" w:rsidTr="000F289B">
        <w:tc>
          <w:tcPr>
            <w:tcW w:w="473" w:type="dxa"/>
            <w:vMerge/>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b/>
                <w:sz w:val="24"/>
                <w:szCs w:val="24"/>
              </w:rPr>
            </w:pPr>
          </w:p>
        </w:tc>
        <w:tc>
          <w:tcPr>
            <w:tcW w:w="983" w:type="dxa"/>
            <w:vMerge/>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2370"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r w:rsidRPr="007A3476">
              <w:rPr>
                <w:rFonts w:cs="Arial"/>
                <w:sz w:val="24"/>
                <w:szCs w:val="24"/>
              </w:rPr>
              <w:t>POTABILIZACION</w:t>
            </w:r>
          </w:p>
        </w:tc>
        <w:tc>
          <w:tcPr>
            <w:tcW w:w="2645"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361"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339"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383"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794"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437" w:type="dxa"/>
            <w:tcBorders>
              <w:top w:val="single" w:sz="4" w:space="0" w:color="000000"/>
              <w:left w:val="single" w:sz="4" w:space="0" w:color="000000"/>
              <w:bottom w:val="single" w:sz="4" w:space="0" w:color="000000"/>
              <w:right w:val="single" w:sz="4" w:space="0" w:color="000000"/>
            </w:tcBorders>
          </w:tcPr>
          <w:p w:rsidR="008F6C5E" w:rsidRPr="007A3476" w:rsidRDefault="008F6C5E" w:rsidP="000F289B">
            <w:pPr>
              <w:snapToGrid w:val="0"/>
              <w:jc w:val="both"/>
              <w:rPr>
                <w:rFonts w:cs="Arial"/>
                <w:sz w:val="24"/>
                <w:szCs w:val="24"/>
              </w:rPr>
            </w:pPr>
          </w:p>
        </w:tc>
      </w:tr>
      <w:tr w:rsidR="008F6C5E" w:rsidRPr="007A3476" w:rsidTr="000F289B">
        <w:tc>
          <w:tcPr>
            <w:tcW w:w="473" w:type="dxa"/>
            <w:vMerge/>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b/>
                <w:sz w:val="24"/>
                <w:szCs w:val="24"/>
              </w:rPr>
            </w:pPr>
          </w:p>
        </w:tc>
        <w:tc>
          <w:tcPr>
            <w:tcW w:w="983" w:type="dxa"/>
            <w:vMerge/>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2370"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r w:rsidRPr="007A3476">
              <w:rPr>
                <w:rFonts w:cs="Arial"/>
                <w:sz w:val="24"/>
                <w:szCs w:val="24"/>
              </w:rPr>
              <w:t>DISTRIBUCION</w:t>
            </w:r>
          </w:p>
        </w:tc>
        <w:tc>
          <w:tcPr>
            <w:tcW w:w="2645"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361"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339"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383"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794"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437" w:type="dxa"/>
            <w:tcBorders>
              <w:top w:val="single" w:sz="4" w:space="0" w:color="000000"/>
              <w:left w:val="single" w:sz="4" w:space="0" w:color="000000"/>
              <w:bottom w:val="single" w:sz="4" w:space="0" w:color="000000"/>
              <w:right w:val="single" w:sz="4" w:space="0" w:color="000000"/>
            </w:tcBorders>
          </w:tcPr>
          <w:p w:rsidR="008F6C5E" w:rsidRPr="007A3476" w:rsidRDefault="008F6C5E" w:rsidP="000F289B">
            <w:pPr>
              <w:snapToGrid w:val="0"/>
              <w:jc w:val="both"/>
              <w:rPr>
                <w:rFonts w:cs="Arial"/>
                <w:sz w:val="24"/>
                <w:szCs w:val="24"/>
              </w:rPr>
            </w:pPr>
          </w:p>
        </w:tc>
      </w:tr>
      <w:tr w:rsidR="008F6C5E" w:rsidRPr="007A3476" w:rsidTr="000F289B">
        <w:tc>
          <w:tcPr>
            <w:tcW w:w="473" w:type="dxa"/>
            <w:vMerge/>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983" w:type="dxa"/>
            <w:vMerge/>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2370"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r w:rsidRPr="007A3476">
              <w:rPr>
                <w:rFonts w:cs="Arial"/>
                <w:sz w:val="24"/>
                <w:szCs w:val="24"/>
              </w:rPr>
              <w:t xml:space="preserve">TRATAMIENTO DE AGUAS RESIDUALES </w:t>
            </w:r>
          </w:p>
          <w:p w:rsidR="008F6C5E" w:rsidRPr="007A3476" w:rsidRDefault="008F6C5E" w:rsidP="000F289B">
            <w:pPr>
              <w:jc w:val="both"/>
              <w:rPr>
                <w:rFonts w:cs="Arial"/>
                <w:sz w:val="24"/>
                <w:szCs w:val="24"/>
              </w:rPr>
            </w:pPr>
            <w:r w:rsidRPr="007A3476">
              <w:rPr>
                <w:rFonts w:cs="Arial"/>
                <w:sz w:val="24"/>
                <w:szCs w:val="24"/>
              </w:rPr>
              <w:t>Y VERTIMIENTOS</w:t>
            </w:r>
          </w:p>
        </w:tc>
        <w:tc>
          <w:tcPr>
            <w:tcW w:w="2645"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361"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339"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383"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794" w:type="dxa"/>
            <w:tcBorders>
              <w:top w:val="single" w:sz="4" w:space="0" w:color="000000"/>
              <w:left w:val="single" w:sz="4" w:space="0" w:color="000000"/>
              <w:bottom w:val="single" w:sz="4" w:space="0" w:color="000000"/>
            </w:tcBorders>
          </w:tcPr>
          <w:p w:rsidR="008F6C5E" w:rsidRPr="007A3476" w:rsidRDefault="008F6C5E" w:rsidP="000F289B">
            <w:pPr>
              <w:snapToGrid w:val="0"/>
              <w:jc w:val="both"/>
              <w:rPr>
                <w:rFonts w:cs="Arial"/>
                <w:sz w:val="24"/>
                <w:szCs w:val="24"/>
              </w:rPr>
            </w:pPr>
          </w:p>
        </w:tc>
        <w:tc>
          <w:tcPr>
            <w:tcW w:w="437" w:type="dxa"/>
            <w:tcBorders>
              <w:top w:val="single" w:sz="4" w:space="0" w:color="000000"/>
              <w:left w:val="single" w:sz="4" w:space="0" w:color="000000"/>
              <w:bottom w:val="single" w:sz="4" w:space="0" w:color="000000"/>
              <w:right w:val="single" w:sz="4" w:space="0" w:color="000000"/>
            </w:tcBorders>
          </w:tcPr>
          <w:p w:rsidR="008F6C5E" w:rsidRPr="007A3476" w:rsidRDefault="008F6C5E" w:rsidP="000F289B">
            <w:pPr>
              <w:snapToGrid w:val="0"/>
              <w:jc w:val="both"/>
              <w:rPr>
                <w:rFonts w:cs="Arial"/>
                <w:sz w:val="24"/>
                <w:szCs w:val="24"/>
              </w:rPr>
            </w:pPr>
          </w:p>
        </w:tc>
      </w:tr>
    </w:tbl>
    <w:p w:rsidR="00E92188" w:rsidRPr="007A3476" w:rsidRDefault="00E92188" w:rsidP="004960AA">
      <w:pPr>
        <w:spacing w:after="0" w:line="240" w:lineRule="auto"/>
        <w:rPr>
          <w:color w:val="000000" w:themeColor="text1"/>
          <w:sz w:val="24"/>
          <w:szCs w:val="24"/>
        </w:rPr>
      </w:pPr>
      <w:bookmarkStart w:id="2" w:name="_GoBack"/>
      <w:bookmarkEnd w:id="2"/>
    </w:p>
    <w:sectPr w:rsidR="00E92188" w:rsidRPr="007A3476" w:rsidSect="008055EF">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75DB" w:rsidRDefault="00E275DB" w:rsidP="00070E67">
      <w:pPr>
        <w:spacing w:after="0" w:line="240" w:lineRule="auto"/>
      </w:pPr>
      <w:r>
        <w:separator/>
      </w:r>
    </w:p>
  </w:endnote>
  <w:endnote w:type="continuationSeparator" w:id="0">
    <w:p w:rsidR="00E275DB" w:rsidRDefault="00E275DB" w:rsidP="00070E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OpenSymbol">
    <w:altName w:val="Arial Unicode MS"/>
    <w:charset w:val="00"/>
    <w:family w:val="auto"/>
    <w:pitch w:val="variable"/>
    <w:sig w:usb0="800000AF" w:usb1="1001ECEA"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Liberation Sans">
    <w:altName w:val="Arial Unicode MS"/>
    <w:charset w:val="80"/>
    <w:family w:val="swiss"/>
    <w:pitch w:val="variable"/>
    <w:sig w:usb0="00000000" w:usb1="00000000" w:usb2="00000000" w:usb3="00000000" w:csb0="00000000" w:csb1="00000000"/>
  </w:font>
  <w:font w:name="DejaVu Sans">
    <w:charset w:val="00"/>
    <w:family w:val="swiss"/>
    <w:pitch w:val="variable"/>
    <w:sig w:usb0="E7000EFF" w:usb1="5200FDFF" w:usb2="0A042021" w:usb3="00000000" w:csb0="000001BF" w:csb1="00000000"/>
  </w:font>
  <w:font w:name="Tahoma">
    <w:panose1 w:val="020B0604030504040204"/>
    <w:charset w:val="00"/>
    <w:family w:val="swiss"/>
    <w:pitch w:val="variable"/>
    <w:sig w:usb0="61002A87" w:usb1="80000000" w:usb2="00000008" w:usb3="00000000" w:csb0="000101FF" w:csb1="00000000"/>
  </w:font>
  <w:font w:name="MinionPro-Regular">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75DB" w:rsidRDefault="00E275DB" w:rsidP="00070E67">
      <w:pPr>
        <w:spacing w:after="0" w:line="240" w:lineRule="auto"/>
      </w:pPr>
      <w:r>
        <w:separator/>
      </w:r>
    </w:p>
  </w:footnote>
  <w:footnote w:type="continuationSeparator" w:id="0">
    <w:p w:rsidR="00E275DB" w:rsidRDefault="00E275DB" w:rsidP="00070E6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Symbol" w:hAnsi="Symbol"/>
        <w:color w:val="3366FF"/>
      </w:rPr>
    </w:lvl>
  </w:abstractNum>
  <w:abstractNum w:abstractNumId="1">
    <w:nsid w:val="00000003"/>
    <w:multiLevelType w:val="singleLevel"/>
    <w:tmpl w:val="00000003"/>
    <w:name w:val="WW8Num3"/>
    <w:lvl w:ilvl="0">
      <w:start w:val="1"/>
      <w:numFmt w:val="bullet"/>
      <w:lvlText w:val=""/>
      <w:lvlJc w:val="left"/>
      <w:pPr>
        <w:tabs>
          <w:tab w:val="num" w:pos="720"/>
        </w:tabs>
        <w:ind w:left="720" w:hanging="360"/>
      </w:pPr>
      <w:rPr>
        <w:rFonts w:ascii="Symbol" w:hAnsi="Symbol"/>
        <w:color w:val="3366FF"/>
      </w:rPr>
    </w:lvl>
  </w:abstractNum>
  <w:abstractNum w:abstractNumId="2">
    <w:nsid w:val="00000004"/>
    <w:multiLevelType w:val="singleLevel"/>
    <w:tmpl w:val="00000004"/>
    <w:name w:val="WW8Num4"/>
    <w:lvl w:ilvl="0">
      <w:start w:val="1"/>
      <w:numFmt w:val="bullet"/>
      <w:lvlText w:val=""/>
      <w:lvlJc w:val="left"/>
      <w:pPr>
        <w:tabs>
          <w:tab w:val="num" w:pos="720"/>
        </w:tabs>
        <w:ind w:left="720" w:hanging="360"/>
      </w:pPr>
      <w:rPr>
        <w:rFonts w:ascii="Symbol" w:hAnsi="Symbol"/>
        <w:sz w:val="20"/>
      </w:rPr>
    </w:lvl>
  </w:abstractNum>
  <w:abstractNum w:abstractNumId="3">
    <w:nsid w:val="00000005"/>
    <w:multiLevelType w:val="singleLevel"/>
    <w:tmpl w:val="00000005"/>
    <w:name w:val="WW8Num5"/>
    <w:lvl w:ilvl="0">
      <w:start w:val="1"/>
      <w:numFmt w:val="bullet"/>
      <w:lvlText w:val=""/>
      <w:lvlJc w:val="left"/>
      <w:pPr>
        <w:tabs>
          <w:tab w:val="num" w:pos="720"/>
        </w:tabs>
        <w:ind w:left="720" w:hanging="360"/>
      </w:pPr>
      <w:rPr>
        <w:rFonts w:ascii="Symbol" w:hAnsi="Symbol"/>
        <w:color w:val="3366FF"/>
      </w:rPr>
    </w:lvl>
  </w:abstractNum>
  <w:abstractNum w:abstractNumId="4">
    <w:nsid w:val="00000006"/>
    <w:multiLevelType w:val="multilevel"/>
    <w:tmpl w:val="00000006"/>
    <w:name w:val="WW8Num7"/>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000007"/>
    <w:multiLevelType w:val="singleLevel"/>
    <w:tmpl w:val="00000007"/>
    <w:name w:val="WW8Num8"/>
    <w:lvl w:ilvl="0">
      <w:start w:val="1"/>
      <w:numFmt w:val="bullet"/>
      <w:lvlText w:val=""/>
      <w:lvlJc w:val="left"/>
      <w:pPr>
        <w:tabs>
          <w:tab w:val="num" w:pos="720"/>
        </w:tabs>
        <w:ind w:left="720" w:hanging="360"/>
      </w:pPr>
      <w:rPr>
        <w:rFonts w:ascii="Symbol" w:hAnsi="Symbol"/>
        <w:sz w:val="20"/>
      </w:rPr>
    </w:lvl>
  </w:abstractNum>
  <w:abstractNum w:abstractNumId="6">
    <w:nsid w:val="00000008"/>
    <w:multiLevelType w:val="multilevel"/>
    <w:tmpl w:val="00000008"/>
    <w:name w:val="WW8Num9"/>
    <w:lvl w:ilvl="0">
      <w:start w:val="1"/>
      <w:numFmt w:val="bullet"/>
      <w:lvlText w:val=""/>
      <w:lvlJc w:val="left"/>
      <w:pPr>
        <w:tabs>
          <w:tab w:val="num" w:pos="720"/>
        </w:tabs>
        <w:ind w:left="720" w:hanging="360"/>
      </w:pPr>
      <w:rPr>
        <w:rFonts w:ascii="Wingdings" w:hAnsi="Wingdings"/>
        <w:sz w:val="20"/>
      </w:rPr>
    </w:lvl>
    <w:lvl w:ilvl="1">
      <w:start w:val="1"/>
      <w:numFmt w:val="bullet"/>
      <w:lvlText w:val=""/>
      <w:lvlJc w:val="left"/>
      <w:pPr>
        <w:tabs>
          <w:tab w:val="num" w:pos="1440"/>
        </w:tabs>
        <w:ind w:left="1440" w:hanging="360"/>
      </w:pPr>
      <w:rPr>
        <w:rFonts w:ascii="Wingdings" w:hAnsi="Wingdings"/>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7">
    <w:nsid w:val="00000009"/>
    <w:multiLevelType w:val="singleLevel"/>
    <w:tmpl w:val="00000009"/>
    <w:name w:val="WW8Num10"/>
    <w:lvl w:ilvl="0">
      <w:start w:val="1"/>
      <w:numFmt w:val="bullet"/>
      <w:lvlText w:val=""/>
      <w:lvlJc w:val="left"/>
      <w:pPr>
        <w:tabs>
          <w:tab w:val="num" w:pos="720"/>
        </w:tabs>
        <w:ind w:left="720" w:hanging="360"/>
      </w:pPr>
      <w:rPr>
        <w:rFonts w:ascii="Symbol" w:hAnsi="Symbol"/>
        <w:sz w:val="20"/>
      </w:rPr>
    </w:lvl>
  </w:abstractNum>
  <w:abstractNum w:abstractNumId="8">
    <w:nsid w:val="0000000A"/>
    <w:multiLevelType w:val="singleLevel"/>
    <w:tmpl w:val="0000000A"/>
    <w:name w:val="WW8Num11"/>
    <w:lvl w:ilvl="0">
      <w:start w:val="1"/>
      <w:numFmt w:val="bullet"/>
      <w:lvlText w:val=""/>
      <w:lvlJc w:val="left"/>
      <w:pPr>
        <w:tabs>
          <w:tab w:val="num" w:pos="720"/>
        </w:tabs>
        <w:ind w:left="720" w:hanging="360"/>
      </w:pPr>
      <w:rPr>
        <w:rFonts w:ascii="Symbol" w:hAnsi="Symbol"/>
        <w:sz w:val="20"/>
      </w:rPr>
    </w:lvl>
  </w:abstractNum>
  <w:abstractNum w:abstractNumId="9">
    <w:nsid w:val="0000000B"/>
    <w:multiLevelType w:val="multilevel"/>
    <w:tmpl w:val="0000000B"/>
    <w:name w:val="WW8Num13"/>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000000C"/>
    <w:multiLevelType w:val="singleLevel"/>
    <w:tmpl w:val="0000000C"/>
    <w:name w:val="WW8Num14"/>
    <w:lvl w:ilvl="0">
      <w:start w:val="1"/>
      <w:numFmt w:val="bullet"/>
      <w:lvlText w:val=""/>
      <w:lvlJc w:val="left"/>
      <w:pPr>
        <w:tabs>
          <w:tab w:val="num" w:pos="720"/>
        </w:tabs>
        <w:ind w:left="720" w:hanging="360"/>
      </w:pPr>
      <w:rPr>
        <w:rFonts w:ascii="Symbol" w:hAnsi="Symbol"/>
        <w:color w:val="3366FF"/>
      </w:rPr>
    </w:lvl>
  </w:abstractNum>
  <w:abstractNum w:abstractNumId="11">
    <w:nsid w:val="0000000D"/>
    <w:multiLevelType w:val="singleLevel"/>
    <w:tmpl w:val="0000000D"/>
    <w:name w:val="WW8Num16"/>
    <w:lvl w:ilvl="0">
      <w:start w:val="1"/>
      <w:numFmt w:val="bullet"/>
      <w:lvlText w:val=""/>
      <w:lvlJc w:val="left"/>
      <w:pPr>
        <w:tabs>
          <w:tab w:val="num" w:pos="720"/>
        </w:tabs>
        <w:ind w:left="720" w:hanging="360"/>
      </w:pPr>
      <w:rPr>
        <w:rFonts w:ascii="Symbol" w:hAnsi="Symbol"/>
        <w:color w:val="3366FF"/>
      </w:rPr>
    </w:lvl>
  </w:abstractNum>
  <w:abstractNum w:abstractNumId="12">
    <w:nsid w:val="0000000E"/>
    <w:multiLevelType w:val="singleLevel"/>
    <w:tmpl w:val="0000000E"/>
    <w:name w:val="WW8Num17"/>
    <w:lvl w:ilvl="0">
      <w:start w:val="1"/>
      <w:numFmt w:val="bullet"/>
      <w:lvlText w:val=""/>
      <w:lvlJc w:val="left"/>
      <w:pPr>
        <w:tabs>
          <w:tab w:val="num" w:pos="720"/>
        </w:tabs>
        <w:ind w:left="720" w:hanging="360"/>
      </w:pPr>
      <w:rPr>
        <w:rFonts w:ascii="Symbol" w:hAnsi="Symbol"/>
        <w:color w:val="3366FF"/>
      </w:rPr>
    </w:lvl>
  </w:abstractNum>
  <w:abstractNum w:abstractNumId="13">
    <w:nsid w:val="0000000F"/>
    <w:multiLevelType w:val="singleLevel"/>
    <w:tmpl w:val="0000000F"/>
    <w:name w:val="WW8Num18"/>
    <w:lvl w:ilvl="0">
      <w:start w:val="1"/>
      <w:numFmt w:val="bullet"/>
      <w:lvlText w:val=""/>
      <w:lvlJc w:val="left"/>
      <w:pPr>
        <w:tabs>
          <w:tab w:val="num" w:pos="720"/>
        </w:tabs>
        <w:ind w:left="720" w:hanging="360"/>
      </w:pPr>
      <w:rPr>
        <w:rFonts w:ascii="Symbol" w:hAnsi="Symbol"/>
        <w:sz w:val="20"/>
      </w:rPr>
    </w:lvl>
  </w:abstractNum>
  <w:abstractNum w:abstractNumId="14">
    <w:nsid w:val="00000010"/>
    <w:multiLevelType w:val="singleLevel"/>
    <w:tmpl w:val="00000010"/>
    <w:name w:val="WW8Num20"/>
    <w:lvl w:ilvl="0">
      <w:start w:val="1"/>
      <w:numFmt w:val="bullet"/>
      <w:lvlText w:val=""/>
      <w:lvlJc w:val="left"/>
      <w:pPr>
        <w:tabs>
          <w:tab w:val="num" w:pos="720"/>
        </w:tabs>
        <w:ind w:left="720" w:hanging="360"/>
      </w:pPr>
      <w:rPr>
        <w:rFonts w:ascii="Symbol" w:hAnsi="Symbol"/>
        <w:color w:val="3366FF"/>
      </w:rPr>
    </w:lvl>
  </w:abstractNum>
  <w:abstractNum w:abstractNumId="15">
    <w:nsid w:val="00000011"/>
    <w:multiLevelType w:val="singleLevel"/>
    <w:tmpl w:val="00000011"/>
    <w:name w:val="WW8Num21"/>
    <w:lvl w:ilvl="0">
      <w:start w:val="1"/>
      <w:numFmt w:val="bullet"/>
      <w:lvlText w:val=""/>
      <w:lvlJc w:val="left"/>
      <w:pPr>
        <w:tabs>
          <w:tab w:val="num" w:pos="360"/>
        </w:tabs>
        <w:ind w:left="360" w:hanging="360"/>
      </w:pPr>
      <w:rPr>
        <w:rFonts w:ascii="Symbol" w:hAnsi="Symbol"/>
        <w:color w:val="3366FF"/>
      </w:rPr>
    </w:lvl>
  </w:abstractNum>
  <w:abstractNum w:abstractNumId="16">
    <w:nsid w:val="00000012"/>
    <w:multiLevelType w:val="singleLevel"/>
    <w:tmpl w:val="00000012"/>
    <w:name w:val="WW8Num22"/>
    <w:lvl w:ilvl="0">
      <w:start w:val="1"/>
      <w:numFmt w:val="bullet"/>
      <w:lvlText w:val=""/>
      <w:lvlJc w:val="left"/>
      <w:pPr>
        <w:tabs>
          <w:tab w:val="num" w:pos="720"/>
        </w:tabs>
        <w:ind w:left="720" w:hanging="360"/>
      </w:pPr>
      <w:rPr>
        <w:rFonts w:ascii="Symbol" w:hAnsi="Symbol"/>
        <w:color w:val="3366FF"/>
      </w:rPr>
    </w:lvl>
  </w:abstractNum>
  <w:abstractNum w:abstractNumId="17">
    <w:nsid w:val="00000013"/>
    <w:multiLevelType w:val="singleLevel"/>
    <w:tmpl w:val="00000013"/>
    <w:name w:val="WW8Num23"/>
    <w:lvl w:ilvl="0">
      <w:start w:val="1"/>
      <w:numFmt w:val="bullet"/>
      <w:lvlText w:val=""/>
      <w:lvlJc w:val="left"/>
      <w:pPr>
        <w:tabs>
          <w:tab w:val="num" w:pos="720"/>
        </w:tabs>
        <w:ind w:left="720" w:hanging="360"/>
      </w:pPr>
      <w:rPr>
        <w:rFonts w:ascii="Symbol" w:hAnsi="Symbol"/>
        <w:color w:val="3366FF"/>
      </w:rPr>
    </w:lvl>
  </w:abstractNum>
  <w:abstractNum w:abstractNumId="18">
    <w:nsid w:val="00000014"/>
    <w:multiLevelType w:val="singleLevel"/>
    <w:tmpl w:val="00000014"/>
    <w:name w:val="WW8Num24"/>
    <w:lvl w:ilvl="0">
      <w:start w:val="1"/>
      <w:numFmt w:val="bullet"/>
      <w:lvlText w:val=""/>
      <w:lvlJc w:val="left"/>
      <w:pPr>
        <w:tabs>
          <w:tab w:val="num" w:pos="720"/>
        </w:tabs>
        <w:ind w:left="720" w:hanging="360"/>
      </w:pPr>
      <w:rPr>
        <w:rFonts w:ascii="Symbol" w:hAnsi="Symbol"/>
        <w:sz w:val="20"/>
      </w:rPr>
    </w:lvl>
  </w:abstractNum>
  <w:abstractNum w:abstractNumId="19">
    <w:nsid w:val="00000015"/>
    <w:multiLevelType w:val="singleLevel"/>
    <w:tmpl w:val="00000015"/>
    <w:name w:val="WW8Num25"/>
    <w:lvl w:ilvl="0">
      <w:start w:val="1"/>
      <w:numFmt w:val="bullet"/>
      <w:lvlText w:val=""/>
      <w:lvlJc w:val="left"/>
      <w:pPr>
        <w:tabs>
          <w:tab w:val="num" w:pos="720"/>
        </w:tabs>
        <w:ind w:left="720" w:hanging="360"/>
      </w:pPr>
      <w:rPr>
        <w:rFonts w:ascii="Symbol" w:hAnsi="Symbol"/>
        <w:color w:val="3366FF"/>
      </w:rPr>
    </w:lvl>
  </w:abstractNum>
  <w:abstractNum w:abstractNumId="20">
    <w:nsid w:val="00000016"/>
    <w:multiLevelType w:val="singleLevel"/>
    <w:tmpl w:val="00000016"/>
    <w:name w:val="WW8Num26"/>
    <w:lvl w:ilvl="0">
      <w:start w:val="1"/>
      <w:numFmt w:val="bullet"/>
      <w:lvlText w:val=""/>
      <w:lvlJc w:val="left"/>
      <w:pPr>
        <w:tabs>
          <w:tab w:val="num" w:pos="720"/>
        </w:tabs>
        <w:ind w:left="720" w:hanging="360"/>
      </w:pPr>
      <w:rPr>
        <w:rFonts w:ascii="Symbol" w:hAnsi="Symbol"/>
        <w:color w:val="3366FF"/>
      </w:rPr>
    </w:lvl>
  </w:abstractNum>
  <w:abstractNum w:abstractNumId="21">
    <w:nsid w:val="00000017"/>
    <w:multiLevelType w:val="multilevel"/>
    <w:tmpl w:val="00000017"/>
    <w:name w:val="WW8Num27"/>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00000018"/>
    <w:multiLevelType w:val="singleLevel"/>
    <w:tmpl w:val="00000018"/>
    <w:name w:val="WW8Num28"/>
    <w:lvl w:ilvl="0">
      <w:start w:val="1"/>
      <w:numFmt w:val="bullet"/>
      <w:lvlText w:val=""/>
      <w:lvlJc w:val="left"/>
      <w:pPr>
        <w:tabs>
          <w:tab w:val="num" w:pos="720"/>
        </w:tabs>
        <w:ind w:left="720" w:hanging="360"/>
      </w:pPr>
      <w:rPr>
        <w:rFonts w:ascii="Symbol" w:hAnsi="Symbol"/>
        <w:sz w:val="20"/>
      </w:rPr>
    </w:lvl>
  </w:abstractNum>
  <w:abstractNum w:abstractNumId="23">
    <w:nsid w:val="00000019"/>
    <w:multiLevelType w:val="singleLevel"/>
    <w:tmpl w:val="00000019"/>
    <w:name w:val="WW8Num29"/>
    <w:lvl w:ilvl="0">
      <w:start w:val="1"/>
      <w:numFmt w:val="bullet"/>
      <w:lvlText w:val=""/>
      <w:lvlJc w:val="left"/>
      <w:pPr>
        <w:tabs>
          <w:tab w:val="num" w:pos="1068"/>
        </w:tabs>
        <w:ind w:left="1068" w:hanging="360"/>
      </w:pPr>
      <w:rPr>
        <w:rFonts w:ascii="Symbol" w:hAnsi="Symbol"/>
        <w:color w:val="3366FF"/>
      </w:rPr>
    </w:lvl>
  </w:abstractNum>
  <w:abstractNum w:abstractNumId="24">
    <w:nsid w:val="0000001A"/>
    <w:multiLevelType w:val="multilevel"/>
    <w:tmpl w:val="0000001A"/>
    <w:name w:val="WW8Num30"/>
    <w:lvl w:ilvl="0">
      <w:start w:val="1"/>
      <w:numFmt w:val="bullet"/>
      <w:lvlText w:val=""/>
      <w:lvlJc w:val="left"/>
      <w:pPr>
        <w:tabs>
          <w:tab w:val="num" w:pos="1068"/>
        </w:tabs>
        <w:ind w:left="1068" w:hanging="360"/>
      </w:pPr>
      <w:rPr>
        <w:rFonts w:ascii="Symbol" w:hAnsi="Symbol"/>
        <w:color w:val="3366FF"/>
      </w:rPr>
    </w:lvl>
    <w:lvl w:ilvl="1">
      <w:start w:val="1"/>
      <w:numFmt w:val="bullet"/>
      <w:lvlText w:val="o"/>
      <w:lvlJc w:val="left"/>
      <w:pPr>
        <w:tabs>
          <w:tab w:val="num" w:pos="1788"/>
        </w:tabs>
        <w:ind w:left="1788" w:hanging="360"/>
      </w:pPr>
      <w:rPr>
        <w:rFonts w:ascii="Courier New" w:hAnsi="Courier New" w:cs="Courier New"/>
      </w:rPr>
    </w:lvl>
    <w:lvl w:ilvl="2">
      <w:start w:val="1"/>
      <w:numFmt w:val="bullet"/>
      <w:lvlText w:val=""/>
      <w:lvlJc w:val="left"/>
      <w:pPr>
        <w:tabs>
          <w:tab w:val="num" w:pos="2508"/>
        </w:tabs>
        <w:ind w:left="2508" w:hanging="360"/>
      </w:pPr>
      <w:rPr>
        <w:rFonts w:ascii="Symbol" w:hAnsi="Symbol"/>
        <w:color w:val="3366FF"/>
      </w:rPr>
    </w:lvl>
    <w:lvl w:ilvl="3">
      <w:start w:val="1"/>
      <w:numFmt w:val="bullet"/>
      <w:lvlText w:val=""/>
      <w:lvlJc w:val="left"/>
      <w:pPr>
        <w:tabs>
          <w:tab w:val="num" w:pos="3228"/>
        </w:tabs>
        <w:ind w:left="3228" w:hanging="360"/>
      </w:pPr>
      <w:rPr>
        <w:rFonts w:ascii="Symbol" w:hAnsi="Symbol"/>
      </w:rPr>
    </w:lvl>
    <w:lvl w:ilvl="4">
      <w:start w:val="1"/>
      <w:numFmt w:val="bullet"/>
      <w:lvlText w:val="o"/>
      <w:lvlJc w:val="left"/>
      <w:pPr>
        <w:tabs>
          <w:tab w:val="num" w:pos="3948"/>
        </w:tabs>
        <w:ind w:left="3948" w:hanging="360"/>
      </w:pPr>
      <w:rPr>
        <w:rFonts w:ascii="Courier New" w:hAnsi="Courier New" w:cs="Courier New"/>
      </w:rPr>
    </w:lvl>
    <w:lvl w:ilvl="5">
      <w:start w:val="1"/>
      <w:numFmt w:val="bullet"/>
      <w:lvlText w:val=""/>
      <w:lvlJc w:val="left"/>
      <w:pPr>
        <w:tabs>
          <w:tab w:val="num" w:pos="4668"/>
        </w:tabs>
        <w:ind w:left="4668" w:hanging="360"/>
      </w:pPr>
      <w:rPr>
        <w:rFonts w:ascii="Wingdings" w:hAnsi="Wingdings"/>
      </w:rPr>
    </w:lvl>
    <w:lvl w:ilvl="6">
      <w:start w:val="1"/>
      <w:numFmt w:val="bullet"/>
      <w:lvlText w:val=""/>
      <w:lvlJc w:val="left"/>
      <w:pPr>
        <w:tabs>
          <w:tab w:val="num" w:pos="5388"/>
        </w:tabs>
        <w:ind w:left="5388" w:hanging="360"/>
      </w:pPr>
      <w:rPr>
        <w:rFonts w:ascii="Symbol" w:hAnsi="Symbol"/>
      </w:rPr>
    </w:lvl>
    <w:lvl w:ilvl="7">
      <w:start w:val="1"/>
      <w:numFmt w:val="bullet"/>
      <w:lvlText w:val="o"/>
      <w:lvlJc w:val="left"/>
      <w:pPr>
        <w:tabs>
          <w:tab w:val="num" w:pos="6108"/>
        </w:tabs>
        <w:ind w:left="6108" w:hanging="360"/>
      </w:pPr>
      <w:rPr>
        <w:rFonts w:ascii="Courier New" w:hAnsi="Courier New" w:cs="Courier New"/>
      </w:rPr>
    </w:lvl>
    <w:lvl w:ilvl="8">
      <w:start w:val="1"/>
      <w:numFmt w:val="bullet"/>
      <w:lvlText w:val=""/>
      <w:lvlJc w:val="left"/>
      <w:pPr>
        <w:tabs>
          <w:tab w:val="num" w:pos="6828"/>
        </w:tabs>
        <w:ind w:left="6828" w:hanging="360"/>
      </w:pPr>
      <w:rPr>
        <w:rFonts w:ascii="Wingdings" w:hAnsi="Wingdings"/>
      </w:rPr>
    </w:lvl>
  </w:abstractNum>
  <w:abstractNum w:abstractNumId="25">
    <w:nsid w:val="0000001B"/>
    <w:multiLevelType w:val="multilevel"/>
    <w:tmpl w:val="0000001B"/>
    <w:name w:val="WW8Num31"/>
    <w:lvl w:ilvl="0">
      <w:start w:val="1"/>
      <w:numFmt w:val="bullet"/>
      <w:lvlText w:val=""/>
      <w:lvlJc w:val="left"/>
      <w:pPr>
        <w:tabs>
          <w:tab w:val="num" w:pos="720"/>
        </w:tabs>
        <w:ind w:left="720" w:hanging="360"/>
      </w:pPr>
      <w:rPr>
        <w:rFonts w:ascii="Symbol" w:hAnsi="Symbol"/>
        <w:color w:val="3366FF"/>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olor w:val="3366FF"/>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olor w:val="3366FF"/>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6">
    <w:nsid w:val="0000001C"/>
    <w:multiLevelType w:val="multilevel"/>
    <w:tmpl w:val="0000001C"/>
    <w:name w:val="WW8Num32"/>
    <w:lvl w:ilvl="0">
      <w:start w:val="1"/>
      <w:numFmt w:val="bullet"/>
      <w:lvlText w:val=""/>
      <w:lvlJc w:val="left"/>
      <w:pPr>
        <w:tabs>
          <w:tab w:val="num" w:pos="720"/>
        </w:tabs>
        <w:ind w:left="720" w:hanging="360"/>
      </w:pPr>
      <w:rPr>
        <w:rFonts w:ascii="Symbol" w:hAnsi="Symbol"/>
        <w:color w:val="3366FF"/>
        <w:sz w:val="32"/>
        <w:szCs w:val="32"/>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olor w:val="3366FF"/>
        <w:sz w:val="32"/>
        <w:szCs w:val="3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olor w:val="3366FF"/>
        <w:sz w:val="32"/>
        <w:szCs w:val="3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7">
    <w:nsid w:val="0000001D"/>
    <w:multiLevelType w:val="multilevel"/>
    <w:tmpl w:val="0000001D"/>
    <w:name w:val="WW8Num33"/>
    <w:lvl w:ilvl="0">
      <w:start w:val="1"/>
      <w:numFmt w:val="bullet"/>
      <w:lvlText w:val=""/>
      <w:lvlJc w:val="left"/>
      <w:pPr>
        <w:tabs>
          <w:tab w:val="num" w:pos="720"/>
        </w:tabs>
        <w:ind w:left="720" w:hanging="360"/>
      </w:pPr>
      <w:rPr>
        <w:rFonts w:ascii="Symbol" w:hAnsi="Symbol"/>
        <w:color w:val="3366FF"/>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olor w:val="3366FF"/>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olor w:val="3366FF"/>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8">
    <w:nsid w:val="0000001E"/>
    <w:multiLevelType w:val="multilevel"/>
    <w:tmpl w:val="0000001E"/>
    <w:name w:val="WW8Num34"/>
    <w:lvl w:ilvl="0">
      <w:start w:val="1"/>
      <w:numFmt w:val="bullet"/>
      <w:lvlText w:val=""/>
      <w:lvlJc w:val="left"/>
      <w:pPr>
        <w:tabs>
          <w:tab w:val="num" w:pos="720"/>
        </w:tabs>
        <w:ind w:left="720" w:hanging="360"/>
      </w:pPr>
      <w:rPr>
        <w:rFonts w:ascii="Symbol" w:hAnsi="Symbol"/>
        <w:color w:val="3366FF"/>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olor w:val="3366FF"/>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olor w:val="3366FF"/>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9">
    <w:nsid w:val="07AC7B84"/>
    <w:multiLevelType w:val="multilevel"/>
    <w:tmpl w:val="92345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8875605"/>
    <w:multiLevelType w:val="hybridMultilevel"/>
    <w:tmpl w:val="7C1E01B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0950726B"/>
    <w:multiLevelType w:val="hybridMultilevel"/>
    <w:tmpl w:val="A31AA836"/>
    <w:lvl w:ilvl="0" w:tplc="2FE83C28">
      <w:start w:val="1"/>
      <w:numFmt w:val="bullet"/>
      <w:lvlText w:val=""/>
      <w:lvlJc w:val="left"/>
      <w:pPr>
        <w:ind w:left="720" w:hanging="360"/>
      </w:pPr>
      <w:rPr>
        <w:rFonts w:ascii="Symbol" w:hAnsi="Symbol" w:hint="default"/>
        <w:color w:val="4F81BD" w:themeColor="accen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0D801293"/>
    <w:multiLevelType w:val="hybridMultilevel"/>
    <w:tmpl w:val="BFC0B9E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0D965348"/>
    <w:multiLevelType w:val="hybridMultilevel"/>
    <w:tmpl w:val="5CE6777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0F026A2D"/>
    <w:multiLevelType w:val="multilevel"/>
    <w:tmpl w:val="31DC1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0F456FAD"/>
    <w:multiLevelType w:val="hybridMultilevel"/>
    <w:tmpl w:val="391EA6DC"/>
    <w:lvl w:ilvl="0" w:tplc="2FE83C28">
      <w:start w:val="1"/>
      <w:numFmt w:val="bullet"/>
      <w:lvlText w:val=""/>
      <w:lvlJc w:val="left"/>
      <w:pPr>
        <w:ind w:left="720" w:hanging="360"/>
      </w:pPr>
      <w:rPr>
        <w:rFonts w:ascii="Symbol" w:hAnsi="Symbol" w:hint="default"/>
        <w:color w:val="4F81BD" w:themeColor="accen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17C47D2D"/>
    <w:multiLevelType w:val="hybridMultilevel"/>
    <w:tmpl w:val="EFD8B6C8"/>
    <w:lvl w:ilvl="0" w:tplc="2FE83C28">
      <w:start w:val="1"/>
      <w:numFmt w:val="bullet"/>
      <w:lvlText w:val=""/>
      <w:lvlJc w:val="left"/>
      <w:pPr>
        <w:ind w:left="720" w:hanging="360"/>
      </w:pPr>
      <w:rPr>
        <w:rFonts w:ascii="Symbol" w:hAnsi="Symbol" w:hint="default"/>
        <w:color w:val="4F81BD" w:themeColor="accen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1931359D"/>
    <w:multiLevelType w:val="hybridMultilevel"/>
    <w:tmpl w:val="FDB6CB1E"/>
    <w:lvl w:ilvl="0" w:tplc="2FE83C28">
      <w:start w:val="1"/>
      <w:numFmt w:val="bullet"/>
      <w:lvlText w:val=""/>
      <w:lvlJc w:val="left"/>
      <w:pPr>
        <w:ind w:left="720" w:hanging="360"/>
      </w:pPr>
      <w:rPr>
        <w:rFonts w:ascii="Symbol" w:hAnsi="Symbol" w:hint="default"/>
        <w:color w:val="4F81BD" w:themeColor="accen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1E6717A1"/>
    <w:multiLevelType w:val="hybridMultilevel"/>
    <w:tmpl w:val="A13C28FE"/>
    <w:lvl w:ilvl="0" w:tplc="A3AEECB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nsid w:val="20633B7B"/>
    <w:multiLevelType w:val="hybridMultilevel"/>
    <w:tmpl w:val="1534ACA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34C945E4"/>
    <w:multiLevelType w:val="hybridMultilevel"/>
    <w:tmpl w:val="325ECD8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3CCC0E98"/>
    <w:multiLevelType w:val="multilevel"/>
    <w:tmpl w:val="10529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D9C4D24"/>
    <w:multiLevelType w:val="multilevel"/>
    <w:tmpl w:val="6088D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DB729D2"/>
    <w:multiLevelType w:val="hybridMultilevel"/>
    <w:tmpl w:val="A1AE29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5408081F"/>
    <w:multiLevelType w:val="hybridMultilevel"/>
    <w:tmpl w:val="64DA630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578A13D1"/>
    <w:multiLevelType w:val="multilevel"/>
    <w:tmpl w:val="B7E42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8FA3764"/>
    <w:multiLevelType w:val="hybridMultilevel"/>
    <w:tmpl w:val="E07217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nsid w:val="5D8623C5"/>
    <w:multiLevelType w:val="hybridMultilevel"/>
    <w:tmpl w:val="09CC54E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nsid w:val="6A120930"/>
    <w:multiLevelType w:val="multilevel"/>
    <w:tmpl w:val="57664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E771F10"/>
    <w:multiLevelType w:val="hybridMultilevel"/>
    <w:tmpl w:val="1966D18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0">
    <w:nsid w:val="6FD212A8"/>
    <w:multiLevelType w:val="hybridMultilevel"/>
    <w:tmpl w:val="9A0C3C6C"/>
    <w:lvl w:ilvl="0" w:tplc="2E1A1DA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1">
    <w:nsid w:val="76B56049"/>
    <w:multiLevelType w:val="multilevel"/>
    <w:tmpl w:val="895E3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0"/>
  </w:num>
  <w:num w:numId="2">
    <w:abstractNumId w:val="1"/>
  </w:num>
  <w:num w:numId="3">
    <w:abstractNumId w:val="5"/>
  </w:num>
  <w:num w:numId="4">
    <w:abstractNumId w:val="7"/>
  </w:num>
  <w:num w:numId="5">
    <w:abstractNumId w:val="8"/>
  </w:num>
  <w:num w:numId="6">
    <w:abstractNumId w:val="9"/>
  </w:num>
  <w:num w:numId="7">
    <w:abstractNumId w:val="10"/>
  </w:num>
  <w:num w:numId="8">
    <w:abstractNumId w:val="12"/>
  </w:num>
  <w:num w:numId="9">
    <w:abstractNumId w:val="17"/>
  </w:num>
  <w:num w:numId="10">
    <w:abstractNumId w:val="21"/>
  </w:num>
  <w:num w:numId="11">
    <w:abstractNumId w:val="23"/>
  </w:num>
  <w:num w:numId="12">
    <w:abstractNumId w:val="1"/>
  </w:num>
  <w:num w:numId="13">
    <w:abstractNumId w:val="51"/>
  </w:num>
  <w:num w:numId="14">
    <w:abstractNumId w:val="29"/>
  </w:num>
  <w:num w:numId="15">
    <w:abstractNumId w:val="49"/>
  </w:num>
  <w:num w:numId="16">
    <w:abstractNumId w:val="34"/>
  </w:num>
  <w:num w:numId="17">
    <w:abstractNumId w:val="42"/>
  </w:num>
  <w:num w:numId="18">
    <w:abstractNumId w:val="48"/>
  </w:num>
  <w:num w:numId="19">
    <w:abstractNumId w:val="45"/>
  </w:num>
  <w:num w:numId="20">
    <w:abstractNumId w:val="41"/>
  </w:num>
  <w:num w:numId="21">
    <w:abstractNumId w:val="46"/>
  </w:num>
  <w:num w:numId="22">
    <w:abstractNumId w:val="37"/>
  </w:num>
  <w:num w:numId="23">
    <w:abstractNumId w:val="43"/>
  </w:num>
  <w:num w:numId="24">
    <w:abstractNumId w:val="36"/>
  </w:num>
  <w:num w:numId="25">
    <w:abstractNumId w:val="35"/>
  </w:num>
  <w:num w:numId="26">
    <w:abstractNumId w:val="31"/>
  </w:num>
  <w:num w:numId="27">
    <w:abstractNumId w:val="38"/>
  </w:num>
  <w:num w:numId="28">
    <w:abstractNumId w:val="33"/>
  </w:num>
  <w:num w:numId="29">
    <w:abstractNumId w:val="47"/>
  </w:num>
  <w:num w:numId="30">
    <w:abstractNumId w:val="30"/>
  </w:num>
  <w:num w:numId="31">
    <w:abstractNumId w:val="40"/>
  </w:num>
  <w:num w:numId="32">
    <w:abstractNumId w:val="39"/>
  </w:num>
  <w:num w:numId="33">
    <w:abstractNumId w:val="44"/>
  </w:num>
  <w:num w:numId="34">
    <w:abstractNumId w:val="32"/>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footnotePr>
    <w:footnote w:id="-1"/>
    <w:footnote w:id="0"/>
  </w:footnotePr>
  <w:endnotePr>
    <w:endnote w:id="-1"/>
    <w:endnote w:id="0"/>
  </w:endnotePr>
  <w:compat>
    <w:useFELayout/>
  </w:compat>
  <w:rsids>
    <w:rsidRoot w:val="00E62BB8"/>
    <w:rsid w:val="00003331"/>
    <w:rsid w:val="00014DEA"/>
    <w:rsid w:val="00070E67"/>
    <w:rsid w:val="000842CA"/>
    <w:rsid w:val="000A0F56"/>
    <w:rsid w:val="000E586F"/>
    <w:rsid w:val="000F289B"/>
    <w:rsid w:val="001002E1"/>
    <w:rsid w:val="00141F2D"/>
    <w:rsid w:val="00146C15"/>
    <w:rsid w:val="00164D14"/>
    <w:rsid w:val="00187F50"/>
    <w:rsid w:val="00190908"/>
    <w:rsid w:val="001B37E2"/>
    <w:rsid w:val="001B6BD6"/>
    <w:rsid w:val="001F234B"/>
    <w:rsid w:val="00216208"/>
    <w:rsid w:val="0027418F"/>
    <w:rsid w:val="003129F0"/>
    <w:rsid w:val="00361A3F"/>
    <w:rsid w:val="003B5065"/>
    <w:rsid w:val="003D6571"/>
    <w:rsid w:val="003F6EBB"/>
    <w:rsid w:val="00433499"/>
    <w:rsid w:val="004626F0"/>
    <w:rsid w:val="00493938"/>
    <w:rsid w:val="004960AA"/>
    <w:rsid w:val="004C3E1D"/>
    <w:rsid w:val="00514572"/>
    <w:rsid w:val="00523CB5"/>
    <w:rsid w:val="00555844"/>
    <w:rsid w:val="00580F99"/>
    <w:rsid w:val="00587D77"/>
    <w:rsid w:val="005A1D34"/>
    <w:rsid w:val="00624E4C"/>
    <w:rsid w:val="00637879"/>
    <w:rsid w:val="00696140"/>
    <w:rsid w:val="006F2FE8"/>
    <w:rsid w:val="007131D9"/>
    <w:rsid w:val="007244C1"/>
    <w:rsid w:val="0073079F"/>
    <w:rsid w:val="007A1228"/>
    <w:rsid w:val="007A3476"/>
    <w:rsid w:val="007A53E4"/>
    <w:rsid w:val="007D04CA"/>
    <w:rsid w:val="008055EF"/>
    <w:rsid w:val="00820456"/>
    <w:rsid w:val="008427E0"/>
    <w:rsid w:val="00873605"/>
    <w:rsid w:val="008A4F59"/>
    <w:rsid w:val="008B0E2B"/>
    <w:rsid w:val="008C2484"/>
    <w:rsid w:val="008D1DA2"/>
    <w:rsid w:val="008E167D"/>
    <w:rsid w:val="008F6C5E"/>
    <w:rsid w:val="008F79C7"/>
    <w:rsid w:val="009226A3"/>
    <w:rsid w:val="009368AA"/>
    <w:rsid w:val="00980BB7"/>
    <w:rsid w:val="00995156"/>
    <w:rsid w:val="009B7E16"/>
    <w:rsid w:val="00A24012"/>
    <w:rsid w:val="00A251C4"/>
    <w:rsid w:val="00A731C6"/>
    <w:rsid w:val="00A7596C"/>
    <w:rsid w:val="00A81251"/>
    <w:rsid w:val="00A86A8E"/>
    <w:rsid w:val="00AA3B3D"/>
    <w:rsid w:val="00AC00A3"/>
    <w:rsid w:val="00AC7025"/>
    <w:rsid w:val="00AE2C01"/>
    <w:rsid w:val="00AE35C0"/>
    <w:rsid w:val="00B03F3E"/>
    <w:rsid w:val="00B154CF"/>
    <w:rsid w:val="00B4335E"/>
    <w:rsid w:val="00B754F7"/>
    <w:rsid w:val="00B7633A"/>
    <w:rsid w:val="00B93D05"/>
    <w:rsid w:val="00C35A13"/>
    <w:rsid w:val="00C46853"/>
    <w:rsid w:val="00CC7D1C"/>
    <w:rsid w:val="00CD23F8"/>
    <w:rsid w:val="00CD4107"/>
    <w:rsid w:val="00CE6BE3"/>
    <w:rsid w:val="00D20AFA"/>
    <w:rsid w:val="00D40B39"/>
    <w:rsid w:val="00D458B9"/>
    <w:rsid w:val="00D8150D"/>
    <w:rsid w:val="00D84856"/>
    <w:rsid w:val="00D84D55"/>
    <w:rsid w:val="00DA4CF5"/>
    <w:rsid w:val="00DB23E6"/>
    <w:rsid w:val="00DB7474"/>
    <w:rsid w:val="00DE3B42"/>
    <w:rsid w:val="00E275DB"/>
    <w:rsid w:val="00E300F5"/>
    <w:rsid w:val="00E44540"/>
    <w:rsid w:val="00E62BB8"/>
    <w:rsid w:val="00E71FCF"/>
    <w:rsid w:val="00E867AF"/>
    <w:rsid w:val="00E92188"/>
    <w:rsid w:val="00EA7E14"/>
    <w:rsid w:val="00ED5883"/>
    <w:rsid w:val="00EF19B9"/>
    <w:rsid w:val="00F00161"/>
    <w:rsid w:val="00F11728"/>
    <w:rsid w:val="00F133FE"/>
    <w:rsid w:val="00F41E70"/>
    <w:rsid w:val="00F57A3B"/>
    <w:rsid w:val="00F61D85"/>
    <w:rsid w:val="00F63FC7"/>
    <w:rsid w:val="00F95A3F"/>
    <w:rsid w:val="00FE5218"/>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4E4C"/>
  </w:style>
  <w:style w:type="paragraph" w:styleId="Ttulo1">
    <w:name w:val="heading 1"/>
    <w:basedOn w:val="Normal"/>
    <w:next w:val="Textoindependiente"/>
    <w:link w:val="Ttulo1Car"/>
    <w:qFormat/>
    <w:rsid w:val="00A7596C"/>
    <w:pPr>
      <w:suppressAutoHyphens/>
      <w:spacing w:before="280" w:after="280" w:line="240" w:lineRule="auto"/>
      <w:ind w:left="720" w:hanging="360"/>
      <w:outlineLvl w:val="0"/>
    </w:pPr>
    <w:rPr>
      <w:rFonts w:ascii="Times New Roman" w:eastAsia="Times New Roman" w:hAnsi="Times New Roman" w:cs="Times New Roman"/>
      <w:b/>
      <w:bCs/>
      <w:kern w:val="1"/>
      <w:sz w:val="48"/>
      <w:szCs w:val="48"/>
      <w:lang w:eastAsia="ar-SA"/>
    </w:rPr>
  </w:style>
  <w:style w:type="paragraph" w:styleId="Ttulo2">
    <w:name w:val="heading 2"/>
    <w:basedOn w:val="Normal"/>
    <w:next w:val="Textoindependiente"/>
    <w:link w:val="Ttulo2Car"/>
    <w:qFormat/>
    <w:rsid w:val="00A7596C"/>
    <w:pPr>
      <w:suppressAutoHyphens/>
      <w:spacing w:before="280" w:after="280" w:line="240" w:lineRule="auto"/>
      <w:ind w:left="1440" w:hanging="360"/>
      <w:outlineLvl w:val="1"/>
    </w:pPr>
    <w:rPr>
      <w:rFonts w:ascii="Times New Roman" w:eastAsia="Times New Roman" w:hAnsi="Times New Roman" w:cs="Times New Roman"/>
      <w:b/>
      <w:bCs/>
      <w:sz w:val="36"/>
      <w:szCs w:val="36"/>
      <w:lang w:eastAsia="ar-SA"/>
    </w:rPr>
  </w:style>
  <w:style w:type="paragraph" w:styleId="Ttulo3">
    <w:name w:val="heading 3"/>
    <w:basedOn w:val="Normal"/>
    <w:next w:val="Textoindependiente"/>
    <w:link w:val="Ttulo3Car"/>
    <w:qFormat/>
    <w:rsid w:val="00A7596C"/>
    <w:pPr>
      <w:suppressAutoHyphens/>
      <w:spacing w:before="280" w:after="280" w:line="240" w:lineRule="auto"/>
      <w:ind w:left="2160" w:hanging="180"/>
      <w:outlineLvl w:val="2"/>
    </w:pPr>
    <w:rPr>
      <w:rFonts w:ascii="Times New Roman" w:eastAsia="Times New Roman" w:hAnsi="Times New Roman" w:cs="Times New Roman"/>
      <w:b/>
      <w:bCs/>
      <w:sz w:val="27"/>
      <w:szCs w:val="27"/>
      <w:lang w:eastAsia="ar-SA"/>
    </w:rPr>
  </w:style>
  <w:style w:type="paragraph" w:styleId="Ttulo4">
    <w:name w:val="heading 4"/>
    <w:basedOn w:val="Normal"/>
    <w:next w:val="Normal"/>
    <w:link w:val="Ttulo4Car"/>
    <w:qFormat/>
    <w:rsid w:val="00A7596C"/>
    <w:pPr>
      <w:keepNext/>
      <w:suppressAutoHyphens/>
      <w:spacing w:before="240" w:after="60" w:line="240" w:lineRule="auto"/>
      <w:ind w:left="2880" w:hanging="360"/>
      <w:outlineLvl w:val="3"/>
    </w:pPr>
    <w:rPr>
      <w:rFonts w:ascii="Calibri" w:eastAsia="Times New Roman" w:hAnsi="Calibri" w:cs="Times New Roman"/>
      <w:b/>
      <w:bCs/>
      <w:sz w:val="28"/>
      <w:szCs w:val="28"/>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E62BB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A7596C"/>
    <w:pPr>
      <w:ind w:left="720"/>
      <w:contextualSpacing/>
    </w:pPr>
    <w:rPr>
      <w:rFonts w:ascii="Calibri" w:eastAsia="Times New Roman" w:hAnsi="Calibri" w:cs="Times New Roman"/>
      <w:lang w:eastAsia="es-ES"/>
    </w:rPr>
  </w:style>
  <w:style w:type="character" w:customStyle="1" w:styleId="Ttulo1Car">
    <w:name w:val="Título 1 Car"/>
    <w:basedOn w:val="Fuentedeprrafopredeter"/>
    <w:link w:val="Ttulo1"/>
    <w:rsid w:val="00A7596C"/>
    <w:rPr>
      <w:rFonts w:ascii="Times New Roman" w:eastAsia="Times New Roman" w:hAnsi="Times New Roman" w:cs="Times New Roman"/>
      <w:b/>
      <w:bCs/>
      <w:kern w:val="1"/>
      <w:sz w:val="48"/>
      <w:szCs w:val="48"/>
      <w:lang w:val="es-CO" w:eastAsia="ar-SA"/>
    </w:rPr>
  </w:style>
  <w:style w:type="character" w:customStyle="1" w:styleId="Ttulo2Car">
    <w:name w:val="Título 2 Car"/>
    <w:basedOn w:val="Fuentedeprrafopredeter"/>
    <w:link w:val="Ttulo2"/>
    <w:rsid w:val="00A7596C"/>
    <w:rPr>
      <w:rFonts w:ascii="Times New Roman" w:eastAsia="Times New Roman" w:hAnsi="Times New Roman" w:cs="Times New Roman"/>
      <w:b/>
      <w:bCs/>
      <w:sz w:val="36"/>
      <w:szCs w:val="36"/>
      <w:lang w:val="es-CO" w:eastAsia="ar-SA"/>
    </w:rPr>
  </w:style>
  <w:style w:type="character" w:customStyle="1" w:styleId="Ttulo3Car">
    <w:name w:val="Título 3 Car"/>
    <w:basedOn w:val="Fuentedeprrafopredeter"/>
    <w:link w:val="Ttulo3"/>
    <w:rsid w:val="00A7596C"/>
    <w:rPr>
      <w:rFonts w:ascii="Times New Roman" w:eastAsia="Times New Roman" w:hAnsi="Times New Roman" w:cs="Times New Roman"/>
      <w:b/>
      <w:bCs/>
      <w:sz w:val="27"/>
      <w:szCs w:val="27"/>
      <w:lang w:val="es-CO" w:eastAsia="ar-SA"/>
    </w:rPr>
  </w:style>
  <w:style w:type="character" w:customStyle="1" w:styleId="Ttulo4Car">
    <w:name w:val="Título 4 Car"/>
    <w:basedOn w:val="Fuentedeprrafopredeter"/>
    <w:link w:val="Ttulo4"/>
    <w:rsid w:val="00A7596C"/>
    <w:rPr>
      <w:rFonts w:ascii="Calibri" w:eastAsia="Times New Roman" w:hAnsi="Calibri" w:cs="Times New Roman"/>
      <w:b/>
      <w:bCs/>
      <w:sz w:val="28"/>
      <w:szCs w:val="28"/>
      <w:lang w:eastAsia="ar-SA"/>
    </w:rPr>
  </w:style>
  <w:style w:type="character" w:customStyle="1" w:styleId="WW8Num2z0">
    <w:name w:val="WW8Num2z0"/>
    <w:rsid w:val="00A7596C"/>
    <w:rPr>
      <w:rFonts w:ascii="Symbol" w:hAnsi="Symbol"/>
      <w:color w:val="3366FF"/>
    </w:rPr>
  </w:style>
  <w:style w:type="character" w:customStyle="1" w:styleId="WW8Num3z0">
    <w:name w:val="WW8Num3z0"/>
    <w:rsid w:val="00A7596C"/>
    <w:rPr>
      <w:rFonts w:ascii="Symbol" w:hAnsi="Symbol"/>
      <w:color w:val="3366FF"/>
    </w:rPr>
  </w:style>
  <w:style w:type="character" w:customStyle="1" w:styleId="WW8Num4z0">
    <w:name w:val="WW8Num4z0"/>
    <w:rsid w:val="00A7596C"/>
    <w:rPr>
      <w:rFonts w:ascii="Symbol" w:hAnsi="Symbol"/>
      <w:sz w:val="20"/>
    </w:rPr>
  </w:style>
  <w:style w:type="character" w:customStyle="1" w:styleId="WW8Num5z0">
    <w:name w:val="WW8Num5z0"/>
    <w:rsid w:val="00A7596C"/>
    <w:rPr>
      <w:rFonts w:ascii="Symbol" w:hAnsi="Symbol"/>
      <w:color w:val="3366FF"/>
    </w:rPr>
  </w:style>
  <w:style w:type="character" w:customStyle="1" w:styleId="WW8Num6z0">
    <w:name w:val="WW8Num6z0"/>
    <w:rsid w:val="00A7596C"/>
    <w:rPr>
      <w:rFonts w:ascii="Symbol" w:hAnsi="Symbol"/>
      <w:sz w:val="20"/>
    </w:rPr>
  </w:style>
  <w:style w:type="character" w:customStyle="1" w:styleId="WW8Num8z0">
    <w:name w:val="WW8Num8z0"/>
    <w:rsid w:val="00A7596C"/>
    <w:rPr>
      <w:rFonts w:ascii="Symbol" w:hAnsi="Symbol"/>
      <w:sz w:val="20"/>
    </w:rPr>
  </w:style>
  <w:style w:type="character" w:customStyle="1" w:styleId="WW8Num9z0">
    <w:name w:val="WW8Num9z0"/>
    <w:rsid w:val="00A7596C"/>
    <w:rPr>
      <w:rFonts w:ascii="Symbol" w:hAnsi="Symbol"/>
      <w:sz w:val="20"/>
    </w:rPr>
  </w:style>
  <w:style w:type="character" w:customStyle="1" w:styleId="WW8Num10z0">
    <w:name w:val="WW8Num10z0"/>
    <w:rsid w:val="00A7596C"/>
    <w:rPr>
      <w:rFonts w:ascii="Symbol" w:hAnsi="Symbol"/>
      <w:sz w:val="20"/>
    </w:rPr>
  </w:style>
  <w:style w:type="character" w:customStyle="1" w:styleId="WW8Num11z0">
    <w:name w:val="WW8Num11z0"/>
    <w:rsid w:val="00A7596C"/>
    <w:rPr>
      <w:rFonts w:ascii="Symbol" w:hAnsi="Symbol"/>
      <w:sz w:val="20"/>
    </w:rPr>
  </w:style>
  <w:style w:type="character" w:customStyle="1" w:styleId="WW8Num12z0">
    <w:name w:val="WW8Num12z0"/>
    <w:rsid w:val="00A7596C"/>
    <w:rPr>
      <w:rFonts w:ascii="Symbol" w:hAnsi="Symbol"/>
      <w:color w:val="3366FF"/>
    </w:rPr>
  </w:style>
  <w:style w:type="character" w:customStyle="1" w:styleId="WW8Num14z0">
    <w:name w:val="WW8Num14z0"/>
    <w:rsid w:val="00A7596C"/>
    <w:rPr>
      <w:rFonts w:ascii="Symbol" w:hAnsi="Symbol"/>
      <w:color w:val="3366FF"/>
    </w:rPr>
  </w:style>
  <w:style w:type="character" w:customStyle="1" w:styleId="WW8Num15z0">
    <w:name w:val="WW8Num15z0"/>
    <w:rsid w:val="00A7596C"/>
    <w:rPr>
      <w:rFonts w:ascii="Symbol" w:hAnsi="Symbol"/>
      <w:color w:val="3366FF"/>
    </w:rPr>
  </w:style>
  <w:style w:type="character" w:customStyle="1" w:styleId="WW8Num16z0">
    <w:name w:val="WW8Num16z0"/>
    <w:rsid w:val="00A7596C"/>
    <w:rPr>
      <w:rFonts w:ascii="Symbol" w:hAnsi="Symbol"/>
      <w:color w:val="3366FF"/>
    </w:rPr>
  </w:style>
  <w:style w:type="character" w:customStyle="1" w:styleId="WW8Num17z0">
    <w:name w:val="WW8Num17z0"/>
    <w:rsid w:val="00A7596C"/>
    <w:rPr>
      <w:rFonts w:ascii="Symbol" w:hAnsi="Symbol"/>
      <w:color w:val="3366FF"/>
    </w:rPr>
  </w:style>
  <w:style w:type="character" w:customStyle="1" w:styleId="WW8Num18z0">
    <w:name w:val="WW8Num18z0"/>
    <w:rsid w:val="00A7596C"/>
    <w:rPr>
      <w:rFonts w:ascii="Symbol" w:hAnsi="Symbol"/>
      <w:sz w:val="20"/>
    </w:rPr>
  </w:style>
  <w:style w:type="character" w:customStyle="1" w:styleId="WW8Num19z0">
    <w:name w:val="WW8Num19z0"/>
    <w:rsid w:val="00A7596C"/>
    <w:rPr>
      <w:rFonts w:ascii="Symbol" w:hAnsi="Symbol"/>
      <w:color w:val="3366FF"/>
    </w:rPr>
  </w:style>
  <w:style w:type="character" w:customStyle="1" w:styleId="WW8Num20z0">
    <w:name w:val="WW8Num20z0"/>
    <w:rsid w:val="00A7596C"/>
    <w:rPr>
      <w:rFonts w:ascii="Symbol" w:hAnsi="Symbol"/>
      <w:color w:val="3366FF"/>
    </w:rPr>
  </w:style>
  <w:style w:type="character" w:customStyle="1" w:styleId="WW8Num21z0">
    <w:name w:val="WW8Num21z0"/>
    <w:rsid w:val="00A7596C"/>
    <w:rPr>
      <w:rFonts w:ascii="Symbol" w:hAnsi="Symbol"/>
      <w:color w:val="3366FF"/>
    </w:rPr>
  </w:style>
  <w:style w:type="character" w:customStyle="1" w:styleId="WW8Num22z0">
    <w:name w:val="WW8Num22z0"/>
    <w:rsid w:val="00A7596C"/>
    <w:rPr>
      <w:rFonts w:ascii="Symbol" w:hAnsi="Symbol"/>
      <w:color w:val="3366FF"/>
    </w:rPr>
  </w:style>
  <w:style w:type="character" w:customStyle="1" w:styleId="WW8Num23z0">
    <w:name w:val="WW8Num23z0"/>
    <w:rsid w:val="00A7596C"/>
    <w:rPr>
      <w:rFonts w:ascii="Symbol" w:hAnsi="Symbol"/>
      <w:color w:val="3366FF"/>
    </w:rPr>
  </w:style>
  <w:style w:type="character" w:customStyle="1" w:styleId="WW8Num24z0">
    <w:name w:val="WW8Num24z0"/>
    <w:rsid w:val="00A7596C"/>
    <w:rPr>
      <w:rFonts w:ascii="Symbol" w:hAnsi="Symbol"/>
      <w:sz w:val="20"/>
    </w:rPr>
  </w:style>
  <w:style w:type="character" w:customStyle="1" w:styleId="WW8Num25z0">
    <w:name w:val="WW8Num25z0"/>
    <w:rsid w:val="00A7596C"/>
    <w:rPr>
      <w:rFonts w:ascii="Symbol" w:hAnsi="Symbol"/>
      <w:color w:val="3366FF"/>
    </w:rPr>
  </w:style>
  <w:style w:type="character" w:customStyle="1" w:styleId="WW8Num26z0">
    <w:name w:val="WW8Num26z0"/>
    <w:rsid w:val="00A7596C"/>
    <w:rPr>
      <w:rFonts w:ascii="Symbol" w:hAnsi="Symbol"/>
      <w:color w:val="3366FF"/>
    </w:rPr>
  </w:style>
  <w:style w:type="character" w:customStyle="1" w:styleId="WW8Num28z0">
    <w:name w:val="WW8Num28z0"/>
    <w:rsid w:val="00A7596C"/>
    <w:rPr>
      <w:rFonts w:ascii="Symbol" w:hAnsi="Symbol"/>
      <w:sz w:val="20"/>
    </w:rPr>
  </w:style>
  <w:style w:type="character" w:customStyle="1" w:styleId="WW8Num29z0">
    <w:name w:val="WW8Num29z0"/>
    <w:rsid w:val="00A7596C"/>
    <w:rPr>
      <w:rFonts w:ascii="Symbol" w:hAnsi="Symbol"/>
      <w:color w:val="3366FF"/>
    </w:rPr>
  </w:style>
  <w:style w:type="character" w:customStyle="1" w:styleId="WW8Num30z0">
    <w:name w:val="WW8Num30z0"/>
    <w:rsid w:val="00A7596C"/>
    <w:rPr>
      <w:rFonts w:ascii="Symbol" w:hAnsi="Symbol"/>
      <w:color w:val="3366FF"/>
    </w:rPr>
  </w:style>
  <w:style w:type="character" w:customStyle="1" w:styleId="WW8Num30z1">
    <w:name w:val="WW8Num30z1"/>
    <w:rsid w:val="00A7596C"/>
    <w:rPr>
      <w:rFonts w:ascii="Courier New" w:hAnsi="Courier New" w:cs="Courier New"/>
    </w:rPr>
  </w:style>
  <w:style w:type="character" w:customStyle="1" w:styleId="WW8Num30z3">
    <w:name w:val="WW8Num30z3"/>
    <w:rsid w:val="00A7596C"/>
    <w:rPr>
      <w:rFonts w:ascii="Symbol" w:hAnsi="Symbol"/>
    </w:rPr>
  </w:style>
  <w:style w:type="character" w:customStyle="1" w:styleId="WW8Num30z5">
    <w:name w:val="WW8Num30z5"/>
    <w:rsid w:val="00A7596C"/>
    <w:rPr>
      <w:rFonts w:ascii="Wingdings" w:hAnsi="Wingdings"/>
    </w:rPr>
  </w:style>
  <w:style w:type="character" w:customStyle="1" w:styleId="WW8Num31z0">
    <w:name w:val="WW8Num31z0"/>
    <w:rsid w:val="00A7596C"/>
    <w:rPr>
      <w:rFonts w:ascii="Symbol" w:hAnsi="Symbol"/>
      <w:color w:val="3366FF"/>
    </w:rPr>
  </w:style>
  <w:style w:type="character" w:customStyle="1" w:styleId="WW8Num31z1">
    <w:name w:val="WW8Num31z1"/>
    <w:rsid w:val="00A7596C"/>
    <w:rPr>
      <w:rFonts w:ascii="Courier New" w:hAnsi="Courier New" w:cs="Courier New"/>
    </w:rPr>
  </w:style>
  <w:style w:type="character" w:customStyle="1" w:styleId="WW8Num32z0">
    <w:name w:val="WW8Num32z0"/>
    <w:rsid w:val="00A7596C"/>
    <w:rPr>
      <w:rFonts w:ascii="Symbol" w:hAnsi="Symbol"/>
      <w:color w:val="3366FF"/>
      <w:sz w:val="32"/>
      <w:szCs w:val="32"/>
    </w:rPr>
  </w:style>
  <w:style w:type="character" w:customStyle="1" w:styleId="WW8Num32z1">
    <w:name w:val="WW8Num32z1"/>
    <w:rsid w:val="00A7596C"/>
    <w:rPr>
      <w:rFonts w:ascii="Courier New" w:hAnsi="Courier New" w:cs="Courier New"/>
    </w:rPr>
  </w:style>
  <w:style w:type="character" w:customStyle="1" w:styleId="WW8Num33z0">
    <w:name w:val="WW8Num33z0"/>
    <w:rsid w:val="00A7596C"/>
    <w:rPr>
      <w:rFonts w:ascii="Symbol" w:hAnsi="Symbol"/>
      <w:color w:val="3366FF"/>
    </w:rPr>
  </w:style>
  <w:style w:type="character" w:customStyle="1" w:styleId="WW8Num33z1">
    <w:name w:val="WW8Num33z1"/>
    <w:rsid w:val="00A7596C"/>
    <w:rPr>
      <w:rFonts w:ascii="Courier New" w:hAnsi="Courier New" w:cs="Courier New"/>
    </w:rPr>
  </w:style>
  <w:style w:type="character" w:customStyle="1" w:styleId="WW8Num34z0">
    <w:name w:val="WW8Num34z0"/>
    <w:rsid w:val="00A7596C"/>
    <w:rPr>
      <w:rFonts w:ascii="Symbol" w:hAnsi="Symbol"/>
      <w:color w:val="3366FF"/>
    </w:rPr>
  </w:style>
  <w:style w:type="character" w:customStyle="1" w:styleId="WW8Num34z1">
    <w:name w:val="WW8Num34z1"/>
    <w:rsid w:val="00A7596C"/>
    <w:rPr>
      <w:rFonts w:ascii="Courier New" w:hAnsi="Courier New" w:cs="Courier New"/>
    </w:rPr>
  </w:style>
  <w:style w:type="character" w:customStyle="1" w:styleId="Absatz-Standardschriftart">
    <w:name w:val="Absatz-Standardschriftart"/>
    <w:rsid w:val="00A7596C"/>
  </w:style>
  <w:style w:type="character" w:customStyle="1" w:styleId="WW8Num27z0">
    <w:name w:val="WW8Num27z0"/>
    <w:rsid w:val="00A7596C"/>
    <w:rPr>
      <w:rFonts w:ascii="Symbol" w:hAnsi="Symbol"/>
      <w:color w:val="3366FF"/>
    </w:rPr>
  </w:style>
  <w:style w:type="character" w:customStyle="1" w:styleId="WW8Num31z3">
    <w:name w:val="WW8Num31z3"/>
    <w:rsid w:val="00A7596C"/>
    <w:rPr>
      <w:rFonts w:ascii="Symbol" w:hAnsi="Symbol"/>
    </w:rPr>
  </w:style>
  <w:style w:type="character" w:customStyle="1" w:styleId="WW8Num31z5">
    <w:name w:val="WW8Num31z5"/>
    <w:rsid w:val="00A7596C"/>
    <w:rPr>
      <w:rFonts w:ascii="Wingdings" w:hAnsi="Wingdings"/>
    </w:rPr>
  </w:style>
  <w:style w:type="character" w:customStyle="1" w:styleId="WW8Num35z0">
    <w:name w:val="WW8Num35z0"/>
    <w:rsid w:val="00A7596C"/>
    <w:rPr>
      <w:rFonts w:ascii="Symbol" w:hAnsi="Symbol"/>
      <w:color w:val="3366FF"/>
    </w:rPr>
  </w:style>
  <w:style w:type="character" w:customStyle="1" w:styleId="WW8Num35z1">
    <w:name w:val="WW8Num35z1"/>
    <w:rsid w:val="00A7596C"/>
    <w:rPr>
      <w:rFonts w:ascii="Courier New" w:hAnsi="Courier New" w:cs="Courier New"/>
    </w:rPr>
  </w:style>
  <w:style w:type="character" w:customStyle="1" w:styleId="WW-Absatz-Standardschriftart">
    <w:name w:val="WW-Absatz-Standardschriftart"/>
    <w:rsid w:val="00A7596C"/>
  </w:style>
  <w:style w:type="character" w:customStyle="1" w:styleId="WW8Num6z1">
    <w:name w:val="WW8Num6z1"/>
    <w:rsid w:val="00A7596C"/>
    <w:rPr>
      <w:rFonts w:ascii="Courier New" w:hAnsi="Courier New"/>
      <w:sz w:val="20"/>
    </w:rPr>
  </w:style>
  <w:style w:type="character" w:customStyle="1" w:styleId="WW8Num6z2">
    <w:name w:val="WW8Num6z2"/>
    <w:rsid w:val="00A7596C"/>
    <w:rPr>
      <w:rFonts w:ascii="Wingdings" w:hAnsi="Wingdings"/>
      <w:sz w:val="20"/>
    </w:rPr>
  </w:style>
  <w:style w:type="character" w:customStyle="1" w:styleId="WW8Num7z0">
    <w:name w:val="WW8Num7z0"/>
    <w:rsid w:val="00A7596C"/>
    <w:rPr>
      <w:rFonts w:ascii="Symbol" w:hAnsi="Symbol"/>
      <w:color w:val="3366FF"/>
    </w:rPr>
  </w:style>
  <w:style w:type="character" w:customStyle="1" w:styleId="WW8Num9z1">
    <w:name w:val="WW8Num9z1"/>
    <w:rsid w:val="00A7596C"/>
    <w:rPr>
      <w:rFonts w:ascii="Courier New" w:hAnsi="Courier New"/>
      <w:sz w:val="20"/>
    </w:rPr>
  </w:style>
  <w:style w:type="character" w:customStyle="1" w:styleId="WW8Num9z2">
    <w:name w:val="WW8Num9z2"/>
    <w:rsid w:val="00A7596C"/>
    <w:rPr>
      <w:rFonts w:ascii="Wingdings" w:hAnsi="Wingdings"/>
      <w:sz w:val="20"/>
    </w:rPr>
  </w:style>
  <w:style w:type="character" w:customStyle="1" w:styleId="WW8Num13z0">
    <w:name w:val="WW8Num13z0"/>
    <w:rsid w:val="00A7596C"/>
    <w:rPr>
      <w:rFonts w:ascii="Wingdings" w:hAnsi="Wingdings"/>
      <w:sz w:val="20"/>
    </w:rPr>
  </w:style>
  <w:style w:type="character" w:customStyle="1" w:styleId="WW8Num18z1">
    <w:name w:val="WW8Num18z1"/>
    <w:rsid w:val="00A7596C"/>
    <w:rPr>
      <w:rFonts w:ascii="Courier New" w:hAnsi="Courier New"/>
      <w:sz w:val="20"/>
    </w:rPr>
  </w:style>
  <w:style w:type="character" w:customStyle="1" w:styleId="WW8Num18z2">
    <w:name w:val="WW8Num18z2"/>
    <w:rsid w:val="00A7596C"/>
    <w:rPr>
      <w:rFonts w:ascii="Wingdings" w:hAnsi="Wingdings"/>
      <w:sz w:val="20"/>
    </w:rPr>
  </w:style>
  <w:style w:type="character" w:customStyle="1" w:styleId="WW8Num34z3">
    <w:name w:val="WW8Num34z3"/>
    <w:rsid w:val="00A7596C"/>
    <w:rPr>
      <w:rFonts w:ascii="Symbol" w:hAnsi="Symbol"/>
    </w:rPr>
  </w:style>
  <w:style w:type="character" w:customStyle="1" w:styleId="WW8Num34z5">
    <w:name w:val="WW8Num34z5"/>
    <w:rsid w:val="00A7596C"/>
    <w:rPr>
      <w:rFonts w:ascii="Wingdings" w:hAnsi="Wingdings"/>
    </w:rPr>
  </w:style>
  <w:style w:type="character" w:customStyle="1" w:styleId="WW8Num36z0">
    <w:name w:val="WW8Num36z0"/>
    <w:rsid w:val="00A7596C"/>
    <w:rPr>
      <w:rFonts w:ascii="Symbol" w:hAnsi="Symbol"/>
      <w:color w:val="3366FF"/>
    </w:rPr>
  </w:style>
  <w:style w:type="character" w:customStyle="1" w:styleId="WW8Num36z1">
    <w:name w:val="WW8Num36z1"/>
    <w:rsid w:val="00A7596C"/>
    <w:rPr>
      <w:rFonts w:ascii="Courier New" w:hAnsi="Courier New" w:cs="Courier New"/>
    </w:rPr>
  </w:style>
  <w:style w:type="character" w:customStyle="1" w:styleId="WW8Num37z0">
    <w:name w:val="WW8Num37z0"/>
    <w:rsid w:val="00A7596C"/>
    <w:rPr>
      <w:rFonts w:ascii="Symbol" w:hAnsi="Symbol"/>
      <w:color w:val="3366FF"/>
    </w:rPr>
  </w:style>
  <w:style w:type="character" w:customStyle="1" w:styleId="WW8Num37z1">
    <w:name w:val="WW8Num37z1"/>
    <w:rsid w:val="00A7596C"/>
    <w:rPr>
      <w:rFonts w:ascii="Courier New" w:hAnsi="Courier New" w:cs="Courier New"/>
    </w:rPr>
  </w:style>
  <w:style w:type="character" w:customStyle="1" w:styleId="WW8Num38z0">
    <w:name w:val="WW8Num38z0"/>
    <w:rsid w:val="00A7596C"/>
    <w:rPr>
      <w:rFonts w:ascii="Symbol" w:hAnsi="Symbol"/>
      <w:sz w:val="20"/>
    </w:rPr>
  </w:style>
  <w:style w:type="character" w:customStyle="1" w:styleId="WW8Num38z1">
    <w:name w:val="WW8Num38z1"/>
    <w:rsid w:val="00A7596C"/>
    <w:rPr>
      <w:rFonts w:ascii="Courier New" w:hAnsi="Courier New"/>
      <w:sz w:val="20"/>
    </w:rPr>
  </w:style>
  <w:style w:type="character" w:customStyle="1" w:styleId="WW-Absatz-Standardschriftart1">
    <w:name w:val="WW-Absatz-Standardschriftart1"/>
    <w:rsid w:val="00A7596C"/>
  </w:style>
  <w:style w:type="character" w:customStyle="1" w:styleId="WW8Num39z0">
    <w:name w:val="WW8Num39z0"/>
    <w:rsid w:val="00A7596C"/>
    <w:rPr>
      <w:rFonts w:ascii="Symbol" w:hAnsi="Symbol" w:cs="OpenSymbol"/>
    </w:rPr>
  </w:style>
  <w:style w:type="character" w:customStyle="1" w:styleId="WW8Num39z1">
    <w:name w:val="WW8Num39z1"/>
    <w:rsid w:val="00A7596C"/>
    <w:rPr>
      <w:rFonts w:ascii="OpenSymbol" w:hAnsi="OpenSymbol" w:cs="OpenSymbol"/>
    </w:rPr>
  </w:style>
  <w:style w:type="character" w:customStyle="1" w:styleId="WW-Absatz-Standardschriftart11">
    <w:name w:val="WW-Absatz-Standardschriftart11"/>
    <w:rsid w:val="00A7596C"/>
  </w:style>
  <w:style w:type="character" w:customStyle="1" w:styleId="WW8Num10z1">
    <w:name w:val="WW8Num10z1"/>
    <w:rsid w:val="00A7596C"/>
    <w:rPr>
      <w:rFonts w:ascii="Courier New" w:hAnsi="Courier New"/>
      <w:sz w:val="20"/>
    </w:rPr>
  </w:style>
  <w:style w:type="character" w:customStyle="1" w:styleId="WW8Num10z2">
    <w:name w:val="WW8Num10z2"/>
    <w:rsid w:val="00A7596C"/>
    <w:rPr>
      <w:rFonts w:ascii="Wingdings" w:hAnsi="Wingdings"/>
      <w:sz w:val="20"/>
    </w:rPr>
  </w:style>
  <w:style w:type="character" w:customStyle="1" w:styleId="WW8Num19z1">
    <w:name w:val="WW8Num19z1"/>
    <w:rsid w:val="00A7596C"/>
    <w:rPr>
      <w:rFonts w:ascii="Courier New" w:hAnsi="Courier New" w:cs="Courier New"/>
    </w:rPr>
  </w:style>
  <w:style w:type="character" w:customStyle="1" w:styleId="WW8Num19z2">
    <w:name w:val="WW8Num19z2"/>
    <w:rsid w:val="00A7596C"/>
    <w:rPr>
      <w:rFonts w:ascii="Wingdings" w:hAnsi="Wingdings"/>
    </w:rPr>
  </w:style>
  <w:style w:type="character" w:customStyle="1" w:styleId="WW8Num35z3">
    <w:name w:val="WW8Num35z3"/>
    <w:rsid w:val="00A7596C"/>
    <w:rPr>
      <w:rFonts w:ascii="Symbol" w:hAnsi="Symbol"/>
    </w:rPr>
  </w:style>
  <w:style w:type="character" w:customStyle="1" w:styleId="WW8Num35z5">
    <w:name w:val="WW8Num35z5"/>
    <w:rsid w:val="00A7596C"/>
    <w:rPr>
      <w:rFonts w:ascii="Wingdings" w:hAnsi="Wingdings"/>
    </w:rPr>
  </w:style>
  <w:style w:type="character" w:customStyle="1" w:styleId="WW-Absatz-Standardschriftart111">
    <w:name w:val="WW-Absatz-Standardschriftart111"/>
    <w:rsid w:val="00A7596C"/>
  </w:style>
  <w:style w:type="character" w:customStyle="1" w:styleId="WW8Num1z0">
    <w:name w:val="WW8Num1z0"/>
    <w:rsid w:val="00A7596C"/>
    <w:rPr>
      <w:rFonts w:ascii="Symbol" w:hAnsi="Symbol"/>
      <w:color w:val="3366FF"/>
    </w:rPr>
  </w:style>
  <w:style w:type="character" w:customStyle="1" w:styleId="WW8Num1z1">
    <w:name w:val="WW8Num1z1"/>
    <w:rsid w:val="00A7596C"/>
    <w:rPr>
      <w:rFonts w:ascii="Courier New" w:hAnsi="Courier New" w:cs="Courier New"/>
    </w:rPr>
  </w:style>
  <w:style w:type="character" w:customStyle="1" w:styleId="WW8Num1z2">
    <w:name w:val="WW8Num1z2"/>
    <w:rsid w:val="00A7596C"/>
    <w:rPr>
      <w:rFonts w:ascii="Wingdings" w:hAnsi="Wingdings"/>
    </w:rPr>
  </w:style>
  <w:style w:type="character" w:customStyle="1" w:styleId="WW8Num1z3">
    <w:name w:val="WW8Num1z3"/>
    <w:rsid w:val="00A7596C"/>
    <w:rPr>
      <w:rFonts w:ascii="Symbol" w:hAnsi="Symbol"/>
    </w:rPr>
  </w:style>
  <w:style w:type="character" w:customStyle="1" w:styleId="WW8Num2z1">
    <w:name w:val="WW8Num2z1"/>
    <w:rsid w:val="00A7596C"/>
    <w:rPr>
      <w:rFonts w:ascii="Courier New" w:hAnsi="Courier New" w:cs="Courier New"/>
    </w:rPr>
  </w:style>
  <w:style w:type="character" w:customStyle="1" w:styleId="WW8Num2z2">
    <w:name w:val="WW8Num2z2"/>
    <w:rsid w:val="00A7596C"/>
    <w:rPr>
      <w:rFonts w:ascii="Wingdings" w:hAnsi="Wingdings"/>
    </w:rPr>
  </w:style>
  <w:style w:type="character" w:customStyle="1" w:styleId="WW8Num2z3">
    <w:name w:val="WW8Num2z3"/>
    <w:rsid w:val="00A7596C"/>
    <w:rPr>
      <w:rFonts w:ascii="Symbol" w:hAnsi="Symbol"/>
    </w:rPr>
  </w:style>
  <w:style w:type="character" w:customStyle="1" w:styleId="WW8Num3z1">
    <w:name w:val="WW8Num3z1"/>
    <w:rsid w:val="00A7596C"/>
    <w:rPr>
      <w:rFonts w:ascii="Courier New" w:hAnsi="Courier New" w:cs="Courier New"/>
    </w:rPr>
  </w:style>
  <w:style w:type="character" w:customStyle="1" w:styleId="WW8Num3z2">
    <w:name w:val="WW8Num3z2"/>
    <w:rsid w:val="00A7596C"/>
    <w:rPr>
      <w:rFonts w:ascii="Wingdings" w:hAnsi="Wingdings"/>
    </w:rPr>
  </w:style>
  <w:style w:type="character" w:customStyle="1" w:styleId="WW8Num3z3">
    <w:name w:val="WW8Num3z3"/>
    <w:rsid w:val="00A7596C"/>
    <w:rPr>
      <w:rFonts w:ascii="Symbol" w:hAnsi="Symbol"/>
    </w:rPr>
  </w:style>
  <w:style w:type="character" w:customStyle="1" w:styleId="WW8Num4z1">
    <w:name w:val="WW8Num4z1"/>
    <w:rsid w:val="00A7596C"/>
    <w:rPr>
      <w:rFonts w:ascii="Courier New" w:hAnsi="Courier New"/>
      <w:sz w:val="20"/>
    </w:rPr>
  </w:style>
  <w:style w:type="character" w:customStyle="1" w:styleId="WW8Num4z2">
    <w:name w:val="WW8Num4z2"/>
    <w:rsid w:val="00A7596C"/>
    <w:rPr>
      <w:rFonts w:ascii="Wingdings" w:hAnsi="Wingdings"/>
      <w:sz w:val="20"/>
    </w:rPr>
  </w:style>
  <w:style w:type="character" w:customStyle="1" w:styleId="WW8Num5z1">
    <w:name w:val="WW8Num5z1"/>
    <w:rsid w:val="00A7596C"/>
    <w:rPr>
      <w:rFonts w:ascii="Courier New" w:hAnsi="Courier New" w:cs="Courier New"/>
    </w:rPr>
  </w:style>
  <w:style w:type="character" w:customStyle="1" w:styleId="WW8Num5z2">
    <w:name w:val="WW8Num5z2"/>
    <w:rsid w:val="00A7596C"/>
    <w:rPr>
      <w:rFonts w:ascii="Wingdings" w:hAnsi="Wingdings"/>
    </w:rPr>
  </w:style>
  <w:style w:type="character" w:customStyle="1" w:styleId="WW8Num5z3">
    <w:name w:val="WW8Num5z3"/>
    <w:rsid w:val="00A7596C"/>
    <w:rPr>
      <w:rFonts w:ascii="Symbol" w:hAnsi="Symbol"/>
    </w:rPr>
  </w:style>
  <w:style w:type="character" w:customStyle="1" w:styleId="WW8Num7z1">
    <w:name w:val="WW8Num7z1"/>
    <w:rsid w:val="00A7596C"/>
    <w:rPr>
      <w:rFonts w:ascii="Courier New" w:hAnsi="Courier New" w:cs="Courier New"/>
    </w:rPr>
  </w:style>
  <w:style w:type="character" w:customStyle="1" w:styleId="WW8Num7z2">
    <w:name w:val="WW8Num7z2"/>
    <w:rsid w:val="00A7596C"/>
    <w:rPr>
      <w:rFonts w:ascii="Wingdings" w:hAnsi="Wingdings"/>
    </w:rPr>
  </w:style>
  <w:style w:type="character" w:customStyle="1" w:styleId="WW8Num7z3">
    <w:name w:val="WW8Num7z3"/>
    <w:rsid w:val="00A7596C"/>
    <w:rPr>
      <w:rFonts w:ascii="Symbol" w:hAnsi="Symbol"/>
    </w:rPr>
  </w:style>
  <w:style w:type="character" w:customStyle="1" w:styleId="WW8Num8z1">
    <w:name w:val="WW8Num8z1"/>
    <w:rsid w:val="00A7596C"/>
    <w:rPr>
      <w:rFonts w:ascii="Courier New" w:hAnsi="Courier New"/>
      <w:sz w:val="20"/>
    </w:rPr>
  </w:style>
  <w:style w:type="character" w:customStyle="1" w:styleId="WW8Num8z2">
    <w:name w:val="WW8Num8z2"/>
    <w:rsid w:val="00A7596C"/>
    <w:rPr>
      <w:rFonts w:ascii="Wingdings" w:hAnsi="Wingdings"/>
      <w:sz w:val="20"/>
    </w:rPr>
  </w:style>
  <w:style w:type="character" w:customStyle="1" w:styleId="WW8Num11z1">
    <w:name w:val="WW8Num11z1"/>
    <w:rsid w:val="00A7596C"/>
    <w:rPr>
      <w:rFonts w:ascii="Courier New" w:hAnsi="Courier New"/>
      <w:sz w:val="20"/>
    </w:rPr>
  </w:style>
  <w:style w:type="character" w:customStyle="1" w:styleId="WW8Num11z2">
    <w:name w:val="WW8Num11z2"/>
    <w:rsid w:val="00A7596C"/>
    <w:rPr>
      <w:rFonts w:ascii="Wingdings" w:hAnsi="Wingdings"/>
      <w:sz w:val="20"/>
    </w:rPr>
  </w:style>
  <w:style w:type="character" w:customStyle="1" w:styleId="WW8Num12z1">
    <w:name w:val="WW8Num12z1"/>
    <w:rsid w:val="00A7596C"/>
    <w:rPr>
      <w:rFonts w:ascii="Courier New" w:hAnsi="Courier New" w:cs="Courier New"/>
    </w:rPr>
  </w:style>
  <w:style w:type="character" w:customStyle="1" w:styleId="WW8Num12z2">
    <w:name w:val="WW8Num12z2"/>
    <w:rsid w:val="00A7596C"/>
    <w:rPr>
      <w:rFonts w:ascii="Wingdings" w:hAnsi="Wingdings"/>
    </w:rPr>
  </w:style>
  <w:style w:type="character" w:customStyle="1" w:styleId="WW8Num12z3">
    <w:name w:val="WW8Num12z3"/>
    <w:rsid w:val="00A7596C"/>
    <w:rPr>
      <w:rFonts w:ascii="Symbol" w:hAnsi="Symbol"/>
    </w:rPr>
  </w:style>
  <w:style w:type="character" w:customStyle="1" w:styleId="WW8Num14z1">
    <w:name w:val="WW8Num14z1"/>
    <w:rsid w:val="00A7596C"/>
    <w:rPr>
      <w:rFonts w:ascii="Courier New" w:hAnsi="Courier New" w:cs="Courier New"/>
    </w:rPr>
  </w:style>
  <w:style w:type="character" w:customStyle="1" w:styleId="WW8Num14z2">
    <w:name w:val="WW8Num14z2"/>
    <w:rsid w:val="00A7596C"/>
    <w:rPr>
      <w:rFonts w:ascii="Wingdings" w:hAnsi="Wingdings"/>
    </w:rPr>
  </w:style>
  <w:style w:type="character" w:customStyle="1" w:styleId="WW8Num14z3">
    <w:name w:val="WW8Num14z3"/>
    <w:rsid w:val="00A7596C"/>
    <w:rPr>
      <w:rFonts w:ascii="Symbol" w:hAnsi="Symbol"/>
    </w:rPr>
  </w:style>
  <w:style w:type="character" w:customStyle="1" w:styleId="WW8Num15z1">
    <w:name w:val="WW8Num15z1"/>
    <w:rsid w:val="00A7596C"/>
    <w:rPr>
      <w:rFonts w:ascii="Courier New" w:hAnsi="Courier New" w:cs="Courier New"/>
    </w:rPr>
  </w:style>
  <w:style w:type="character" w:customStyle="1" w:styleId="WW8Num15z2">
    <w:name w:val="WW8Num15z2"/>
    <w:rsid w:val="00A7596C"/>
    <w:rPr>
      <w:rFonts w:ascii="Wingdings" w:hAnsi="Wingdings"/>
    </w:rPr>
  </w:style>
  <w:style w:type="character" w:customStyle="1" w:styleId="WW8Num15z3">
    <w:name w:val="WW8Num15z3"/>
    <w:rsid w:val="00A7596C"/>
    <w:rPr>
      <w:rFonts w:ascii="Symbol" w:hAnsi="Symbol"/>
    </w:rPr>
  </w:style>
  <w:style w:type="character" w:customStyle="1" w:styleId="WW8Num16z1">
    <w:name w:val="WW8Num16z1"/>
    <w:rsid w:val="00A7596C"/>
    <w:rPr>
      <w:rFonts w:ascii="Courier New" w:hAnsi="Courier New" w:cs="Courier New"/>
    </w:rPr>
  </w:style>
  <w:style w:type="character" w:customStyle="1" w:styleId="WW8Num16z2">
    <w:name w:val="WW8Num16z2"/>
    <w:rsid w:val="00A7596C"/>
    <w:rPr>
      <w:rFonts w:ascii="Wingdings" w:hAnsi="Wingdings"/>
    </w:rPr>
  </w:style>
  <w:style w:type="character" w:customStyle="1" w:styleId="WW8Num16z3">
    <w:name w:val="WW8Num16z3"/>
    <w:rsid w:val="00A7596C"/>
    <w:rPr>
      <w:rFonts w:ascii="Symbol" w:hAnsi="Symbol"/>
    </w:rPr>
  </w:style>
  <w:style w:type="character" w:customStyle="1" w:styleId="WW8Num17z1">
    <w:name w:val="WW8Num17z1"/>
    <w:rsid w:val="00A7596C"/>
    <w:rPr>
      <w:rFonts w:ascii="Courier New" w:hAnsi="Courier New" w:cs="Courier New"/>
    </w:rPr>
  </w:style>
  <w:style w:type="character" w:customStyle="1" w:styleId="WW8Num17z2">
    <w:name w:val="WW8Num17z2"/>
    <w:rsid w:val="00A7596C"/>
    <w:rPr>
      <w:rFonts w:ascii="Wingdings" w:hAnsi="Wingdings"/>
    </w:rPr>
  </w:style>
  <w:style w:type="character" w:customStyle="1" w:styleId="WW8Num17z3">
    <w:name w:val="WW8Num17z3"/>
    <w:rsid w:val="00A7596C"/>
    <w:rPr>
      <w:rFonts w:ascii="Symbol" w:hAnsi="Symbol"/>
    </w:rPr>
  </w:style>
  <w:style w:type="character" w:customStyle="1" w:styleId="WW8Num19z3">
    <w:name w:val="WW8Num19z3"/>
    <w:rsid w:val="00A7596C"/>
    <w:rPr>
      <w:rFonts w:ascii="Symbol" w:hAnsi="Symbol"/>
    </w:rPr>
  </w:style>
  <w:style w:type="character" w:customStyle="1" w:styleId="WW8Num20z1">
    <w:name w:val="WW8Num20z1"/>
    <w:rsid w:val="00A7596C"/>
    <w:rPr>
      <w:rFonts w:ascii="Courier New" w:hAnsi="Courier New" w:cs="Courier New"/>
    </w:rPr>
  </w:style>
  <w:style w:type="character" w:customStyle="1" w:styleId="WW8Num20z2">
    <w:name w:val="WW8Num20z2"/>
    <w:rsid w:val="00A7596C"/>
    <w:rPr>
      <w:rFonts w:ascii="Wingdings" w:hAnsi="Wingdings"/>
    </w:rPr>
  </w:style>
  <w:style w:type="character" w:customStyle="1" w:styleId="WW8Num20z3">
    <w:name w:val="WW8Num20z3"/>
    <w:rsid w:val="00A7596C"/>
    <w:rPr>
      <w:rFonts w:ascii="Symbol" w:hAnsi="Symbol"/>
    </w:rPr>
  </w:style>
  <w:style w:type="character" w:customStyle="1" w:styleId="WW8Num22z1">
    <w:name w:val="WW8Num22z1"/>
    <w:rsid w:val="00A7596C"/>
    <w:rPr>
      <w:rFonts w:ascii="Courier New" w:hAnsi="Courier New" w:cs="Courier New"/>
    </w:rPr>
  </w:style>
  <w:style w:type="character" w:customStyle="1" w:styleId="WW8Num22z2">
    <w:name w:val="WW8Num22z2"/>
    <w:rsid w:val="00A7596C"/>
    <w:rPr>
      <w:rFonts w:ascii="Wingdings" w:hAnsi="Wingdings"/>
    </w:rPr>
  </w:style>
  <w:style w:type="character" w:customStyle="1" w:styleId="WW8Num22z3">
    <w:name w:val="WW8Num22z3"/>
    <w:rsid w:val="00A7596C"/>
    <w:rPr>
      <w:rFonts w:ascii="Symbol" w:hAnsi="Symbol"/>
    </w:rPr>
  </w:style>
  <w:style w:type="character" w:customStyle="1" w:styleId="WW8Num23z1">
    <w:name w:val="WW8Num23z1"/>
    <w:rsid w:val="00A7596C"/>
    <w:rPr>
      <w:rFonts w:ascii="Courier New" w:hAnsi="Courier New" w:cs="Courier New"/>
    </w:rPr>
  </w:style>
  <w:style w:type="character" w:customStyle="1" w:styleId="WW8Num23z2">
    <w:name w:val="WW8Num23z2"/>
    <w:rsid w:val="00A7596C"/>
    <w:rPr>
      <w:rFonts w:ascii="Wingdings" w:hAnsi="Wingdings"/>
    </w:rPr>
  </w:style>
  <w:style w:type="character" w:customStyle="1" w:styleId="WW8Num23z3">
    <w:name w:val="WW8Num23z3"/>
    <w:rsid w:val="00A7596C"/>
    <w:rPr>
      <w:rFonts w:ascii="Symbol" w:hAnsi="Symbol"/>
    </w:rPr>
  </w:style>
  <w:style w:type="character" w:customStyle="1" w:styleId="WW8Num24z1">
    <w:name w:val="WW8Num24z1"/>
    <w:rsid w:val="00A7596C"/>
    <w:rPr>
      <w:rFonts w:ascii="Courier New" w:hAnsi="Courier New"/>
      <w:sz w:val="20"/>
    </w:rPr>
  </w:style>
  <w:style w:type="character" w:customStyle="1" w:styleId="WW8Num24z2">
    <w:name w:val="WW8Num24z2"/>
    <w:rsid w:val="00A7596C"/>
    <w:rPr>
      <w:rFonts w:ascii="Wingdings" w:hAnsi="Wingdings"/>
      <w:sz w:val="20"/>
    </w:rPr>
  </w:style>
  <w:style w:type="character" w:customStyle="1" w:styleId="WW8Num25z1">
    <w:name w:val="WW8Num25z1"/>
    <w:rsid w:val="00A7596C"/>
    <w:rPr>
      <w:rFonts w:ascii="Courier New" w:hAnsi="Courier New" w:cs="Courier New"/>
    </w:rPr>
  </w:style>
  <w:style w:type="character" w:customStyle="1" w:styleId="WW8Num25z2">
    <w:name w:val="WW8Num25z2"/>
    <w:rsid w:val="00A7596C"/>
    <w:rPr>
      <w:rFonts w:ascii="Wingdings" w:hAnsi="Wingdings"/>
    </w:rPr>
  </w:style>
  <w:style w:type="character" w:customStyle="1" w:styleId="WW8Num25z3">
    <w:name w:val="WW8Num25z3"/>
    <w:rsid w:val="00A7596C"/>
    <w:rPr>
      <w:rFonts w:ascii="Symbol" w:hAnsi="Symbol"/>
    </w:rPr>
  </w:style>
  <w:style w:type="character" w:customStyle="1" w:styleId="WW8Num26z1">
    <w:name w:val="WW8Num26z1"/>
    <w:rsid w:val="00A7596C"/>
    <w:rPr>
      <w:rFonts w:ascii="Courier New" w:hAnsi="Courier New" w:cs="Courier New"/>
    </w:rPr>
  </w:style>
  <w:style w:type="character" w:customStyle="1" w:styleId="WW8Num26z2">
    <w:name w:val="WW8Num26z2"/>
    <w:rsid w:val="00A7596C"/>
    <w:rPr>
      <w:rFonts w:ascii="Wingdings" w:hAnsi="Wingdings"/>
    </w:rPr>
  </w:style>
  <w:style w:type="character" w:customStyle="1" w:styleId="WW8Num26z3">
    <w:name w:val="WW8Num26z3"/>
    <w:rsid w:val="00A7596C"/>
    <w:rPr>
      <w:rFonts w:ascii="Symbol" w:hAnsi="Symbol"/>
    </w:rPr>
  </w:style>
  <w:style w:type="character" w:customStyle="1" w:styleId="WW8Num27z1">
    <w:name w:val="WW8Num27z1"/>
    <w:rsid w:val="00A7596C"/>
    <w:rPr>
      <w:rFonts w:ascii="Courier New" w:hAnsi="Courier New" w:cs="Courier New"/>
    </w:rPr>
  </w:style>
  <w:style w:type="character" w:customStyle="1" w:styleId="WW8Num27z2">
    <w:name w:val="WW8Num27z2"/>
    <w:rsid w:val="00A7596C"/>
    <w:rPr>
      <w:rFonts w:ascii="Wingdings" w:hAnsi="Wingdings"/>
    </w:rPr>
  </w:style>
  <w:style w:type="character" w:customStyle="1" w:styleId="WW8Num27z3">
    <w:name w:val="WW8Num27z3"/>
    <w:rsid w:val="00A7596C"/>
    <w:rPr>
      <w:rFonts w:ascii="Symbol" w:hAnsi="Symbol"/>
    </w:rPr>
  </w:style>
  <w:style w:type="character" w:customStyle="1" w:styleId="WW8Num28z1">
    <w:name w:val="WW8Num28z1"/>
    <w:rsid w:val="00A7596C"/>
    <w:rPr>
      <w:rFonts w:ascii="Courier New" w:hAnsi="Courier New"/>
      <w:sz w:val="20"/>
    </w:rPr>
  </w:style>
  <w:style w:type="character" w:customStyle="1" w:styleId="WW8Num28z2">
    <w:name w:val="WW8Num28z2"/>
    <w:rsid w:val="00A7596C"/>
    <w:rPr>
      <w:rFonts w:ascii="Wingdings" w:hAnsi="Wingdings"/>
      <w:sz w:val="20"/>
    </w:rPr>
  </w:style>
  <w:style w:type="character" w:customStyle="1" w:styleId="WW8Num29z1">
    <w:name w:val="WW8Num29z1"/>
    <w:rsid w:val="00A7596C"/>
    <w:rPr>
      <w:rFonts w:ascii="Courier New" w:hAnsi="Courier New" w:cs="Courier New"/>
    </w:rPr>
  </w:style>
  <w:style w:type="character" w:customStyle="1" w:styleId="WW8Num29z2">
    <w:name w:val="WW8Num29z2"/>
    <w:rsid w:val="00A7596C"/>
    <w:rPr>
      <w:rFonts w:ascii="Wingdings" w:hAnsi="Wingdings"/>
    </w:rPr>
  </w:style>
  <w:style w:type="character" w:customStyle="1" w:styleId="WW8Num29z3">
    <w:name w:val="WW8Num29z3"/>
    <w:rsid w:val="00A7596C"/>
    <w:rPr>
      <w:rFonts w:ascii="Symbol" w:hAnsi="Symbol"/>
    </w:rPr>
  </w:style>
  <w:style w:type="character" w:customStyle="1" w:styleId="WW8Num30z2">
    <w:name w:val="WW8Num30z2"/>
    <w:rsid w:val="00A7596C"/>
    <w:rPr>
      <w:rFonts w:ascii="Wingdings" w:hAnsi="Wingdings"/>
    </w:rPr>
  </w:style>
  <w:style w:type="character" w:customStyle="1" w:styleId="WW8Num31z2">
    <w:name w:val="WW8Num31z2"/>
    <w:rsid w:val="00A7596C"/>
    <w:rPr>
      <w:rFonts w:ascii="Wingdings" w:hAnsi="Wingdings"/>
    </w:rPr>
  </w:style>
  <w:style w:type="character" w:customStyle="1" w:styleId="WW8Num32z2">
    <w:name w:val="WW8Num32z2"/>
    <w:rsid w:val="00A7596C"/>
    <w:rPr>
      <w:rFonts w:ascii="Wingdings" w:hAnsi="Wingdings"/>
    </w:rPr>
  </w:style>
  <w:style w:type="character" w:customStyle="1" w:styleId="WW8Num32z3">
    <w:name w:val="WW8Num32z3"/>
    <w:rsid w:val="00A7596C"/>
    <w:rPr>
      <w:rFonts w:ascii="Symbol" w:hAnsi="Symbol"/>
    </w:rPr>
  </w:style>
  <w:style w:type="character" w:customStyle="1" w:styleId="WW8Num33z2">
    <w:name w:val="WW8Num33z2"/>
    <w:rsid w:val="00A7596C"/>
    <w:rPr>
      <w:rFonts w:ascii="Wingdings" w:hAnsi="Wingdings"/>
    </w:rPr>
  </w:style>
  <w:style w:type="character" w:customStyle="1" w:styleId="WW8Num33z3">
    <w:name w:val="WW8Num33z3"/>
    <w:rsid w:val="00A7596C"/>
    <w:rPr>
      <w:rFonts w:ascii="Symbol" w:hAnsi="Symbol"/>
    </w:rPr>
  </w:style>
  <w:style w:type="character" w:customStyle="1" w:styleId="WW8Num35z2">
    <w:name w:val="WW8Num35z2"/>
    <w:rsid w:val="00A7596C"/>
    <w:rPr>
      <w:rFonts w:ascii="Wingdings" w:hAnsi="Wingdings"/>
    </w:rPr>
  </w:style>
  <w:style w:type="character" w:customStyle="1" w:styleId="WW8Num36z2">
    <w:name w:val="WW8Num36z2"/>
    <w:rsid w:val="00A7596C"/>
    <w:rPr>
      <w:rFonts w:ascii="Wingdings" w:hAnsi="Wingdings"/>
    </w:rPr>
  </w:style>
  <w:style w:type="character" w:customStyle="1" w:styleId="WW8Num36z3">
    <w:name w:val="WW8Num36z3"/>
    <w:rsid w:val="00A7596C"/>
    <w:rPr>
      <w:rFonts w:ascii="Symbol" w:hAnsi="Symbol"/>
    </w:rPr>
  </w:style>
  <w:style w:type="character" w:customStyle="1" w:styleId="WW8Num37z2">
    <w:name w:val="WW8Num37z2"/>
    <w:rsid w:val="00A7596C"/>
    <w:rPr>
      <w:rFonts w:ascii="Wingdings" w:hAnsi="Wingdings"/>
    </w:rPr>
  </w:style>
  <w:style w:type="character" w:customStyle="1" w:styleId="WW8Num37z3">
    <w:name w:val="WW8Num37z3"/>
    <w:rsid w:val="00A7596C"/>
    <w:rPr>
      <w:rFonts w:ascii="Symbol" w:hAnsi="Symbol"/>
    </w:rPr>
  </w:style>
  <w:style w:type="character" w:customStyle="1" w:styleId="WW8Num38z2">
    <w:name w:val="WW8Num38z2"/>
    <w:rsid w:val="00A7596C"/>
    <w:rPr>
      <w:rFonts w:ascii="Wingdings" w:hAnsi="Wingdings"/>
      <w:sz w:val="20"/>
    </w:rPr>
  </w:style>
  <w:style w:type="character" w:customStyle="1" w:styleId="WW8Num40z0">
    <w:name w:val="WW8Num40z0"/>
    <w:rsid w:val="00A7596C"/>
    <w:rPr>
      <w:rFonts w:ascii="Symbol" w:hAnsi="Symbol"/>
      <w:color w:val="3366FF"/>
    </w:rPr>
  </w:style>
  <w:style w:type="character" w:customStyle="1" w:styleId="WW8Num40z1">
    <w:name w:val="WW8Num40z1"/>
    <w:rsid w:val="00A7596C"/>
    <w:rPr>
      <w:rFonts w:ascii="Courier New" w:hAnsi="Courier New" w:cs="Courier New"/>
    </w:rPr>
  </w:style>
  <w:style w:type="character" w:customStyle="1" w:styleId="WW8Num40z2">
    <w:name w:val="WW8Num40z2"/>
    <w:rsid w:val="00A7596C"/>
    <w:rPr>
      <w:rFonts w:ascii="Wingdings" w:hAnsi="Wingdings"/>
    </w:rPr>
  </w:style>
  <w:style w:type="character" w:customStyle="1" w:styleId="WW8Num40z3">
    <w:name w:val="WW8Num40z3"/>
    <w:rsid w:val="00A7596C"/>
    <w:rPr>
      <w:rFonts w:ascii="Symbol" w:hAnsi="Symbol"/>
    </w:rPr>
  </w:style>
  <w:style w:type="character" w:customStyle="1" w:styleId="WW8Num41z0">
    <w:name w:val="WW8Num41z0"/>
    <w:rsid w:val="00A7596C"/>
    <w:rPr>
      <w:rFonts w:ascii="Symbol" w:hAnsi="Symbol"/>
      <w:color w:val="3366FF"/>
    </w:rPr>
  </w:style>
  <w:style w:type="character" w:customStyle="1" w:styleId="WW8Num41z1">
    <w:name w:val="WW8Num41z1"/>
    <w:rsid w:val="00A7596C"/>
    <w:rPr>
      <w:rFonts w:ascii="Courier New" w:hAnsi="Courier New" w:cs="Courier New"/>
    </w:rPr>
  </w:style>
  <w:style w:type="character" w:customStyle="1" w:styleId="WW8Num41z2">
    <w:name w:val="WW8Num41z2"/>
    <w:rsid w:val="00A7596C"/>
    <w:rPr>
      <w:rFonts w:ascii="Wingdings" w:hAnsi="Wingdings"/>
    </w:rPr>
  </w:style>
  <w:style w:type="character" w:customStyle="1" w:styleId="WW8Num41z3">
    <w:name w:val="WW8Num41z3"/>
    <w:rsid w:val="00A7596C"/>
    <w:rPr>
      <w:rFonts w:ascii="Symbol" w:hAnsi="Symbol"/>
    </w:rPr>
  </w:style>
  <w:style w:type="character" w:customStyle="1" w:styleId="WW8Num42z0">
    <w:name w:val="WW8Num42z0"/>
    <w:rsid w:val="00A7596C"/>
    <w:rPr>
      <w:rFonts w:ascii="Symbol" w:hAnsi="Symbol"/>
      <w:color w:val="3366FF"/>
    </w:rPr>
  </w:style>
  <w:style w:type="character" w:customStyle="1" w:styleId="WW8Num42z1">
    <w:name w:val="WW8Num42z1"/>
    <w:rsid w:val="00A7596C"/>
    <w:rPr>
      <w:rFonts w:ascii="Courier New" w:hAnsi="Courier New" w:cs="Courier New"/>
    </w:rPr>
  </w:style>
  <w:style w:type="character" w:customStyle="1" w:styleId="WW8Num42z2">
    <w:name w:val="WW8Num42z2"/>
    <w:rsid w:val="00A7596C"/>
    <w:rPr>
      <w:rFonts w:ascii="Wingdings" w:hAnsi="Wingdings"/>
    </w:rPr>
  </w:style>
  <w:style w:type="character" w:customStyle="1" w:styleId="WW8Num42z3">
    <w:name w:val="WW8Num42z3"/>
    <w:rsid w:val="00A7596C"/>
    <w:rPr>
      <w:rFonts w:ascii="Symbol" w:hAnsi="Symbol"/>
    </w:rPr>
  </w:style>
  <w:style w:type="character" w:customStyle="1" w:styleId="WW8Num43z0">
    <w:name w:val="WW8Num43z0"/>
    <w:rsid w:val="00A7596C"/>
    <w:rPr>
      <w:rFonts w:ascii="Symbol" w:hAnsi="Symbol"/>
      <w:color w:val="3366FF"/>
    </w:rPr>
  </w:style>
  <w:style w:type="character" w:customStyle="1" w:styleId="WW8Num43z1">
    <w:name w:val="WW8Num43z1"/>
    <w:rsid w:val="00A7596C"/>
    <w:rPr>
      <w:rFonts w:ascii="Courier New" w:hAnsi="Courier New" w:cs="Courier New"/>
    </w:rPr>
  </w:style>
  <w:style w:type="character" w:customStyle="1" w:styleId="WW8Num43z3">
    <w:name w:val="WW8Num43z3"/>
    <w:rsid w:val="00A7596C"/>
    <w:rPr>
      <w:rFonts w:ascii="Symbol" w:hAnsi="Symbol"/>
    </w:rPr>
  </w:style>
  <w:style w:type="character" w:customStyle="1" w:styleId="WW8Num43z5">
    <w:name w:val="WW8Num43z5"/>
    <w:rsid w:val="00A7596C"/>
    <w:rPr>
      <w:rFonts w:ascii="Wingdings" w:hAnsi="Wingdings"/>
    </w:rPr>
  </w:style>
  <w:style w:type="character" w:customStyle="1" w:styleId="Fuentedeprrafopredeter1">
    <w:name w:val="Fuente de párrafo predeter.1"/>
    <w:rsid w:val="00A7596C"/>
  </w:style>
  <w:style w:type="character" w:customStyle="1" w:styleId="CarCar5">
    <w:name w:val="Car Car5"/>
    <w:rsid w:val="00A7596C"/>
    <w:rPr>
      <w:b/>
      <w:bCs/>
      <w:kern w:val="1"/>
      <w:sz w:val="48"/>
      <w:szCs w:val="48"/>
      <w:lang w:val="es-CO" w:eastAsia="ar-SA" w:bidi="ar-SA"/>
    </w:rPr>
  </w:style>
  <w:style w:type="character" w:customStyle="1" w:styleId="CarCar4">
    <w:name w:val="Car Car4"/>
    <w:rsid w:val="00A7596C"/>
    <w:rPr>
      <w:b/>
      <w:bCs/>
      <w:sz w:val="36"/>
      <w:szCs w:val="36"/>
      <w:lang w:val="es-CO" w:eastAsia="ar-SA" w:bidi="ar-SA"/>
    </w:rPr>
  </w:style>
  <w:style w:type="character" w:customStyle="1" w:styleId="CarCar3">
    <w:name w:val="Car Car3"/>
    <w:rsid w:val="00A7596C"/>
    <w:rPr>
      <w:b/>
      <w:bCs/>
      <w:sz w:val="27"/>
      <w:szCs w:val="27"/>
      <w:lang w:val="es-CO" w:eastAsia="ar-SA" w:bidi="ar-SA"/>
    </w:rPr>
  </w:style>
  <w:style w:type="character" w:styleId="Textoennegrita">
    <w:name w:val="Strong"/>
    <w:uiPriority w:val="22"/>
    <w:qFormat/>
    <w:rsid w:val="00A7596C"/>
    <w:rPr>
      <w:b/>
      <w:bCs/>
    </w:rPr>
  </w:style>
  <w:style w:type="character" w:styleId="Hipervnculo">
    <w:name w:val="Hyperlink"/>
    <w:rsid w:val="00A7596C"/>
    <w:rPr>
      <w:color w:val="0000FF"/>
      <w:u w:val="single"/>
    </w:rPr>
  </w:style>
  <w:style w:type="character" w:customStyle="1" w:styleId="CarCar1">
    <w:name w:val="Car Car1"/>
    <w:rsid w:val="00A7596C"/>
    <w:rPr>
      <w:rFonts w:ascii="Arial" w:hAnsi="Arial" w:cs="Arial"/>
      <w:vanish/>
      <w:sz w:val="16"/>
      <w:szCs w:val="16"/>
      <w:lang w:val="es-CO" w:eastAsia="ar-SA" w:bidi="ar-SA"/>
    </w:rPr>
  </w:style>
  <w:style w:type="character" w:styleId="nfasis">
    <w:name w:val="Emphasis"/>
    <w:qFormat/>
    <w:rsid w:val="00A7596C"/>
    <w:rPr>
      <w:i/>
      <w:iCs/>
    </w:rPr>
  </w:style>
  <w:style w:type="character" w:customStyle="1" w:styleId="CarCar">
    <w:name w:val="Car Car"/>
    <w:rsid w:val="00A7596C"/>
    <w:rPr>
      <w:rFonts w:ascii="Arial" w:hAnsi="Arial" w:cs="Arial"/>
      <w:vanish/>
      <w:sz w:val="16"/>
      <w:szCs w:val="16"/>
      <w:lang w:val="es-CO" w:eastAsia="ar-SA" w:bidi="ar-SA"/>
    </w:rPr>
  </w:style>
  <w:style w:type="character" w:customStyle="1" w:styleId="CarCar2">
    <w:name w:val="Car Car2"/>
    <w:rsid w:val="00A7596C"/>
    <w:rPr>
      <w:rFonts w:ascii="Calibri" w:eastAsia="Times New Roman" w:hAnsi="Calibri" w:cs="Times New Roman"/>
      <w:b/>
      <w:bCs/>
      <w:sz w:val="28"/>
      <w:szCs w:val="28"/>
      <w:lang w:val="es-ES"/>
    </w:rPr>
  </w:style>
  <w:style w:type="character" w:customStyle="1" w:styleId="mw-headline">
    <w:name w:val="mw-headline"/>
    <w:basedOn w:val="Fuentedeprrafopredeter1"/>
    <w:rsid w:val="00A7596C"/>
  </w:style>
  <w:style w:type="character" w:customStyle="1" w:styleId="editsection">
    <w:name w:val="editsection"/>
    <w:basedOn w:val="Fuentedeprrafopredeter1"/>
    <w:rsid w:val="00A7596C"/>
  </w:style>
  <w:style w:type="character" w:customStyle="1" w:styleId="corchete-llamada1">
    <w:name w:val="corchete-llamada1"/>
    <w:rsid w:val="00A7596C"/>
    <w:rPr>
      <w:vanish/>
    </w:rPr>
  </w:style>
  <w:style w:type="character" w:customStyle="1" w:styleId="Vietas">
    <w:name w:val="Viñetas"/>
    <w:rsid w:val="00A7596C"/>
    <w:rPr>
      <w:rFonts w:ascii="OpenSymbol" w:eastAsia="OpenSymbol" w:hAnsi="OpenSymbol" w:cs="OpenSymbol"/>
    </w:rPr>
  </w:style>
  <w:style w:type="paragraph" w:customStyle="1" w:styleId="Encabezado1">
    <w:name w:val="Encabezado1"/>
    <w:basedOn w:val="Normal"/>
    <w:next w:val="Textoindependiente"/>
    <w:rsid w:val="00A7596C"/>
    <w:pPr>
      <w:keepNext/>
      <w:suppressAutoHyphens/>
      <w:spacing w:before="240" w:after="120" w:line="240" w:lineRule="auto"/>
    </w:pPr>
    <w:rPr>
      <w:rFonts w:ascii="Liberation Sans" w:eastAsia="DejaVu Sans" w:hAnsi="Liberation Sans" w:cs="DejaVu Sans"/>
      <w:sz w:val="28"/>
      <w:szCs w:val="28"/>
      <w:lang w:eastAsia="ar-SA"/>
    </w:rPr>
  </w:style>
  <w:style w:type="paragraph" w:styleId="Textoindependiente">
    <w:name w:val="Body Text"/>
    <w:basedOn w:val="Normal"/>
    <w:link w:val="TextoindependienteCar"/>
    <w:rsid w:val="00A7596C"/>
    <w:pPr>
      <w:suppressAutoHyphens/>
      <w:spacing w:after="120" w:line="240" w:lineRule="auto"/>
    </w:pPr>
    <w:rPr>
      <w:rFonts w:ascii="Times New Roman" w:eastAsia="Times New Roman" w:hAnsi="Times New Roman" w:cs="Times New Roman"/>
      <w:sz w:val="24"/>
      <w:szCs w:val="24"/>
      <w:lang w:eastAsia="ar-SA"/>
    </w:rPr>
  </w:style>
  <w:style w:type="character" w:customStyle="1" w:styleId="TextoindependienteCar">
    <w:name w:val="Texto independiente Car"/>
    <w:basedOn w:val="Fuentedeprrafopredeter"/>
    <w:link w:val="Textoindependiente"/>
    <w:rsid w:val="00A7596C"/>
    <w:rPr>
      <w:rFonts w:ascii="Times New Roman" w:eastAsia="Times New Roman" w:hAnsi="Times New Roman" w:cs="Times New Roman"/>
      <w:sz w:val="24"/>
      <w:szCs w:val="24"/>
      <w:lang w:eastAsia="ar-SA"/>
    </w:rPr>
  </w:style>
  <w:style w:type="paragraph" w:styleId="Lista">
    <w:name w:val="List"/>
    <w:basedOn w:val="Textoindependiente"/>
    <w:rsid w:val="00A7596C"/>
  </w:style>
  <w:style w:type="paragraph" w:customStyle="1" w:styleId="Etiqueta">
    <w:name w:val="Etiqueta"/>
    <w:basedOn w:val="Normal"/>
    <w:rsid w:val="00A7596C"/>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ndice">
    <w:name w:val="Índice"/>
    <w:basedOn w:val="Normal"/>
    <w:rsid w:val="00A7596C"/>
    <w:pPr>
      <w:suppressLineNumbers/>
      <w:suppressAutoHyphens/>
      <w:spacing w:after="0" w:line="240" w:lineRule="auto"/>
    </w:pPr>
    <w:rPr>
      <w:rFonts w:ascii="Times New Roman" w:eastAsia="Times New Roman" w:hAnsi="Times New Roman" w:cs="Times New Roman"/>
      <w:sz w:val="24"/>
      <w:szCs w:val="24"/>
      <w:lang w:eastAsia="ar-SA"/>
    </w:rPr>
  </w:style>
  <w:style w:type="paragraph" w:styleId="NormalWeb">
    <w:name w:val="Normal (Web)"/>
    <w:basedOn w:val="Normal"/>
    <w:rsid w:val="00A7596C"/>
    <w:pPr>
      <w:suppressAutoHyphens/>
      <w:spacing w:before="240" w:after="240" w:line="240" w:lineRule="auto"/>
    </w:pPr>
    <w:rPr>
      <w:rFonts w:ascii="Times New Roman" w:eastAsia="Times New Roman" w:hAnsi="Times New Roman" w:cs="Times New Roman"/>
      <w:sz w:val="24"/>
      <w:szCs w:val="24"/>
      <w:lang w:eastAsia="ar-SA"/>
    </w:rPr>
  </w:style>
  <w:style w:type="paragraph" w:styleId="Sinespaciado">
    <w:name w:val="No Spacing"/>
    <w:qFormat/>
    <w:rsid w:val="00A7596C"/>
    <w:pPr>
      <w:suppressAutoHyphens/>
      <w:spacing w:after="0" w:line="240" w:lineRule="auto"/>
    </w:pPr>
    <w:rPr>
      <w:rFonts w:ascii="Calibri" w:eastAsia="Arial" w:hAnsi="Calibri" w:cs="Times New Roman"/>
      <w:lang w:eastAsia="ar-SA"/>
    </w:rPr>
  </w:style>
  <w:style w:type="paragraph" w:customStyle="1" w:styleId="precede">
    <w:name w:val="precede"/>
    <w:basedOn w:val="Normal"/>
    <w:rsid w:val="00A7596C"/>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byline">
    <w:name w:val="byline"/>
    <w:basedOn w:val="Normal"/>
    <w:rsid w:val="00A7596C"/>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timestamp">
    <w:name w:val="timestamp"/>
    <w:basedOn w:val="Normal"/>
    <w:rsid w:val="00A7596C"/>
    <w:pPr>
      <w:suppressAutoHyphens/>
      <w:spacing w:before="280" w:after="280" w:line="240" w:lineRule="auto"/>
    </w:pPr>
    <w:rPr>
      <w:rFonts w:ascii="Times New Roman" w:eastAsia="Times New Roman" w:hAnsi="Times New Roman" w:cs="Times New Roman"/>
      <w:sz w:val="24"/>
      <w:szCs w:val="24"/>
      <w:lang w:eastAsia="ar-SA"/>
    </w:rPr>
  </w:style>
  <w:style w:type="paragraph" w:styleId="z-Principiodelformulario">
    <w:name w:val="HTML Top of Form"/>
    <w:basedOn w:val="Normal"/>
    <w:next w:val="Normal"/>
    <w:link w:val="z-PrincipiodelformularioCar"/>
    <w:rsid w:val="00A7596C"/>
    <w:pPr>
      <w:pBdr>
        <w:bottom w:val="single" w:sz="4" w:space="1" w:color="000000"/>
      </w:pBdr>
      <w:suppressAutoHyphens/>
      <w:spacing w:after="0" w:line="240" w:lineRule="auto"/>
      <w:jc w:val="center"/>
    </w:pPr>
    <w:rPr>
      <w:rFonts w:ascii="Arial" w:eastAsia="Times New Roman" w:hAnsi="Arial" w:cs="Arial"/>
      <w:vanish/>
      <w:sz w:val="16"/>
      <w:szCs w:val="16"/>
      <w:lang w:eastAsia="ar-SA"/>
    </w:rPr>
  </w:style>
  <w:style w:type="character" w:customStyle="1" w:styleId="z-PrincipiodelformularioCar">
    <w:name w:val="z-Principio del formulario Car"/>
    <w:basedOn w:val="Fuentedeprrafopredeter"/>
    <w:link w:val="z-Principiodelformulario"/>
    <w:rsid w:val="00A7596C"/>
    <w:rPr>
      <w:rFonts w:ascii="Arial" w:eastAsia="Times New Roman" w:hAnsi="Arial" w:cs="Arial"/>
      <w:vanish/>
      <w:sz w:val="16"/>
      <w:szCs w:val="16"/>
      <w:lang w:val="es-CO" w:eastAsia="ar-SA"/>
    </w:rPr>
  </w:style>
  <w:style w:type="paragraph" w:styleId="z-Finaldelformulario">
    <w:name w:val="HTML Bottom of Form"/>
    <w:basedOn w:val="Normal"/>
    <w:next w:val="Normal"/>
    <w:link w:val="z-FinaldelformularioCar"/>
    <w:rsid w:val="00A7596C"/>
    <w:pPr>
      <w:pBdr>
        <w:top w:val="single" w:sz="4" w:space="1" w:color="000000"/>
      </w:pBdr>
      <w:suppressAutoHyphens/>
      <w:spacing w:after="0" w:line="240" w:lineRule="auto"/>
      <w:jc w:val="center"/>
    </w:pPr>
    <w:rPr>
      <w:rFonts w:ascii="Arial" w:eastAsia="Times New Roman" w:hAnsi="Arial" w:cs="Arial"/>
      <w:vanish/>
      <w:sz w:val="16"/>
      <w:szCs w:val="16"/>
      <w:lang w:eastAsia="ar-SA"/>
    </w:rPr>
  </w:style>
  <w:style w:type="character" w:customStyle="1" w:styleId="z-FinaldelformularioCar">
    <w:name w:val="z-Final del formulario Car"/>
    <w:basedOn w:val="Fuentedeprrafopredeter"/>
    <w:link w:val="z-Finaldelformulario"/>
    <w:rsid w:val="00A7596C"/>
    <w:rPr>
      <w:rFonts w:ascii="Arial" w:eastAsia="Times New Roman" w:hAnsi="Arial" w:cs="Arial"/>
      <w:vanish/>
      <w:sz w:val="16"/>
      <w:szCs w:val="16"/>
      <w:lang w:val="es-CO" w:eastAsia="ar-SA"/>
    </w:rPr>
  </w:style>
  <w:style w:type="paragraph" w:customStyle="1" w:styleId="normaltxt">
    <w:name w:val="normaltxt"/>
    <w:basedOn w:val="Normal"/>
    <w:rsid w:val="00A7596C"/>
    <w:pPr>
      <w:suppressAutoHyphens/>
      <w:spacing w:after="240" w:line="384" w:lineRule="auto"/>
    </w:pPr>
    <w:rPr>
      <w:rFonts w:ascii="Times New Roman" w:eastAsia="Times New Roman" w:hAnsi="Times New Roman" w:cs="Times New Roman"/>
      <w:sz w:val="24"/>
      <w:szCs w:val="24"/>
      <w:lang w:eastAsia="ar-SA"/>
    </w:rPr>
  </w:style>
  <w:style w:type="paragraph" w:customStyle="1" w:styleId="Contenidodelatabla">
    <w:name w:val="Contenido de la tabla"/>
    <w:basedOn w:val="Normal"/>
    <w:rsid w:val="00A7596C"/>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Encabezadodelatabla">
    <w:name w:val="Encabezado de la tabla"/>
    <w:basedOn w:val="Contenidodelatabla"/>
    <w:rsid w:val="00A7596C"/>
    <w:pPr>
      <w:jc w:val="center"/>
    </w:pPr>
    <w:rPr>
      <w:b/>
      <w:bCs/>
    </w:rPr>
  </w:style>
  <w:style w:type="paragraph" w:styleId="Textoindependiente2">
    <w:name w:val="Body Text 2"/>
    <w:basedOn w:val="Normal"/>
    <w:link w:val="Textoindependiente2Car"/>
    <w:uiPriority w:val="99"/>
    <w:unhideWhenUsed/>
    <w:rsid w:val="00D20AFA"/>
    <w:pPr>
      <w:spacing w:after="120" w:line="480" w:lineRule="auto"/>
    </w:pPr>
  </w:style>
  <w:style w:type="character" w:customStyle="1" w:styleId="Textoindependiente2Car">
    <w:name w:val="Texto independiente 2 Car"/>
    <w:basedOn w:val="Fuentedeprrafopredeter"/>
    <w:link w:val="Textoindependiente2"/>
    <w:uiPriority w:val="99"/>
    <w:rsid w:val="00D20AFA"/>
  </w:style>
  <w:style w:type="paragraph" w:styleId="Textodeglobo">
    <w:name w:val="Balloon Text"/>
    <w:basedOn w:val="Normal"/>
    <w:link w:val="TextodegloboCar"/>
    <w:uiPriority w:val="99"/>
    <w:semiHidden/>
    <w:unhideWhenUsed/>
    <w:rsid w:val="001F234B"/>
    <w:pPr>
      <w:spacing w:after="0" w:line="240" w:lineRule="auto"/>
    </w:pPr>
    <w:rPr>
      <w:rFonts w:ascii="Tahoma" w:eastAsiaTheme="minorHAnsi" w:hAnsi="Tahoma" w:cs="Tahoma"/>
      <w:sz w:val="16"/>
      <w:szCs w:val="16"/>
      <w:lang w:val="es-MX" w:eastAsia="en-US"/>
    </w:rPr>
  </w:style>
  <w:style w:type="character" w:customStyle="1" w:styleId="TextodegloboCar">
    <w:name w:val="Texto de globo Car"/>
    <w:basedOn w:val="Fuentedeprrafopredeter"/>
    <w:link w:val="Textodeglobo"/>
    <w:uiPriority w:val="99"/>
    <w:semiHidden/>
    <w:rsid w:val="001F234B"/>
    <w:rPr>
      <w:rFonts w:ascii="Tahoma" w:eastAsiaTheme="minorHAnsi" w:hAnsi="Tahoma" w:cs="Tahoma"/>
      <w:sz w:val="16"/>
      <w:szCs w:val="16"/>
      <w:lang w:val="es-MX" w:eastAsia="en-US"/>
    </w:rPr>
  </w:style>
  <w:style w:type="paragraph" w:styleId="Encabezado">
    <w:name w:val="header"/>
    <w:basedOn w:val="Normal"/>
    <w:link w:val="EncabezadoCar"/>
    <w:uiPriority w:val="99"/>
    <w:unhideWhenUsed/>
    <w:rsid w:val="00070E6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70E67"/>
  </w:style>
  <w:style w:type="paragraph" w:styleId="Piedepgina">
    <w:name w:val="footer"/>
    <w:basedOn w:val="Normal"/>
    <w:link w:val="PiedepginaCar"/>
    <w:uiPriority w:val="99"/>
    <w:unhideWhenUsed/>
    <w:rsid w:val="00070E6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0E67"/>
  </w:style>
  <w:style w:type="character" w:customStyle="1" w:styleId="apple-converted-space">
    <w:name w:val="apple-converted-space"/>
    <w:basedOn w:val="Fuentedeprrafopredeter"/>
    <w:rsid w:val="00187F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Textoindependiente"/>
    <w:link w:val="Ttulo1Car"/>
    <w:qFormat/>
    <w:rsid w:val="00A7596C"/>
    <w:pPr>
      <w:suppressAutoHyphens/>
      <w:spacing w:before="280" w:after="280" w:line="240" w:lineRule="auto"/>
      <w:ind w:left="720" w:hanging="360"/>
      <w:outlineLvl w:val="0"/>
    </w:pPr>
    <w:rPr>
      <w:rFonts w:ascii="Times New Roman" w:eastAsia="Times New Roman" w:hAnsi="Times New Roman" w:cs="Times New Roman"/>
      <w:b/>
      <w:bCs/>
      <w:kern w:val="1"/>
      <w:sz w:val="48"/>
      <w:szCs w:val="48"/>
      <w:lang w:eastAsia="ar-SA"/>
    </w:rPr>
  </w:style>
  <w:style w:type="paragraph" w:styleId="Ttulo2">
    <w:name w:val="heading 2"/>
    <w:basedOn w:val="Normal"/>
    <w:next w:val="Textoindependiente"/>
    <w:link w:val="Ttulo2Car"/>
    <w:qFormat/>
    <w:rsid w:val="00A7596C"/>
    <w:pPr>
      <w:suppressAutoHyphens/>
      <w:spacing w:before="280" w:after="280" w:line="240" w:lineRule="auto"/>
      <w:ind w:left="1440" w:hanging="360"/>
      <w:outlineLvl w:val="1"/>
    </w:pPr>
    <w:rPr>
      <w:rFonts w:ascii="Times New Roman" w:eastAsia="Times New Roman" w:hAnsi="Times New Roman" w:cs="Times New Roman"/>
      <w:b/>
      <w:bCs/>
      <w:sz w:val="36"/>
      <w:szCs w:val="36"/>
      <w:lang w:eastAsia="ar-SA"/>
    </w:rPr>
  </w:style>
  <w:style w:type="paragraph" w:styleId="Ttulo3">
    <w:name w:val="heading 3"/>
    <w:basedOn w:val="Normal"/>
    <w:next w:val="Textoindependiente"/>
    <w:link w:val="Ttulo3Car"/>
    <w:qFormat/>
    <w:rsid w:val="00A7596C"/>
    <w:pPr>
      <w:suppressAutoHyphens/>
      <w:spacing w:before="280" w:after="280" w:line="240" w:lineRule="auto"/>
      <w:ind w:left="2160" w:hanging="180"/>
      <w:outlineLvl w:val="2"/>
    </w:pPr>
    <w:rPr>
      <w:rFonts w:ascii="Times New Roman" w:eastAsia="Times New Roman" w:hAnsi="Times New Roman" w:cs="Times New Roman"/>
      <w:b/>
      <w:bCs/>
      <w:sz w:val="27"/>
      <w:szCs w:val="27"/>
      <w:lang w:eastAsia="ar-SA"/>
    </w:rPr>
  </w:style>
  <w:style w:type="paragraph" w:styleId="Ttulo4">
    <w:name w:val="heading 4"/>
    <w:basedOn w:val="Normal"/>
    <w:next w:val="Normal"/>
    <w:link w:val="Ttulo4Car"/>
    <w:qFormat/>
    <w:rsid w:val="00A7596C"/>
    <w:pPr>
      <w:keepNext/>
      <w:suppressAutoHyphens/>
      <w:spacing w:before="240" w:after="60" w:line="240" w:lineRule="auto"/>
      <w:ind w:left="2880" w:hanging="360"/>
      <w:outlineLvl w:val="3"/>
    </w:pPr>
    <w:rPr>
      <w:rFonts w:ascii="Calibri" w:eastAsia="Times New Roman" w:hAnsi="Calibri" w:cs="Times New Roman"/>
      <w:b/>
      <w:bCs/>
      <w:sz w:val="28"/>
      <w:szCs w:val="28"/>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E62BB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A7596C"/>
    <w:pPr>
      <w:ind w:left="720"/>
      <w:contextualSpacing/>
    </w:pPr>
    <w:rPr>
      <w:rFonts w:ascii="Calibri" w:eastAsia="Times New Roman" w:hAnsi="Calibri" w:cs="Times New Roman"/>
      <w:lang w:eastAsia="es-ES"/>
    </w:rPr>
  </w:style>
  <w:style w:type="character" w:customStyle="1" w:styleId="Ttulo1Car">
    <w:name w:val="Título 1 Car"/>
    <w:basedOn w:val="Fuentedeprrafopredeter"/>
    <w:link w:val="Ttulo1"/>
    <w:rsid w:val="00A7596C"/>
    <w:rPr>
      <w:rFonts w:ascii="Times New Roman" w:eastAsia="Times New Roman" w:hAnsi="Times New Roman" w:cs="Times New Roman"/>
      <w:b/>
      <w:bCs/>
      <w:kern w:val="1"/>
      <w:sz w:val="48"/>
      <w:szCs w:val="48"/>
      <w:lang w:val="es-CO" w:eastAsia="ar-SA"/>
    </w:rPr>
  </w:style>
  <w:style w:type="character" w:customStyle="1" w:styleId="Ttulo2Car">
    <w:name w:val="Título 2 Car"/>
    <w:basedOn w:val="Fuentedeprrafopredeter"/>
    <w:link w:val="Ttulo2"/>
    <w:rsid w:val="00A7596C"/>
    <w:rPr>
      <w:rFonts w:ascii="Times New Roman" w:eastAsia="Times New Roman" w:hAnsi="Times New Roman" w:cs="Times New Roman"/>
      <w:b/>
      <w:bCs/>
      <w:sz w:val="36"/>
      <w:szCs w:val="36"/>
      <w:lang w:val="es-CO" w:eastAsia="ar-SA"/>
    </w:rPr>
  </w:style>
  <w:style w:type="character" w:customStyle="1" w:styleId="Ttulo3Car">
    <w:name w:val="Título 3 Car"/>
    <w:basedOn w:val="Fuentedeprrafopredeter"/>
    <w:link w:val="Ttulo3"/>
    <w:rsid w:val="00A7596C"/>
    <w:rPr>
      <w:rFonts w:ascii="Times New Roman" w:eastAsia="Times New Roman" w:hAnsi="Times New Roman" w:cs="Times New Roman"/>
      <w:b/>
      <w:bCs/>
      <w:sz w:val="27"/>
      <w:szCs w:val="27"/>
      <w:lang w:val="es-CO" w:eastAsia="ar-SA"/>
    </w:rPr>
  </w:style>
  <w:style w:type="character" w:customStyle="1" w:styleId="Ttulo4Car">
    <w:name w:val="Título 4 Car"/>
    <w:basedOn w:val="Fuentedeprrafopredeter"/>
    <w:link w:val="Ttulo4"/>
    <w:rsid w:val="00A7596C"/>
    <w:rPr>
      <w:rFonts w:ascii="Calibri" w:eastAsia="Times New Roman" w:hAnsi="Calibri" w:cs="Times New Roman"/>
      <w:b/>
      <w:bCs/>
      <w:sz w:val="28"/>
      <w:szCs w:val="28"/>
      <w:lang w:eastAsia="ar-SA"/>
    </w:rPr>
  </w:style>
  <w:style w:type="character" w:customStyle="1" w:styleId="WW8Num2z0">
    <w:name w:val="WW8Num2z0"/>
    <w:rsid w:val="00A7596C"/>
    <w:rPr>
      <w:rFonts w:ascii="Symbol" w:hAnsi="Symbol"/>
      <w:color w:val="3366FF"/>
    </w:rPr>
  </w:style>
  <w:style w:type="character" w:customStyle="1" w:styleId="WW8Num3z0">
    <w:name w:val="WW8Num3z0"/>
    <w:rsid w:val="00A7596C"/>
    <w:rPr>
      <w:rFonts w:ascii="Symbol" w:hAnsi="Symbol"/>
      <w:color w:val="3366FF"/>
    </w:rPr>
  </w:style>
  <w:style w:type="character" w:customStyle="1" w:styleId="WW8Num4z0">
    <w:name w:val="WW8Num4z0"/>
    <w:rsid w:val="00A7596C"/>
    <w:rPr>
      <w:rFonts w:ascii="Symbol" w:hAnsi="Symbol"/>
      <w:sz w:val="20"/>
    </w:rPr>
  </w:style>
  <w:style w:type="character" w:customStyle="1" w:styleId="WW8Num5z0">
    <w:name w:val="WW8Num5z0"/>
    <w:rsid w:val="00A7596C"/>
    <w:rPr>
      <w:rFonts w:ascii="Symbol" w:hAnsi="Symbol"/>
      <w:color w:val="3366FF"/>
    </w:rPr>
  </w:style>
  <w:style w:type="character" w:customStyle="1" w:styleId="WW8Num6z0">
    <w:name w:val="WW8Num6z0"/>
    <w:rsid w:val="00A7596C"/>
    <w:rPr>
      <w:rFonts w:ascii="Symbol" w:hAnsi="Symbol"/>
      <w:sz w:val="20"/>
    </w:rPr>
  </w:style>
  <w:style w:type="character" w:customStyle="1" w:styleId="WW8Num8z0">
    <w:name w:val="WW8Num8z0"/>
    <w:rsid w:val="00A7596C"/>
    <w:rPr>
      <w:rFonts w:ascii="Symbol" w:hAnsi="Symbol"/>
      <w:sz w:val="20"/>
    </w:rPr>
  </w:style>
  <w:style w:type="character" w:customStyle="1" w:styleId="WW8Num9z0">
    <w:name w:val="WW8Num9z0"/>
    <w:rsid w:val="00A7596C"/>
    <w:rPr>
      <w:rFonts w:ascii="Symbol" w:hAnsi="Symbol"/>
      <w:sz w:val="20"/>
    </w:rPr>
  </w:style>
  <w:style w:type="character" w:customStyle="1" w:styleId="WW8Num10z0">
    <w:name w:val="WW8Num10z0"/>
    <w:rsid w:val="00A7596C"/>
    <w:rPr>
      <w:rFonts w:ascii="Symbol" w:hAnsi="Symbol"/>
      <w:sz w:val="20"/>
    </w:rPr>
  </w:style>
  <w:style w:type="character" w:customStyle="1" w:styleId="WW8Num11z0">
    <w:name w:val="WW8Num11z0"/>
    <w:rsid w:val="00A7596C"/>
    <w:rPr>
      <w:rFonts w:ascii="Symbol" w:hAnsi="Symbol"/>
      <w:sz w:val="20"/>
    </w:rPr>
  </w:style>
  <w:style w:type="character" w:customStyle="1" w:styleId="WW8Num12z0">
    <w:name w:val="WW8Num12z0"/>
    <w:rsid w:val="00A7596C"/>
    <w:rPr>
      <w:rFonts w:ascii="Symbol" w:hAnsi="Symbol"/>
      <w:color w:val="3366FF"/>
    </w:rPr>
  </w:style>
  <w:style w:type="character" w:customStyle="1" w:styleId="WW8Num14z0">
    <w:name w:val="WW8Num14z0"/>
    <w:rsid w:val="00A7596C"/>
    <w:rPr>
      <w:rFonts w:ascii="Symbol" w:hAnsi="Symbol"/>
      <w:color w:val="3366FF"/>
    </w:rPr>
  </w:style>
  <w:style w:type="character" w:customStyle="1" w:styleId="WW8Num15z0">
    <w:name w:val="WW8Num15z0"/>
    <w:rsid w:val="00A7596C"/>
    <w:rPr>
      <w:rFonts w:ascii="Symbol" w:hAnsi="Symbol"/>
      <w:color w:val="3366FF"/>
    </w:rPr>
  </w:style>
  <w:style w:type="character" w:customStyle="1" w:styleId="WW8Num16z0">
    <w:name w:val="WW8Num16z0"/>
    <w:rsid w:val="00A7596C"/>
    <w:rPr>
      <w:rFonts w:ascii="Symbol" w:hAnsi="Symbol"/>
      <w:color w:val="3366FF"/>
    </w:rPr>
  </w:style>
  <w:style w:type="character" w:customStyle="1" w:styleId="WW8Num17z0">
    <w:name w:val="WW8Num17z0"/>
    <w:rsid w:val="00A7596C"/>
    <w:rPr>
      <w:rFonts w:ascii="Symbol" w:hAnsi="Symbol"/>
      <w:color w:val="3366FF"/>
    </w:rPr>
  </w:style>
  <w:style w:type="character" w:customStyle="1" w:styleId="WW8Num18z0">
    <w:name w:val="WW8Num18z0"/>
    <w:rsid w:val="00A7596C"/>
    <w:rPr>
      <w:rFonts w:ascii="Symbol" w:hAnsi="Symbol"/>
      <w:sz w:val="20"/>
    </w:rPr>
  </w:style>
  <w:style w:type="character" w:customStyle="1" w:styleId="WW8Num19z0">
    <w:name w:val="WW8Num19z0"/>
    <w:rsid w:val="00A7596C"/>
    <w:rPr>
      <w:rFonts w:ascii="Symbol" w:hAnsi="Symbol"/>
      <w:color w:val="3366FF"/>
    </w:rPr>
  </w:style>
  <w:style w:type="character" w:customStyle="1" w:styleId="WW8Num20z0">
    <w:name w:val="WW8Num20z0"/>
    <w:rsid w:val="00A7596C"/>
    <w:rPr>
      <w:rFonts w:ascii="Symbol" w:hAnsi="Symbol"/>
      <w:color w:val="3366FF"/>
    </w:rPr>
  </w:style>
  <w:style w:type="character" w:customStyle="1" w:styleId="WW8Num21z0">
    <w:name w:val="WW8Num21z0"/>
    <w:rsid w:val="00A7596C"/>
    <w:rPr>
      <w:rFonts w:ascii="Symbol" w:hAnsi="Symbol"/>
      <w:color w:val="3366FF"/>
    </w:rPr>
  </w:style>
  <w:style w:type="character" w:customStyle="1" w:styleId="WW8Num22z0">
    <w:name w:val="WW8Num22z0"/>
    <w:rsid w:val="00A7596C"/>
    <w:rPr>
      <w:rFonts w:ascii="Symbol" w:hAnsi="Symbol"/>
      <w:color w:val="3366FF"/>
    </w:rPr>
  </w:style>
  <w:style w:type="character" w:customStyle="1" w:styleId="WW8Num23z0">
    <w:name w:val="WW8Num23z0"/>
    <w:rsid w:val="00A7596C"/>
    <w:rPr>
      <w:rFonts w:ascii="Symbol" w:hAnsi="Symbol"/>
      <w:color w:val="3366FF"/>
    </w:rPr>
  </w:style>
  <w:style w:type="character" w:customStyle="1" w:styleId="WW8Num24z0">
    <w:name w:val="WW8Num24z0"/>
    <w:rsid w:val="00A7596C"/>
    <w:rPr>
      <w:rFonts w:ascii="Symbol" w:hAnsi="Symbol"/>
      <w:sz w:val="20"/>
    </w:rPr>
  </w:style>
  <w:style w:type="character" w:customStyle="1" w:styleId="WW8Num25z0">
    <w:name w:val="WW8Num25z0"/>
    <w:rsid w:val="00A7596C"/>
    <w:rPr>
      <w:rFonts w:ascii="Symbol" w:hAnsi="Symbol"/>
      <w:color w:val="3366FF"/>
    </w:rPr>
  </w:style>
  <w:style w:type="character" w:customStyle="1" w:styleId="WW8Num26z0">
    <w:name w:val="WW8Num26z0"/>
    <w:rsid w:val="00A7596C"/>
    <w:rPr>
      <w:rFonts w:ascii="Symbol" w:hAnsi="Symbol"/>
      <w:color w:val="3366FF"/>
    </w:rPr>
  </w:style>
  <w:style w:type="character" w:customStyle="1" w:styleId="WW8Num28z0">
    <w:name w:val="WW8Num28z0"/>
    <w:rsid w:val="00A7596C"/>
    <w:rPr>
      <w:rFonts w:ascii="Symbol" w:hAnsi="Symbol"/>
      <w:sz w:val="20"/>
    </w:rPr>
  </w:style>
  <w:style w:type="character" w:customStyle="1" w:styleId="WW8Num29z0">
    <w:name w:val="WW8Num29z0"/>
    <w:rsid w:val="00A7596C"/>
    <w:rPr>
      <w:rFonts w:ascii="Symbol" w:hAnsi="Symbol"/>
      <w:color w:val="3366FF"/>
    </w:rPr>
  </w:style>
  <w:style w:type="character" w:customStyle="1" w:styleId="WW8Num30z0">
    <w:name w:val="WW8Num30z0"/>
    <w:rsid w:val="00A7596C"/>
    <w:rPr>
      <w:rFonts w:ascii="Symbol" w:hAnsi="Symbol"/>
      <w:color w:val="3366FF"/>
    </w:rPr>
  </w:style>
  <w:style w:type="character" w:customStyle="1" w:styleId="WW8Num30z1">
    <w:name w:val="WW8Num30z1"/>
    <w:rsid w:val="00A7596C"/>
    <w:rPr>
      <w:rFonts w:ascii="Courier New" w:hAnsi="Courier New" w:cs="Courier New"/>
    </w:rPr>
  </w:style>
  <w:style w:type="character" w:customStyle="1" w:styleId="WW8Num30z3">
    <w:name w:val="WW8Num30z3"/>
    <w:rsid w:val="00A7596C"/>
    <w:rPr>
      <w:rFonts w:ascii="Symbol" w:hAnsi="Symbol"/>
    </w:rPr>
  </w:style>
  <w:style w:type="character" w:customStyle="1" w:styleId="WW8Num30z5">
    <w:name w:val="WW8Num30z5"/>
    <w:rsid w:val="00A7596C"/>
    <w:rPr>
      <w:rFonts w:ascii="Wingdings" w:hAnsi="Wingdings"/>
    </w:rPr>
  </w:style>
  <w:style w:type="character" w:customStyle="1" w:styleId="WW8Num31z0">
    <w:name w:val="WW8Num31z0"/>
    <w:rsid w:val="00A7596C"/>
    <w:rPr>
      <w:rFonts w:ascii="Symbol" w:hAnsi="Symbol"/>
      <w:color w:val="3366FF"/>
    </w:rPr>
  </w:style>
  <w:style w:type="character" w:customStyle="1" w:styleId="WW8Num31z1">
    <w:name w:val="WW8Num31z1"/>
    <w:rsid w:val="00A7596C"/>
    <w:rPr>
      <w:rFonts w:ascii="Courier New" w:hAnsi="Courier New" w:cs="Courier New"/>
    </w:rPr>
  </w:style>
  <w:style w:type="character" w:customStyle="1" w:styleId="WW8Num32z0">
    <w:name w:val="WW8Num32z0"/>
    <w:rsid w:val="00A7596C"/>
    <w:rPr>
      <w:rFonts w:ascii="Symbol" w:hAnsi="Symbol"/>
      <w:color w:val="3366FF"/>
      <w:sz w:val="32"/>
      <w:szCs w:val="32"/>
    </w:rPr>
  </w:style>
  <w:style w:type="character" w:customStyle="1" w:styleId="WW8Num32z1">
    <w:name w:val="WW8Num32z1"/>
    <w:rsid w:val="00A7596C"/>
    <w:rPr>
      <w:rFonts w:ascii="Courier New" w:hAnsi="Courier New" w:cs="Courier New"/>
    </w:rPr>
  </w:style>
  <w:style w:type="character" w:customStyle="1" w:styleId="WW8Num33z0">
    <w:name w:val="WW8Num33z0"/>
    <w:rsid w:val="00A7596C"/>
    <w:rPr>
      <w:rFonts w:ascii="Symbol" w:hAnsi="Symbol"/>
      <w:color w:val="3366FF"/>
    </w:rPr>
  </w:style>
  <w:style w:type="character" w:customStyle="1" w:styleId="WW8Num33z1">
    <w:name w:val="WW8Num33z1"/>
    <w:rsid w:val="00A7596C"/>
    <w:rPr>
      <w:rFonts w:ascii="Courier New" w:hAnsi="Courier New" w:cs="Courier New"/>
    </w:rPr>
  </w:style>
  <w:style w:type="character" w:customStyle="1" w:styleId="WW8Num34z0">
    <w:name w:val="WW8Num34z0"/>
    <w:rsid w:val="00A7596C"/>
    <w:rPr>
      <w:rFonts w:ascii="Symbol" w:hAnsi="Symbol"/>
      <w:color w:val="3366FF"/>
    </w:rPr>
  </w:style>
  <w:style w:type="character" w:customStyle="1" w:styleId="WW8Num34z1">
    <w:name w:val="WW8Num34z1"/>
    <w:rsid w:val="00A7596C"/>
    <w:rPr>
      <w:rFonts w:ascii="Courier New" w:hAnsi="Courier New" w:cs="Courier New"/>
    </w:rPr>
  </w:style>
  <w:style w:type="character" w:customStyle="1" w:styleId="Absatz-Standardschriftart">
    <w:name w:val="Absatz-Standardschriftart"/>
    <w:rsid w:val="00A7596C"/>
  </w:style>
  <w:style w:type="character" w:customStyle="1" w:styleId="WW8Num27z0">
    <w:name w:val="WW8Num27z0"/>
    <w:rsid w:val="00A7596C"/>
    <w:rPr>
      <w:rFonts w:ascii="Symbol" w:hAnsi="Symbol"/>
      <w:color w:val="3366FF"/>
    </w:rPr>
  </w:style>
  <w:style w:type="character" w:customStyle="1" w:styleId="WW8Num31z3">
    <w:name w:val="WW8Num31z3"/>
    <w:rsid w:val="00A7596C"/>
    <w:rPr>
      <w:rFonts w:ascii="Symbol" w:hAnsi="Symbol"/>
    </w:rPr>
  </w:style>
  <w:style w:type="character" w:customStyle="1" w:styleId="WW8Num31z5">
    <w:name w:val="WW8Num31z5"/>
    <w:rsid w:val="00A7596C"/>
    <w:rPr>
      <w:rFonts w:ascii="Wingdings" w:hAnsi="Wingdings"/>
    </w:rPr>
  </w:style>
  <w:style w:type="character" w:customStyle="1" w:styleId="WW8Num35z0">
    <w:name w:val="WW8Num35z0"/>
    <w:rsid w:val="00A7596C"/>
    <w:rPr>
      <w:rFonts w:ascii="Symbol" w:hAnsi="Symbol"/>
      <w:color w:val="3366FF"/>
    </w:rPr>
  </w:style>
  <w:style w:type="character" w:customStyle="1" w:styleId="WW8Num35z1">
    <w:name w:val="WW8Num35z1"/>
    <w:rsid w:val="00A7596C"/>
    <w:rPr>
      <w:rFonts w:ascii="Courier New" w:hAnsi="Courier New" w:cs="Courier New"/>
    </w:rPr>
  </w:style>
  <w:style w:type="character" w:customStyle="1" w:styleId="WW-Absatz-Standardschriftart">
    <w:name w:val="WW-Absatz-Standardschriftart"/>
    <w:rsid w:val="00A7596C"/>
  </w:style>
  <w:style w:type="character" w:customStyle="1" w:styleId="WW8Num6z1">
    <w:name w:val="WW8Num6z1"/>
    <w:rsid w:val="00A7596C"/>
    <w:rPr>
      <w:rFonts w:ascii="Courier New" w:hAnsi="Courier New"/>
      <w:sz w:val="20"/>
    </w:rPr>
  </w:style>
  <w:style w:type="character" w:customStyle="1" w:styleId="WW8Num6z2">
    <w:name w:val="WW8Num6z2"/>
    <w:rsid w:val="00A7596C"/>
    <w:rPr>
      <w:rFonts w:ascii="Wingdings" w:hAnsi="Wingdings"/>
      <w:sz w:val="20"/>
    </w:rPr>
  </w:style>
  <w:style w:type="character" w:customStyle="1" w:styleId="WW8Num7z0">
    <w:name w:val="WW8Num7z0"/>
    <w:rsid w:val="00A7596C"/>
    <w:rPr>
      <w:rFonts w:ascii="Symbol" w:hAnsi="Symbol"/>
      <w:color w:val="3366FF"/>
    </w:rPr>
  </w:style>
  <w:style w:type="character" w:customStyle="1" w:styleId="WW8Num9z1">
    <w:name w:val="WW8Num9z1"/>
    <w:rsid w:val="00A7596C"/>
    <w:rPr>
      <w:rFonts w:ascii="Courier New" w:hAnsi="Courier New"/>
      <w:sz w:val="20"/>
    </w:rPr>
  </w:style>
  <w:style w:type="character" w:customStyle="1" w:styleId="WW8Num9z2">
    <w:name w:val="WW8Num9z2"/>
    <w:rsid w:val="00A7596C"/>
    <w:rPr>
      <w:rFonts w:ascii="Wingdings" w:hAnsi="Wingdings"/>
      <w:sz w:val="20"/>
    </w:rPr>
  </w:style>
  <w:style w:type="character" w:customStyle="1" w:styleId="WW8Num13z0">
    <w:name w:val="WW8Num13z0"/>
    <w:rsid w:val="00A7596C"/>
    <w:rPr>
      <w:rFonts w:ascii="Wingdings" w:hAnsi="Wingdings"/>
      <w:sz w:val="20"/>
    </w:rPr>
  </w:style>
  <w:style w:type="character" w:customStyle="1" w:styleId="WW8Num18z1">
    <w:name w:val="WW8Num18z1"/>
    <w:rsid w:val="00A7596C"/>
    <w:rPr>
      <w:rFonts w:ascii="Courier New" w:hAnsi="Courier New"/>
      <w:sz w:val="20"/>
    </w:rPr>
  </w:style>
  <w:style w:type="character" w:customStyle="1" w:styleId="WW8Num18z2">
    <w:name w:val="WW8Num18z2"/>
    <w:rsid w:val="00A7596C"/>
    <w:rPr>
      <w:rFonts w:ascii="Wingdings" w:hAnsi="Wingdings"/>
      <w:sz w:val="20"/>
    </w:rPr>
  </w:style>
  <w:style w:type="character" w:customStyle="1" w:styleId="WW8Num34z3">
    <w:name w:val="WW8Num34z3"/>
    <w:rsid w:val="00A7596C"/>
    <w:rPr>
      <w:rFonts w:ascii="Symbol" w:hAnsi="Symbol"/>
    </w:rPr>
  </w:style>
  <w:style w:type="character" w:customStyle="1" w:styleId="WW8Num34z5">
    <w:name w:val="WW8Num34z5"/>
    <w:rsid w:val="00A7596C"/>
    <w:rPr>
      <w:rFonts w:ascii="Wingdings" w:hAnsi="Wingdings"/>
    </w:rPr>
  </w:style>
  <w:style w:type="character" w:customStyle="1" w:styleId="WW8Num36z0">
    <w:name w:val="WW8Num36z0"/>
    <w:rsid w:val="00A7596C"/>
    <w:rPr>
      <w:rFonts w:ascii="Symbol" w:hAnsi="Symbol"/>
      <w:color w:val="3366FF"/>
    </w:rPr>
  </w:style>
  <w:style w:type="character" w:customStyle="1" w:styleId="WW8Num36z1">
    <w:name w:val="WW8Num36z1"/>
    <w:rsid w:val="00A7596C"/>
    <w:rPr>
      <w:rFonts w:ascii="Courier New" w:hAnsi="Courier New" w:cs="Courier New"/>
    </w:rPr>
  </w:style>
  <w:style w:type="character" w:customStyle="1" w:styleId="WW8Num37z0">
    <w:name w:val="WW8Num37z0"/>
    <w:rsid w:val="00A7596C"/>
    <w:rPr>
      <w:rFonts w:ascii="Symbol" w:hAnsi="Symbol"/>
      <w:color w:val="3366FF"/>
    </w:rPr>
  </w:style>
  <w:style w:type="character" w:customStyle="1" w:styleId="WW8Num37z1">
    <w:name w:val="WW8Num37z1"/>
    <w:rsid w:val="00A7596C"/>
    <w:rPr>
      <w:rFonts w:ascii="Courier New" w:hAnsi="Courier New" w:cs="Courier New"/>
    </w:rPr>
  </w:style>
  <w:style w:type="character" w:customStyle="1" w:styleId="WW8Num38z0">
    <w:name w:val="WW8Num38z0"/>
    <w:rsid w:val="00A7596C"/>
    <w:rPr>
      <w:rFonts w:ascii="Symbol" w:hAnsi="Symbol"/>
      <w:sz w:val="20"/>
    </w:rPr>
  </w:style>
  <w:style w:type="character" w:customStyle="1" w:styleId="WW8Num38z1">
    <w:name w:val="WW8Num38z1"/>
    <w:rsid w:val="00A7596C"/>
    <w:rPr>
      <w:rFonts w:ascii="Courier New" w:hAnsi="Courier New"/>
      <w:sz w:val="20"/>
    </w:rPr>
  </w:style>
  <w:style w:type="character" w:customStyle="1" w:styleId="WW-Absatz-Standardschriftart1">
    <w:name w:val="WW-Absatz-Standardschriftart1"/>
    <w:rsid w:val="00A7596C"/>
  </w:style>
  <w:style w:type="character" w:customStyle="1" w:styleId="WW8Num39z0">
    <w:name w:val="WW8Num39z0"/>
    <w:rsid w:val="00A7596C"/>
    <w:rPr>
      <w:rFonts w:ascii="Symbol" w:hAnsi="Symbol" w:cs="OpenSymbol"/>
    </w:rPr>
  </w:style>
  <w:style w:type="character" w:customStyle="1" w:styleId="WW8Num39z1">
    <w:name w:val="WW8Num39z1"/>
    <w:rsid w:val="00A7596C"/>
    <w:rPr>
      <w:rFonts w:ascii="OpenSymbol" w:hAnsi="OpenSymbol" w:cs="OpenSymbol"/>
    </w:rPr>
  </w:style>
  <w:style w:type="character" w:customStyle="1" w:styleId="WW-Absatz-Standardschriftart11">
    <w:name w:val="WW-Absatz-Standardschriftart11"/>
    <w:rsid w:val="00A7596C"/>
  </w:style>
  <w:style w:type="character" w:customStyle="1" w:styleId="WW8Num10z1">
    <w:name w:val="WW8Num10z1"/>
    <w:rsid w:val="00A7596C"/>
    <w:rPr>
      <w:rFonts w:ascii="Courier New" w:hAnsi="Courier New"/>
      <w:sz w:val="20"/>
    </w:rPr>
  </w:style>
  <w:style w:type="character" w:customStyle="1" w:styleId="WW8Num10z2">
    <w:name w:val="WW8Num10z2"/>
    <w:rsid w:val="00A7596C"/>
    <w:rPr>
      <w:rFonts w:ascii="Wingdings" w:hAnsi="Wingdings"/>
      <w:sz w:val="20"/>
    </w:rPr>
  </w:style>
  <w:style w:type="character" w:customStyle="1" w:styleId="WW8Num19z1">
    <w:name w:val="WW8Num19z1"/>
    <w:rsid w:val="00A7596C"/>
    <w:rPr>
      <w:rFonts w:ascii="Courier New" w:hAnsi="Courier New" w:cs="Courier New"/>
    </w:rPr>
  </w:style>
  <w:style w:type="character" w:customStyle="1" w:styleId="WW8Num19z2">
    <w:name w:val="WW8Num19z2"/>
    <w:rsid w:val="00A7596C"/>
    <w:rPr>
      <w:rFonts w:ascii="Wingdings" w:hAnsi="Wingdings"/>
    </w:rPr>
  </w:style>
  <w:style w:type="character" w:customStyle="1" w:styleId="WW8Num35z3">
    <w:name w:val="WW8Num35z3"/>
    <w:rsid w:val="00A7596C"/>
    <w:rPr>
      <w:rFonts w:ascii="Symbol" w:hAnsi="Symbol"/>
    </w:rPr>
  </w:style>
  <w:style w:type="character" w:customStyle="1" w:styleId="WW8Num35z5">
    <w:name w:val="WW8Num35z5"/>
    <w:rsid w:val="00A7596C"/>
    <w:rPr>
      <w:rFonts w:ascii="Wingdings" w:hAnsi="Wingdings"/>
    </w:rPr>
  </w:style>
  <w:style w:type="character" w:customStyle="1" w:styleId="WW-Absatz-Standardschriftart111">
    <w:name w:val="WW-Absatz-Standardschriftart111"/>
    <w:rsid w:val="00A7596C"/>
  </w:style>
  <w:style w:type="character" w:customStyle="1" w:styleId="WW8Num1z0">
    <w:name w:val="WW8Num1z0"/>
    <w:rsid w:val="00A7596C"/>
    <w:rPr>
      <w:rFonts w:ascii="Symbol" w:hAnsi="Symbol"/>
      <w:color w:val="3366FF"/>
    </w:rPr>
  </w:style>
  <w:style w:type="character" w:customStyle="1" w:styleId="WW8Num1z1">
    <w:name w:val="WW8Num1z1"/>
    <w:rsid w:val="00A7596C"/>
    <w:rPr>
      <w:rFonts w:ascii="Courier New" w:hAnsi="Courier New" w:cs="Courier New"/>
    </w:rPr>
  </w:style>
  <w:style w:type="character" w:customStyle="1" w:styleId="WW8Num1z2">
    <w:name w:val="WW8Num1z2"/>
    <w:rsid w:val="00A7596C"/>
    <w:rPr>
      <w:rFonts w:ascii="Wingdings" w:hAnsi="Wingdings"/>
    </w:rPr>
  </w:style>
  <w:style w:type="character" w:customStyle="1" w:styleId="WW8Num1z3">
    <w:name w:val="WW8Num1z3"/>
    <w:rsid w:val="00A7596C"/>
    <w:rPr>
      <w:rFonts w:ascii="Symbol" w:hAnsi="Symbol"/>
    </w:rPr>
  </w:style>
  <w:style w:type="character" w:customStyle="1" w:styleId="WW8Num2z1">
    <w:name w:val="WW8Num2z1"/>
    <w:rsid w:val="00A7596C"/>
    <w:rPr>
      <w:rFonts w:ascii="Courier New" w:hAnsi="Courier New" w:cs="Courier New"/>
    </w:rPr>
  </w:style>
  <w:style w:type="character" w:customStyle="1" w:styleId="WW8Num2z2">
    <w:name w:val="WW8Num2z2"/>
    <w:rsid w:val="00A7596C"/>
    <w:rPr>
      <w:rFonts w:ascii="Wingdings" w:hAnsi="Wingdings"/>
    </w:rPr>
  </w:style>
  <w:style w:type="character" w:customStyle="1" w:styleId="WW8Num2z3">
    <w:name w:val="WW8Num2z3"/>
    <w:rsid w:val="00A7596C"/>
    <w:rPr>
      <w:rFonts w:ascii="Symbol" w:hAnsi="Symbol"/>
    </w:rPr>
  </w:style>
  <w:style w:type="character" w:customStyle="1" w:styleId="WW8Num3z1">
    <w:name w:val="WW8Num3z1"/>
    <w:rsid w:val="00A7596C"/>
    <w:rPr>
      <w:rFonts w:ascii="Courier New" w:hAnsi="Courier New" w:cs="Courier New"/>
    </w:rPr>
  </w:style>
  <w:style w:type="character" w:customStyle="1" w:styleId="WW8Num3z2">
    <w:name w:val="WW8Num3z2"/>
    <w:rsid w:val="00A7596C"/>
    <w:rPr>
      <w:rFonts w:ascii="Wingdings" w:hAnsi="Wingdings"/>
    </w:rPr>
  </w:style>
  <w:style w:type="character" w:customStyle="1" w:styleId="WW8Num3z3">
    <w:name w:val="WW8Num3z3"/>
    <w:rsid w:val="00A7596C"/>
    <w:rPr>
      <w:rFonts w:ascii="Symbol" w:hAnsi="Symbol"/>
    </w:rPr>
  </w:style>
  <w:style w:type="character" w:customStyle="1" w:styleId="WW8Num4z1">
    <w:name w:val="WW8Num4z1"/>
    <w:rsid w:val="00A7596C"/>
    <w:rPr>
      <w:rFonts w:ascii="Courier New" w:hAnsi="Courier New"/>
      <w:sz w:val="20"/>
    </w:rPr>
  </w:style>
  <w:style w:type="character" w:customStyle="1" w:styleId="WW8Num4z2">
    <w:name w:val="WW8Num4z2"/>
    <w:rsid w:val="00A7596C"/>
    <w:rPr>
      <w:rFonts w:ascii="Wingdings" w:hAnsi="Wingdings"/>
      <w:sz w:val="20"/>
    </w:rPr>
  </w:style>
  <w:style w:type="character" w:customStyle="1" w:styleId="WW8Num5z1">
    <w:name w:val="WW8Num5z1"/>
    <w:rsid w:val="00A7596C"/>
    <w:rPr>
      <w:rFonts w:ascii="Courier New" w:hAnsi="Courier New" w:cs="Courier New"/>
    </w:rPr>
  </w:style>
  <w:style w:type="character" w:customStyle="1" w:styleId="WW8Num5z2">
    <w:name w:val="WW8Num5z2"/>
    <w:rsid w:val="00A7596C"/>
    <w:rPr>
      <w:rFonts w:ascii="Wingdings" w:hAnsi="Wingdings"/>
    </w:rPr>
  </w:style>
  <w:style w:type="character" w:customStyle="1" w:styleId="WW8Num5z3">
    <w:name w:val="WW8Num5z3"/>
    <w:rsid w:val="00A7596C"/>
    <w:rPr>
      <w:rFonts w:ascii="Symbol" w:hAnsi="Symbol"/>
    </w:rPr>
  </w:style>
  <w:style w:type="character" w:customStyle="1" w:styleId="WW8Num7z1">
    <w:name w:val="WW8Num7z1"/>
    <w:rsid w:val="00A7596C"/>
    <w:rPr>
      <w:rFonts w:ascii="Courier New" w:hAnsi="Courier New" w:cs="Courier New"/>
    </w:rPr>
  </w:style>
  <w:style w:type="character" w:customStyle="1" w:styleId="WW8Num7z2">
    <w:name w:val="WW8Num7z2"/>
    <w:rsid w:val="00A7596C"/>
    <w:rPr>
      <w:rFonts w:ascii="Wingdings" w:hAnsi="Wingdings"/>
    </w:rPr>
  </w:style>
  <w:style w:type="character" w:customStyle="1" w:styleId="WW8Num7z3">
    <w:name w:val="WW8Num7z3"/>
    <w:rsid w:val="00A7596C"/>
    <w:rPr>
      <w:rFonts w:ascii="Symbol" w:hAnsi="Symbol"/>
    </w:rPr>
  </w:style>
  <w:style w:type="character" w:customStyle="1" w:styleId="WW8Num8z1">
    <w:name w:val="WW8Num8z1"/>
    <w:rsid w:val="00A7596C"/>
    <w:rPr>
      <w:rFonts w:ascii="Courier New" w:hAnsi="Courier New"/>
      <w:sz w:val="20"/>
    </w:rPr>
  </w:style>
  <w:style w:type="character" w:customStyle="1" w:styleId="WW8Num8z2">
    <w:name w:val="WW8Num8z2"/>
    <w:rsid w:val="00A7596C"/>
    <w:rPr>
      <w:rFonts w:ascii="Wingdings" w:hAnsi="Wingdings"/>
      <w:sz w:val="20"/>
    </w:rPr>
  </w:style>
  <w:style w:type="character" w:customStyle="1" w:styleId="WW8Num11z1">
    <w:name w:val="WW8Num11z1"/>
    <w:rsid w:val="00A7596C"/>
    <w:rPr>
      <w:rFonts w:ascii="Courier New" w:hAnsi="Courier New"/>
      <w:sz w:val="20"/>
    </w:rPr>
  </w:style>
  <w:style w:type="character" w:customStyle="1" w:styleId="WW8Num11z2">
    <w:name w:val="WW8Num11z2"/>
    <w:rsid w:val="00A7596C"/>
    <w:rPr>
      <w:rFonts w:ascii="Wingdings" w:hAnsi="Wingdings"/>
      <w:sz w:val="20"/>
    </w:rPr>
  </w:style>
  <w:style w:type="character" w:customStyle="1" w:styleId="WW8Num12z1">
    <w:name w:val="WW8Num12z1"/>
    <w:rsid w:val="00A7596C"/>
    <w:rPr>
      <w:rFonts w:ascii="Courier New" w:hAnsi="Courier New" w:cs="Courier New"/>
    </w:rPr>
  </w:style>
  <w:style w:type="character" w:customStyle="1" w:styleId="WW8Num12z2">
    <w:name w:val="WW8Num12z2"/>
    <w:rsid w:val="00A7596C"/>
    <w:rPr>
      <w:rFonts w:ascii="Wingdings" w:hAnsi="Wingdings"/>
    </w:rPr>
  </w:style>
  <w:style w:type="character" w:customStyle="1" w:styleId="WW8Num12z3">
    <w:name w:val="WW8Num12z3"/>
    <w:rsid w:val="00A7596C"/>
    <w:rPr>
      <w:rFonts w:ascii="Symbol" w:hAnsi="Symbol"/>
    </w:rPr>
  </w:style>
  <w:style w:type="character" w:customStyle="1" w:styleId="WW8Num14z1">
    <w:name w:val="WW8Num14z1"/>
    <w:rsid w:val="00A7596C"/>
    <w:rPr>
      <w:rFonts w:ascii="Courier New" w:hAnsi="Courier New" w:cs="Courier New"/>
    </w:rPr>
  </w:style>
  <w:style w:type="character" w:customStyle="1" w:styleId="WW8Num14z2">
    <w:name w:val="WW8Num14z2"/>
    <w:rsid w:val="00A7596C"/>
    <w:rPr>
      <w:rFonts w:ascii="Wingdings" w:hAnsi="Wingdings"/>
    </w:rPr>
  </w:style>
  <w:style w:type="character" w:customStyle="1" w:styleId="WW8Num14z3">
    <w:name w:val="WW8Num14z3"/>
    <w:rsid w:val="00A7596C"/>
    <w:rPr>
      <w:rFonts w:ascii="Symbol" w:hAnsi="Symbol"/>
    </w:rPr>
  </w:style>
  <w:style w:type="character" w:customStyle="1" w:styleId="WW8Num15z1">
    <w:name w:val="WW8Num15z1"/>
    <w:rsid w:val="00A7596C"/>
    <w:rPr>
      <w:rFonts w:ascii="Courier New" w:hAnsi="Courier New" w:cs="Courier New"/>
    </w:rPr>
  </w:style>
  <w:style w:type="character" w:customStyle="1" w:styleId="WW8Num15z2">
    <w:name w:val="WW8Num15z2"/>
    <w:rsid w:val="00A7596C"/>
    <w:rPr>
      <w:rFonts w:ascii="Wingdings" w:hAnsi="Wingdings"/>
    </w:rPr>
  </w:style>
  <w:style w:type="character" w:customStyle="1" w:styleId="WW8Num15z3">
    <w:name w:val="WW8Num15z3"/>
    <w:rsid w:val="00A7596C"/>
    <w:rPr>
      <w:rFonts w:ascii="Symbol" w:hAnsi="Symbol"/>
    </w:rPr>
  </w:style>
  <w:style w:type="character" w:customStyle="1" w:styleId="WW8Num16z1">
    <w:name w:val="WW8Num16z1"/>
    <w:rsid w:val="00A7596C"/>
    <w:rPr>
      <w:rFonts w:ascii="Courier New" w:hAnsi="Courier New" w:cs="Courier New"/>
    </w:rPr>
  </w:style>
  <w:style w:type="character" w:customStyle="1" w:styleId="WW8Num16z2">
    <w:name w:val="WW8Num16z2"/>
    <w:rsid w:val="00A7596C"/>
    <w:rPr>
      <w:rFonts w:ascii="Wingdings" w:hAnsi="Wingdings"/>
    </w:rPr>
  </w:style>
  <w:style w:type="character" w:customStyle="1" w:styleId="WW8Num16z3">
    <w:name w:val="WW8Num16z3"/>
    <w:rsid w:val="00A7596C"/>
    <w:rPr>
      <w:rFonts w:ascii="Symbol" w:hAnsi="Symbol"/>
    </w:rPr>
  </w:style>
  <w:style w:type="character" w:customStyle="1" w:styleId="WW8Num17z1">
    <w:name w:val="WW8Num17z1"/>
    <w:rsid w:val="00A7596C"/>
    <w:rPr>
      <w:rFonts w:ascii="Courier New" w:hAnsi="Courier New" w:cs="Courier New"/>
    </w:rPr>
  </w:style>
  <w:style w:type="character" w:customStyle="1" w:styleId="WW8Num17z2">
    <w:name w:val="WW8Num17z2"/>
    <w:rsid w:val="00A7596C"/>
    <w:rPr>
      <w:rFonts w:ascii="Wingdings" w:hAnsi="Wingdings"/>
    </w:rPr>
  </w:style>
  <w:style w:type="character" w:customStyle="1" w:styleId="WW8Num17z3">
    <w:name w:val="WW8Num17z3"/>
    <w:rsid w:val="00A7596C"/>
    <w:rPr>
      <w:rFonts w:ascii="Symbol" w:hAnsi="Symbol"/>
    </w:rPr>
  </w:style>
  <w:style w:type="character" w:customStyle="1" w:styleId="WW8Num19z3">
    <w:name w:val="WW8Num19z3"/>
    <w:rsid w:val="00A7596C"/>
    <w:rPr>
      <w:rFonts w:ascii="Symbol" w:hAnsi="Symbol"/>
    </w:rPr>
  </w:style>
  <w:style w:type="character" w:customStyle="1" w:styleId="WW8Num20z1">
    <w:name w:val="WW8Num20z1"/>
    <w:rsid w:val="00A7596C"/>
    <w:rPr>
      <w:rFonts w:ascii="Courier New" w:hAnsi="Courier New" w:cs="Courier New"/>
    </w:rPr>
  </w:style>
  <w:style w:type="character" w:customStyle="1" w:styleId="WW8Num20z2">
    <w:name w:val="WW8Num20z2"/>
    <w:rsid w:val="00A7596C"/>
    <w:rPr>
      <w:rFonts w:ascii="Wingdings" w:hAnsi="Wingdings"/>
    </w:rPr>
  </w:style>
  <w:style w:type="character" w:customStyle="1" w:styleId="WW8Num20z3">
    <w:name w:val="WW8Num20z3"/>
    <w:rsid w:val="00A7596C"/>
    <w:rPr>
      <w:rFonts w:ascii="Symbol" w:hAnsi="Symbol"/>
    </w:rPr>
  </w:style>
  <w:style w:type="character" w:customStyle="1" w:styleId="WW8Num22z1">
    <w:name w:val="WW8Num22z1"/>
    <w:rsid w:val="00A7596C"/>
    <w:rPr>
      <w:rFonts w:ascii="Courier New" w:hAnsi="Courier New" w:cs="Courier New"/>
    </w:rPr>
  </w:style>
  <w:style w:type="character" w:customStyle="1" w:styleId="WW8Num22z2">
    <w:name w:val="WW8Num22z2"/>
    <w:rsid w:val="00A7596C"/>
    <w:rPr>
      <w:rFonts w:ascii="Wingdings" w:hAnsi="Wingdings"/>
    </w:rPr>
  </w:style>
  <w:style w:type="character" w:customStyle="1" w:styleId="WW8Num22z3">
    <w:name w:val="WW8Num22z3"/>
    <w:rsid w:val="00A7596C"/>
    <w:rPr>
      <w:rFonts w:ascii="Symbol" w:hAnsi="Symbol"/>
    </w:rPr>
  </w:style>
  <w:style w:type="character" w:customStyle="1" w:styleId="WW8Num23z1">
    <w:name w:val="WW8Num23z1"/>
    <w:rsid w:val="00A7596C"/>
    <w:rPr>
      <w:rFonts w:ascii="Courier New" w:hAnsi="Courier New" w:cs="Courier New"/>
    </w:rPr>
  </w:style>
  <w:style w:type="character" w:customStyle="1" w:styleId="WW8Num23z2">
    <w:name w:val="WW8Num23z2"/>
    <w:rsid w:val="00A7596C"/>
    <w:rPr>
      <w:rFonts w:ascii="Wingdings" w:hAnsi="Wingdings"/>
    </w:rPr>
  </w:style>
  <w:style w:type="character" w:customStyle="1" w:styleId="WW8Num23z3">
    <w:name w:val="WW8Num23z3"/>
    <w:rsid w:val="00A7596C"/>
    <w:rPr>
      <w:rFonts w:ascii="Symbol" w:hAnsi="Symbol"/>
    </w:rPr>
  </w:style>
  <w:style w:type="character" w:customStyle="1" w:styleId="WW8Num24z1">
    <w:name w:val="WW8Num24z1"/>
    <w:rsid w:val="00A7596C"/>
    <w:rPr>
      <w:rFonts w:ascii="Courier New" w:hAnsi="Courier New"/>
      <w:sz w:val="20"/>
    </w:rPr>
  </w:style>
  <w:style w:type="character" w:customStyle="1" w:styleId="WW8Num24z2">
    <w:name w:val="WW8Num24z2"/>
    <w:rsid w:val="00A7596C"/>
    <w:rPr>
      <w:rFonts w:ascii="Wingdings" w:hAnsi="Wingdings"/>
      <w:sz w:val="20"/>
    </w:rPr>
  </w:style>
  <w:style w:type="character" w:customStyle="1" w:styleId="WW8Num25z1">
    <w:name w:val="WW8Num25z1"/>
    <w:rsid w:val="00A7596C"/>
    <w:rPr>
      <w:rFonts w:ascii="Courier New" w:hAnsi="Courier New" w:cs="Courier New"/>
    </w:rPr>
  </w:style>
  <w:style w:type="character" w:customStyle="1" w:styleId="WW8Num25z2">
    <w:name w:val="WW8Num25z2"/>
    <w:rsid w:val="00A7596C"/>
    <w:rPr>
      <w:rFonts w:ascii="Wingdings" w:hAnsi="Wingdings"/>
    </w:rPr>
  </w:style>
  <w:style w:type="character" w:customStyle="1" w:styleId="WW8Num25z3">
    <w:name w:val="WW8Num25z3"/>
    <w:rsid w:val="00A7596C"/>
    <w:rPr>
      <w:rFonts w:ascii="Symbol" w:hAnsi="Symbol"/>
    </w:rPr>
  </w:style>
  <w:style w:type="character" w:customStyle="1" w:styleId="WW8Num26z1">
    <w:name w:val="WW8Num26z1"/>
    <w:rsid w:val="00A7596C"/>
    <w:rPr>
      <w:rFonts w:ascii="Courier New" w:hAnsi="Courier New" w:cs="Courier New"/>
    </w:rPr>
  </w:style>
  <w:style w:type="character" w:customStyle="1" w:styleId="WW8Num26z2">
    <w:name w:val="WW8Num26z2"/>
    <w:rsid w:val="00A7596C"/>
    <w:rPr>
      <w:rFonts w:ascii="Wingdings" w:hAnsi="Wingdings"/>
    </w:rPr>
  </w:style>
  <w:style w:type="character" w:customStyle="1" w:styleId="WW8Num26z3">
    <w:name w:val="WW8Num26z3"/>
    <w:rsid w:val="00A7596C"/>
    <w:rPr>
      <w:rFonts w:ascii="Symbol" w:hAnsi="Symbol"/>
    </w:rPr>
  </w:style>
  <w:style w:type="character" w:customStyle="1" w:styleId="WW8Num27z1">
    <w:name w:val="WW8Num27z1"/>
    <w:rsid w:val="00A7596C"/>
    <w:rPr>
      <w:rFonts w:ascii="Courier New" w:hAnsi="Courier New" w:cs="Courier New"/>
    </w:rPr>
  </w:style>
  <w:style w:type="character" w:customStyle="1" w:styleId="WW8Num27z2">
    <w:name w:val="WW8Num27z2"/>
    <w:rsid w:val="00A7596C"/>
    <w:rPr>
      <w:rFonts w:ascii="Wingdings" w:hAnsi="Wingdings"/>
    </w:rPr>
  </w:style>
  <w:style w:type="character" w:customStyle="1" w:styleId="WW8Num27z3">
    <w:name w:val="WW8Num27z3"/>
    <w:rsid w:val="00A7596C"/>
    <w:rPr>
      <w:rFonts w:ascii="Symbol" w:hAnsi="Symbol"/>
    </w:rPr>
  </w:style>
  <w:style w:type="character" w:customStyle="1" w:styleId="WW8Num28z1">
    <w:name w:val="WW8Num28z1"/>
    <w:rsid w:val="00A7596C"/>
    <w:rPr>
      <w:rFonts w:ascii="Courier New" w:hAnsi="Courier New"/>
      <w:sz w:val="20"/>
    </w:rPr>
  </w:style>
  <w:style w:type="character" w:customStyle="1" w:styleId="WW8Num28z2">
    <w:name w:val="WW8Num28z2"/>
    <w:rsid w:val="00A7596C"/>
    <w:rPr>
      <w:rFonts w:ascii="Wingdings" w:hAnsi="Wingdings"/>
      <w:sz w:val="20"/>
    </w:rPr>
  </w:style>
  <w:style w:type="character" w:customStyle="1" w:styleId="WW8Num29z1">
    <w:name w:val="WW8Num29z1"/>
    <w:rsid w:val="00A7596C"/>
    <w:rPr>
      <w:rFonts w:ascii="Courier New" w:hAnsi="Courier New" w:cs="Courier New"/>
    </w:rPr>
  </w:style>
  <w:style w:type="character" w:customStyle="1" w:styleId="WW8Num29z2">
    <w:name w:val="WW8Num29z2"/>
    <w:rsid w:val="00A7596C"/>
    <w:rPr>
      <w:rFonts w:ascii="Wingdings" w:hAnsi="Wingdings"/>
    </w:rPr>
  </w:style>
  <w:style w:type="character" w:customStyle="1" w:styleId="WW8Num29z3">
    <w:name w:val="WW8Num29z3"/>
    <w:rsid w:val="00A7596C"/>
    <w:rPr>
      <w:rFonts w:ascii="Symbol" w:hAnsi="Symbol"/>
    </w:rPr>
  </w:style>
  <w:style w:type="character" w:customStyle="1" w:styleId="WW8Num30z2">
    <w:name w:val="WW8Num30z2"/>
    <w:rsid w:val="00A7596C"/>
    <w:rPr>
      <w:rFonts w:ascii="Wingdings" w:hAnsi="Wingdings"/>
    </w:rPr>
  </w:style>
  <w:style w:type="character" w:customStyle="1" w:styleId="WW8Num31z2">
    <w:name w:val="WW8Num31z2"/>
    <w:rsid w:val="00A7596C"/>
    <w:rPr>
      <w:rFonts w:ascii="Wingdings" w:hAnsi="Wingdings"/>
    </w:rPr>
  </w:style>
  <w:style w:type="character" w:customStyle="1" w:styleId="WW8Num32z2">
    <w:name w:val="WW8Num32z2"/>
    <w:rsid w:val="00A7596C"/>
    <w:rPr>
      <w:rFonts w:ascii="Wingdings" w:hAnsi="Wingdings"/>
    </w:rPr>
  </w:style>
  <w:style w:type="character" w:customStyle="1" w:styleId="WW8Num32z3">
    <w:name w:val="WW8Num32z3"/>
    <w:rsid w:val="00A7596C"/>
    <w:rPr>
      <w:rFonts w:ascii="Symbol" w:hAnsi="Symbol"/>
    </w:rPr>
  </w:style>
  <w:style w:type="character" w:customStyle="1" w:styleId="WW8Num33z2">
    <w:name w:val="WW8Num33z2"/>
    <w:rsid w:val="00A7596C"/>
    <w:rPr>
      <w:rFonts w:ascii="Wingdings" w:hAnsi="Wingdings"/>
    </w:rPr>
  </w:style>
  <w:style w:type="character" w:customStyle="1" w:styleId="WW8Num33z3">
    <w:name w:val="WW8Num33z3"/>
    <w:rsid w:val="00A7596C"/>
    <w:rPr>
      <w:rFonts w:ascii="Symbol" w:hAnsi="Symbol"/>
    </w:rPr>
  </w:style>
  <w:style w:type="character" w:customStyle="1" w:styleId="WW8Num35z2">
    <w:name w:val="WW8Num35z2"/>
    <w:rsid w:val="00A7596C"/>
    <w:rPr>
      <w:rFonts w:ascii="Wingdings" w:hAnsi="Wingdings"/>
    </w:rPr>
  </w:style>
  <w:style w:type="character" w:customStyle="1" w:styleId="WW8Num36z2">
    <w:name w:val="WW8Num36z2"/>
    <w:rsid w:val="00A7596C"/>
    <w:rPr>
      <w:rFonts w:ascii="Wingdings" w:hAnsi="Wingdings"/>
    </w:rPr>
  </w:style>
  <w:style w:type="character" w:customStyle="1" w:styleId="WW8Num36z3">
    <w:name w:val="WW8Num36z3"/>
    <w:rsid w:val="00A7596C"/>
    <w:rPr>
      <w:rFonts w:ascii="Symbol" w:hAnsi="Symbol"/>
    </w:rPr>
  </w:style>
  <w:style w:type="character" w:customStyle="1" w:styleId="WW8Num37z2">
    <w:name w:val="WW8Num37z2"/>
    <w:rsid w:val="00A7596C"/>
    <w:rPr>
      <w:rFonts w:ascii="Wingdings" w:hAnsi="Wingdings"/>
    </w:rPr>
  </w:style>
  <w:style w:type="character" w:customStyle="1" w:styleId="WW8Num37z3">
    <w:name w:val="WW8Num37z3"/>
    <w:rsid w:val="00A7596C"/>
    <w:rPr>
      <w:rFonts w:ascii="Symbol" w:hAnsi="Symbol"/>
    </w:rPr>
  </w:style>
  <w:style w:type="character" w:customStyle="1" w:styleId="WW8Num38z2">
    <w:name w:val="WW8Num38z2"/>
    <w:rsid w:val="00A7596C"/>
    <w:rPr>
      <w:rFonts w:ascii="Wingdings" w:hAnsi="Wingdings"/>
      <w:sz w:val="20"/>
    </w:rPr>
  </w:style>
  <w:style w:type="character" w:customStyle="1" w:styleId="WW8Num40z0">
    <w:name w:val="WW8Num40z0"/>
    <w:rsid w:val="00A7596C"/>
    <w:rPr>
      <w:rFonts w:ascii="Symbol" w:hAnsi="Symbol"/>
      <w:color w:val="3366FF"/>
    </w:rPr>
  </w:style>
  <w:style w:type="character" w:customStyle="1" w:styleId="WW8Num40z1">
    <w:name w:val="WW8Num40z1"/>
    <w:rsid w:val="00A7596C"/>
    <w:rPr>
      <w:rFonts w:ascii="Courier New" w:hAnsi="Courier New" w:cs="Courier New"/>
    </w:rPr>
  </w:style>
  <w:style w:type="character" w:customStyle="1" w:styleId="WW8Num40z2">
    <w:name w:val="WW8Num40z2"/>
    <w:rsid w:val="00A7596C"/>
    <w:rPr>
      <w:rFonts w:ascii="Wingdings" w:hAnsi="Wingdings"/>
    </w:rPr>
  </w:style>
  <w:style w:type="character" w:customStyle="1" w:styleId="WW8Num40z3">
    <w:name w:val="WW8Num40z3"/>
    <w:rsid w:val="00A7596C"/>
    <w:rPr>
      <w:rFonts w:ascii="Symbol" w:hAnsi="Symbol"/>
    </w:rPr>
  </w:style>
  <w:style w:type="character" w:customStyle="1" w:styleId="WW8Num41z0">
    <w:name w:val="WW8Num41z0"/>
    <w:rsid w:val="00A7596C"/>
    <w:rPr>
      <w:rFonts w:ascii="Symbol" w:hAnsi="Symbol"/>
      <w:color w:val="3366FF"/>
    </w:rPr>
  </w:style>
  <w:style w:type="character" w:customStyle="1" w:styleId="WW8Num41z1">
    <w:name w:val="WW8Num41z1"/>
    <w:rsid w:val="00A7596C"/>
    <w:rPr>
      <w:rFonts w:ascii="Courier New" w:hAnsi="Courier New" w:cs="Courier New"/>
    </w:rPr>
  </w:style>
  <w:style w:type="character" w:customStyle="1" w:styleId="WW8Num41z2">
    <w:name w:val="WW8Num41z2"/>
    <w:rsid w:val="00A7596C"/>
    <w:rPr>
      <w:rFonts w:ascii="Wingdings" w:hAnsi="Wingdings"/>
    </w:rPr>
  </w:style>
  <w:style w:type="character" w:customStyle="1" w:styleId="WW8Num41z3">
    <w:name w:val="WW8Num41z3"/>
    <w:rsid w:val="00A7596C"/>
    <w:rPr>
      <w:rFonts w:ascii="Symbol" w:hAnsi="Symbol"/>
    </w:rPr>
  </w:style>
  <w:style w:type="character" w:customStyle="1" w:styleId="WW8Num42z0">
    <w:name w:val="WW8Num42z0"/>
    <w:rsid w:val="00A7596C"/>
    <w:rPr>
      <w:rFonts w:ascii="Symbol" w:hAnsi="Symbol"/>
      <w:color w:val="3366FF"/>
    </w:rPr>
  </w:style>
  <w:style w:type="character" w:customStyle="1" w:styleId="WW8Num42z1">
    <w:name w:val="WW8Num42z1"/>
    <w:rsid w:val="00A7596C"/>
    <w:rPr>
      <w:rFonts w:ascii="Courier New" w:hAnsi="Courier New" w:cs="Courier New"/>
    </w:rPr>
  </w:style>
  <w:style w:type="character" w:customStyle="1" w:styleId="WW8Num42z2">
    <w:name w:val="WW8Num42z2"/>
    <w:rsid w:val="00A7596C"/>
    <w:rPr>
      <w:rFonts w:ascii="Wingdings" w:hAnsi="Wingdings"/>
    </w:rPr>
  </w:style>
  <w:style w:type="character" w:customStyle="1" w:styleId="WW8Num42z3">
    <w:name w:val="WW8Num42z3"/>
    <w:rsid w:val="00A7596C"/>
    <w:rPr>
      <w:rFonts w:ascii="Symbol" w:hAnsi="Symbol"/>
    </w:rPr>
  </w:style>
  <w:style w:type="character" w:customStyle="1" w:styleId="WW8Num43z0">
    <w:name w:val="WW8Num43z0"/>
    <w:rsid w:val="00A7596C"/>
    <w:rPr>
      <w:rFonts w:ascii="Symbol" w:hAnsi="Symbol"/>
      <w:color w:val="3366FF"/>
    </w:rPr>
  </w:style>
  <w:style w:type="character" w:customStyle="1" w:styleId="WW8Num43z1">
    <w:name w:val="WW8Num43z1"/>
    <w:rsid w:val="00A7596C"/>
    <w:rPr>
      <w:rFonts w:ascii="Courier New" w:hAnsi="Courier New" w:cs="Courier New"/>
    </w:rPr>
  </w:style>
  <w:style w:type="character" w:customStyle="1" w:styleId="WW8Num43z3">
    <w:name w:val="WW8Num43z3"/>
    <w:rsid w:val="00A7596C"/>
    <w:rPr>
      <w:rFonts w:ascii="Symbol" w:hAnsi="Symbol"/>
    </w:rPr>
  </w:style>
  <w:style w:type="character" w:customStyle="1" w:styleId="WW8Num43z5">
    <w:name w:val="WW8Num43z5"/>
    <w:rsid w:val="00A7596C"/>
    <w:rPr>
      <w:rFonts w:ascii="Wingdings" w:hAnsi="Wingdings"/>
    </w:rPr>
  </w:style>
  <w:style w:type="character" w:customStyle="1" w:styleId="Fuentedeprrafopredeter1">
    <w:name w:val="Fuente de párrafo predeter.1"/>
    <w:rsid w:val="00A7596C"/>
  </w:style>
  <w:style w:type="character" w:customStyle="1" w:styleId="CarCar5">
    <w:name w:val="Car Car5"/>
    <w:rsid w:val="00A7596C"/>
    <w:rPr>
      <w:b/>
      <w:bCs/>
      <w:kern w:val="1"/>
      <w:sz w:val="48"/>
      <w:szCs w:val="48"/>
      <w:lang w:val="es-CO" w:eastAsia="ar-SA" w:bidi="ar-SA"/>
    </w:rPr>
  </w:style>
  <w:style w:type="character" w:customStyle="1" w:styleId="CarCar4">
    <w:name w:val="Car Car4"/>
    <w:rsid w:val="00A7596C"/>
    <w:rPr>
      <w:b/>
      <w:bCs/>
      <w:sz w:val="36"/>
      <w:szCs w:val="36"/>
      <w:lang w:val="es-CO" w:eastAsia="ar-SA" w:bidi="ar-SA"/>
    </w:rPr>
  </w:style>
  <w:style w:type="character" w:customStyle="1" w:styleId="CarCar3">
    <w:name w:val="Car Car3"/>
    <w:rsid w:val="00A7596C"/>
    <w:rPr>
      <w:b/>
      <w:bCs/>
      <w:sz w:val="27"/>
      <w:szCs w:val="27"/>
      <w:lang w:val="es-CO" w:eastAsia="ar-SA" w:bidi="ar-SA"/>
    </w:rPr>
  </w:style>
  <w:style w:type="character" w:styleId="Textoennegrita">
    <w:name w:val="Strong"/>
    <w:uiPriority w:val="22"/>
    <w:qFormat/>
    <w:rsid w:val="00A7596C"/>
    <w:rPr>
      <w:b/>
      <w:bCs/>
    </w:rPr>
  </w:style>
  <w:style w:type="character" w:styleId="Hipervnculo">
    <w:name w:val="Hyperlink"/>
    <w:rsid w:val="00A7596C"/>
    <w:rPr>
      <w:color w:val="0000FF"/>
      <w:u w:val="single"/>
    </w:rPr>
  </w:style>
  <w:style w:type="character" w:customStyle="1" w:styleId="CarCar1">
    <w:name w:val="Car Car1"/>
    <w:rsid w:val="00A7596C"/>
    <w:rPr>
      <w:rFonts w:ascii="Arial" w:hAnsi="Arial" w:cs="Arial"/>
      <w:vanish/>
      <w:sz w:val="16"/>
      <w:szCs w:val="16"/>
      <w:lang w:val="es-CO" w:eastAsia="ar-SA" w:bidi="ar-SA"/>
    </w:rPr>
  </w:style>
  <w:style w:type="character" w:styleId="nfasis">
    <w:name w:val="Emphasis"/>
    <w:qFormat/>
    <w:rsid w:val="00A7596C"/>
    <w:rPr>
      <w:i/>
      <w:iCs/>
    </w:rPr>
  </w:style>
  <w:style w:type="character" w:customStyle="1" w:styleId="CarCar">
    <w:name w:val="Car Car"/>
    <w:rsid w:val="00A7596C"/>
    <w:rPr>
      <w:rFonts w:ascii="Arial" w:hAnsi="Arial" w:cs="Arial"/>
      <w:vanish/>
      <w:sz w:val="16"/>
      <w:szCs w:val="16"/>
      <w:lang w:val="es-CO" w:eastAsia="ar-SA" w:bidi="ar-SA"/>
    </w:rPr>
  </w:style>
  <w:style w:type="character" w:customStyle="1" w:styleId="CarCar2">
    <w:name w:val="Car Car2"/>
    <w:rsid w:val="00A7596C"/>
    <w:rPr>
      <w:rFonts w:ascii="Calibri" w:eastAsia="Times New Roman" w:hAnsi="Calibri" w:cs="Times New Roman"/>
      <w:b/>
      <w:bCs/>
      <w:sz w:val="28"/>
      <w:szCs w:val="28"/>
      <w:lang w:val="es-ES"/>
    </w:rPr>
  </w:style>
  <w:style w:type="character" w:customStyle="1" w:styleId="mw-headline">
    <w:name w:val="mw-headline"/>
    <w:basedOn w:val="Fuentedeprrafopredeter1"/>
    <w:rsid w:val="00A7596C"/>
  </w:style>
  <w:style w:type="character" w:customStyle="1" w:styleId="editsection">
    <w:name w:val="editsection"/>
    <w:basedOn w:val="Fuentedeprrafopredeter1"/>
    <w:rsid w:val="00A7596C"/>
  </w:style>
  <w:style w:type="character" w:customStyle="1" w:styleId="corchete-llamada1">
    <w:name w:val="corchete-llamada1"/>
    <w:rsid w:val="00A7596C"/>
    <w:rPr>
      <w:vanish/>
    </w:rPr>
  </w:style>
  <w:style w:type="character" w:customStyle="1" w:styleId="Vietas">
    <w:name w:val="Viñetas"/>
    <w:rsid w:val="00A7596C"/>
    <w:rPr>
      <w:rFonts w:ascii="OpenSymbol" w:eastAsia="OpenSymbol" w:hAnsi="OpenSymbol" w:cs="OpenSymbol"/>
    </w:rPr>
  </w:style>
  <w:style w:type="paragraph" w:customStyle="1" w:styleId="Encabezado1">
    <w:name w:val="Encabezado1"/>
    <w:basedOn w:val="Normal"/>
    <w:next w:val="Textoindependiente"/>
    <w:rsid w:val="00A7596C"/>
    <w:pPr>
      <w:keepNext/>
      <w:suppressAutoHyphens/>
      <w:spacing w:before="240" w:after="120" w:line="240" w:lineRule="auto"/>
    </w:pPr>
    <w:rPr>
      <w:rFonts w:ascii="Liberation Sans" w:eastAsia="DejaVu Sans" w:hAnsi="Liberation Sans" w:cs="DejaVu Sans"/>
      <w:sz w:val="28"/>
      <w:szCs w:val="28"/>
      <w:lang w:eastAsia="ar-SA"/>
    </w:rPr>
  </w:style>
  <w:style w:type="paragraph" w:styleId="Textoindependiente">
    <w:name w:val="Body Text"/>
    <w:basedOn w:val="Normal"/>
    <w:link w:val="TextoindependienteCar"/>
    <w:rsid w:val="00A7596C"/>
    <w:pPr>
      <w:suppressAutoHyphens/>
      <w:spacing w:after="120" w:line="240" w:lineRule="auto"/>
    </w:pPr>
    <w:rPr>
      <w:rFonts w:ascii="Times New Roman" w:eastAsia="Times New Roman" w:hAnsi="Times New Roman" w:cs="Times New Roman"/>
      <w:sz w:val="24"/>
      <w:szCs w:val="24"/>
      <w:lang w:eastAsia="ar-SA"/>
    </w:rPr>
  </w:style>
  <w:style w:type="character" w:customStyle="1" w:styleId="TextoindependienteCar">
    <w:name w:val="Texto independiente Car"/>
    <w:basedOn w:val="Fuentedeprrafopredeter"/>
    <w:link w:val="Textoindependiente"/>
    <w:rsid w:val="00A7596C"/>
    <w:rPr>
      <w:rFonts w:ascii="Times New Roman" w:eastAsia="Times New Roman" w:hAnsi="Times New Roman" w:cs="Times New Roman"/>
      <w:sz w:val="24"/>
      <w:szCs w:val="24"/>
      <w:lang w:eastAsia="ar-SA"/>
    </w:rPr>
  </w:style>
  <w:style w:type="paragraph" w:styleId="Lista">
    <w:name w:val="List"/>
    <w:basedOn w:val="Textoindependiente"/>
    <w:rsid w:val="00A7596C"/>
  </w:style>
  <w:style w:type="paragraph" w:customStyle="1" w:styleId="Etiqueta">
    <w:name w:val="Etiqueta"/>
    <w:basedOn w:val="Normal"/>
    <w:rsid w:val="00A7596C"/>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ndice">
    <w:name w:val="Índice"/>
    <w:basedOn w:val="Normal"/>
    <w:rsid w:val="00A7596C"/>
    <w:pPr>
      <w:suppressLineNumbers/>
      <w:suppressAutoHyphens/>
      <w:spacing w:after="0" w:line="240" w:lineRule="auto"/>
    </w:pPr>
    <w:rPr>
      <w:rFonts w:ascii="Times New Roman" w:eastAsia="Times New Roman" w:hAnsi="Times New Roman" w:cs="Times New Roman"/>
      <w:sz w:val="24"/>
      <w:szCs w:val="24"/>
      <w:lang w:eastAsia="ar-SA"/>
    </w:rPr>
  </w:style>
  <w:style w:type="paragraph" w:styleId="NormalWeb">
    <w:name w:val="Normal (Web)"/>
    <w:basedOn w:val="Normal"/>
    <w:rsid w:val="00A7596C"/>
    <w:pPr>
      <w:suppressAutoHyphens/>
      <w:spacing w:before="240" w:after="240" w:line="240" w:lineRule="auto"/>
    </w:pPr>
    <w:rPr>
      <w:rFonts w:ascii="Times New Roman" w:eastAsia="Times New Roman" w:hAnsi="Times New Roman" w:cs="Times New Roman"/>
      <w:sz w:val="24"/>
      <w:szCs w:val="24"/>
      <w:lang w:eastAsia="ar-SA"/>
    </w:rPr>
  </w:style>
  <w:style w:type="paragraph" w:styleId="Sinespaciado">
    <w:name w:val="No Spacing"/>
    <w:qFormat/>
    <w:rsid w:val="00A7596C"/>
    <w:pPr>
      <w:suppressAutoHyphens/>
      <w:spacing w:after="0" w:line="240" w:lineRule="auto"/>
    </w:pPr>
    <w:rPr>
      <w:rFonts w:ascii="Calibri" w:eastAsia="Arial" w:hAnsi="Calibri" w:cs="Times New Roman"/>
      <w:lang w:eastAsia="ar-SA"/>
    </w:rPr>
  </w:style>
  <w:style w:type="paragraph" w:customStyle="1" w:styleId="precede">
    <w:name w:val="precede"/>
    <w:basedOn w:val="Normal"/>
    <w:rsid w:val="00A7596C"/>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byline">
    <w:name w:val="byline"/>
    <w:basedOn w:val="Normal"/>
    <w:rsid w:val="00A7596C"/>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timestamp">
    <w:name w:val="timestamp"/>
    <w:basedOn w:val="Normal"/>
    <w:rsid w:val="00A7596C"/>
    <w:pPr>
      <w:suppressAutoHyphens/>
      <w:spacing w:before="280" w:after="280" w:line="240" w:lineRule="auto"/>
    </w:pPr>
    <w:rPr>
      <w:rFonts w:ascii="Times New Roman" w:eastAsia="Times New Roman" w:hAnsi="Times New Roman" w:cs="Times New Roman"/>
      <w:sz w:val="24"/>
      <w:szCs w:val="24"/>
      <w:lang w:eastAsia="ar-SA"/>
    </w:rPr>
  </w:style>
  <w:style w:type="paragraph" w:styleId="z-Principiodelformulario">
    <w:name w:val="HTML Top of Form"/>
    <w:basedOn w:val="Normal"/>
    <w:next w:val="Normal"/>
    <w:link w:val="z-PrincipiodelformularioCar"/>
    <w:rsid w:val="00A7596C"/>
    <w:pPr>
      <w:pBdr>
        <w:bottom w:val="single" w:sz="4" w:space="1" w:color="000000"/>
      </w:pBdr>
      <w:suppressAutoHyphens/>
      <w:spacing w:after="0" w:line="240" w:lineRule="auto"/>
      <w:jc w:val="center"/>
    </w:pPr>
    <w:rPr>
      <w:rFonts w:ascii="Arial" w:eastAsia="Times New Roman" w:hAnsi="Arial" w:cs="Arial"/>
      <w:vanish/>
      <w:sz w:val="16"/>
      <w:szCs w:val="16"/>
      <w:lang w:eastAsia="ar-SA"/>
    </w:rPr>
  </w:style>
  <w:style w:type="character" w:customStyle="1" w:styleId="z-PrincipiodelformularioCar">
    <w:name w:val="z-Principio del formulario Car"/>
    <w:basedOn w:val="Fuentedeprrafopredeter"/>
    <w:link w:val="z-Principiodelformulario"/>
    <w:rsid w:val="00A7596C"/>
    <w:rPr>
      <w:rFonts w:ascii="Arial" w:eastAsia="Times New Roman" w:hAnsi="Arial" w:cs="Arial"/>
      <w:vanish/>
      <w:sz w:val="16"/>
      <w:szCs w:val="16"/>
      <w:lang w:val="es-CO" w:eastAsia="ar-SA"/>
    </w:rPr>
  </w:style>
  <w:style w:type="paragraph" w:styleId="z-Finaldelformulario">
    <w:name w:val="HTML Bottom of Form"/>
    <w:basedOn w:val="Normal"/>
    <w:next w:val="Normal"/>
    <w:link w:val="z-FinaldelformularioCar"/>
    <w:rsid w:val="00A7596C"/>
    <w:pPr>
      <w:pBdr>
        <w:top w:val="single" w:sz="4" w:space="1" w:color="000000"/>
      </w:pBdr>
      <w:suppressAutoHyphens/>
      <w:spacing w:after="0" w:line="240" w:lineRule="auto"/>
      <w:jc w:val="center"/>
    </w:pPr>
    <w:rPr>
      <w:rFonts w:ascii="Arial" w:eastAsia="Times New Roman" w:hAnsi="Arial" w:cs="Arial"/>
      <w:vanish/>
      <w:sz w:val="16"/>
      <w:szCs w:val="16"/>
      <w:lang w:eastAsia="ar-SA"/>
    </w:rPr>
  </w:style>
  <w:style w:type="character" w:customStyle="1" w:styleId="z-FinaldelformularioCar">
    <w:name w:val="z-Final del formulario Car"/>
    <w:basedOn w:val="Fuentedeprrafopredeter"/>
    <w:link w:val="z-Finaldelformulario"/>
    <w:rsid w:val="00A7596C"/>
    <w:rPr>
      <w:rFonts w:ascii="Arial" w:eastAsia="Times New Roman" w:hAnsi="Arial" w:cs="Arial"/>
      <w:vanish/>
      <w:sz w:val="16"/>
      <w:szCs w:val="16"/>
      <w:lang w:val="es-CO" w:eastAsia="ar-SA"/>
    </w:rPr>
  </w:style>
  <w:style w:type="paragraph" w:customStyle="1" w:styleId="normaltxt">
    <w:name w:val="normaltxt"/>
    <w:basedOn w:val="Normal"/>
    <w:rsid w:val="00A7596C"/>
    <w:pPr>
      <w:suppressAutoHyphens/>
      <w:spacing w:after="240" w:line="384" w:lineRule="auto"/>
    </w:pPr>
    <w:rPr>
      <w:rFonts w:ascii="Times New Roman" w:eastAsia="Times New Roman" w:hAnsi="Times New Roman" w:cs="Times New Roman"/>
      <w:sz w:val="24"/>
      <w:szCs w:val="24"/>
      <w:lang w:eastAsia="ar-SA"/>
    </w:rPr>
  </w:style>
  <w:style w:type="paragraph" w:customStyle="1" w:styleId="Contenidodelatabla">
    <w:name w:val="Contenido de la tabla"/>
    <w:basedOn w:val="Normal"/>
    <w:rsid w:val="00A7596C"/>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Encabezadodelatabla">
    <w:name w:val="Encabezado de la tabla"/>
    <w:basedOn w:val="Contenidodelatabla"/>
    <w:rsid w:val="00A7596C"/>
    <w:pPr>
      <w:jc w:val="center"/>
    </w:pPr>
    <w:rPr>
      <w:b/>
      <w:bCs/>
    </w:rPr>
  </w:style>
  <w:style w:type="paragraph" w:styleId="Textoindependiente2">
    <w:name w:val="Body Text 2"/>
    <w:basedOn w:val="Normal"/>
    <w:link w:val="Textoindependiente2Car"/>
    <w:uiPriority w:val="99"/>
    <w:unhideWhenUsed/>
    <w:rsid w:val="00D20AFA"/>
    <w:pPr>
      <w:spacing w:after="120" w:line="480" w:lineRule="auto"/>
    </w:pPr>
  </w:style>
  <w:style w:type="character" w:customStyle="1" w:styleId="Textoindependiente2Car">
    <w:name w:val="Texto independiente 2 Car"/>
    <w:basedOn w:val="Fuentedeprrafopredeter"/>
    <w:link w:val="Textoindependiente2"/>
    <w:uiPriority w:val="99"/>
    <w:rsid w:val="00D20AFA"/>
  </w:style>
  <w:style w:type="paragraph" w:styleId="Textodeglobo">
    <w:name w:val="Balloon Text"/>
    <w:basedOn w:val="Normal"/>
    <w:link w:val="TextodegloboCar"/>
    <w:uiPriority w:val="99"/>
    <w:semiHidden/>
    <w:unhideWhenUsed/>
    <w:rsid w:val="001F234B"/>
    <w:pPr>
      <w:spacing w:after="0" w:line="240" w:lineRule="auto"/>
    </w:pPr>
    <w:rPr>
      <w:rFonts w:ascii="Tahoma" w:eastAsiaTheme="minorHAnsi" w:hAnsi="Tahoma" w:cs="Tahoma"/>
      <w:sz w:val="16"/>
      <w:szCs w:val="16"/>
      <w:lang w:val="es-MX" w:eastAsia="en-US"/>
    </w:rPr>
  </w:style>
  <w:style w:type="character" w:customStyle="1" w:styleId="TextodegloboCar">
    <w:name w:val="Texto de globo Car"/>
    <w:basedOn w:val="Fuentedeprrafopredeter"/>
    <w:link w:val="Textodeglobo"/>
    <w:uiPriority w:val="99"/>
    <w:semiHidden/>
    <w:rsid w:val="001F234B"/>
    <w:rPr>
      <w:rFonts w:ascii="Tahoma" w:eastAsiaTheme="minorHAnsi" w:hAnsi="Tahoma" w:cs="Tahoma"/>
      <w:sz w:val="16"/>
      <w:szCs w:val="16"/>
      <w:lang w:val="es-MX" w:eastAsia="en-US"/>
    </w:rPr>
  </w:style>
  <w:style w:type="paragraph" w:styleId="Encabezado">
    <w:name w:val="header"/>
    <w:basedOn w:val="Normal"/>
    <w:link w:val="EncabezadoCar"/>
    <w:uiPriority w:val="99"/>
    <w:unhideWhenUsed/>
    <w:rsid w:val="00070E6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70E67"/>
  </w:style>
  <w:style w:type="paragraph" w:styleId="Piedepgina">
    <w:name w:val="footer"/>
    <w:basedOn w:val="Normal"/>
    <w:link w:val="PiedepginaCar"/>
    <w:uiPriority w:val="99"/>
    <w:unhideWhenUsed/>
    <w:rsid w:val="00070E6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0E67"/>
  </w:style>
  <w:style w:type="character" w:customStyle="1" w:styleId="apple-converted-space">
    <w:name w:val="apple-converted-space"/>
    <w:basedOn w:val="Fuentedeprrafopredeter"/>
    <w:rsid w:val="00187F50"/>
  </w:style>
</w:styles>
</file>

<file path=word/webSettings.xml><?xml version="1.0" encoding="utf-8"?>
<w:webSettings xmlns:r="http://schemas.openxmlformats.org/officeDocument/2006/relationships" xmlns:w="http://schemas.openxmlformats.org/wordprocessingml/2006/main">
  <w:divs>
    <w:div w:id="778792697">
      <w:bodyDiv w:val="1"/>
      <w:marLeft w:val="0"/>
      <w:marRight w:val="0"/>
      <w:marTop w:val="0"/>
      <w:marBottom w:val="0"/>
      <w:divBdr>
        <w:top w:val="none" w:sz="0" w:space="0" w:color="auto"/>
        <w:left w:val="none" w:sz="0" w:space="0" w:color="auto"/>
        <w:bottom w:val="none" w:sz="0" w:space="0" w:color="auto"/>
        <w:right w:val="none" w:sz="0" w:space="0" w:color="auto"/>
      </w:divBdr>
    </w:div>
    <w:div w:id="923026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s.wikipedia.org/wiki/Universidad_de_los_Andes_(Colombia)" TargetMode="External"/><Relationship Id="rId21" Type="http://schemas.openxmlformats.org/officeDocument/2006/relationships/hyperlink" Target="mailto:lcruz@utcancun.edu.mx" TargetMode="External"/><Relationship Id="rId42" Type="http://schemas.openxmlformats.org/officeDocument/2006/relationships/hyperlink" Target="http://www.utcancun.edu.mx/images/imagenes/galeria_instalaciones/videoteca.jpg" TargetMode="External"/><Relationship Id="rId47" Type="http://schemas.openxmlformats.org/officeDocument/2006/relationships/hyperlink" Target="http://www.utcancun.edu.mx/images/imagenes/galeria_instalaciones/cri/booklets.jpg" TargetMode="External"/><Relationship Id="rId63" Type="http://schemas.openxmlformats.org/officeDocument/2006/relationships/hyperlink" Target="http://www.utcancun.edu.mx/images/imagenes/galeria_instalaciones/audiovisual.jpg" TargetMode="External"/><Relationship Id="rId68" Type="http://schemas.openxmlformats.org/officeDocument/2006/relationships/hyperlink" Target="http://www.utcancun.edu.mx/images/imagenes/galeria_instalaciones/computo.jpg" TargetMode="External"/><Relationship Id="rId84" Type="http://schemas.openxmlformats.org/officeDocument/2006/relationships/hyperlink" Target="http://es.wikipedia.org/wiki/Valle_del_Cauca" TargetMode="External"/><Relationship Id="rId89" Type="http://schemas.openxmlformats.org/officeDocument/2006/relationships/hyperlink" Target="http://es.wikipedia.org/wiki/Universidad_Nacional_de_Colombia" TargetMode="External"/><Relationship Id="rId112" Type="http://schemas.openxmlformats.org/officeDocument/2006/relationships/hyperlink" Target="http://es.wikipedia.org/wiki/Universidad_de_Antioquia" TargetMode="External"/><Relationship Id="rId133" Type="http://schemas.openxmlformats.org/officeDocument/2006/relationships/hyperlink" Target="http://es.wikipedia.org/wiki/Universidad_de_la_Sabana" TargetMode="External"/><Relationship Id="rId138" Type="http://schemas.openxmlformats.org/officeDocument/2006/relationships/hyperlink" Target="http://es.wikipedia.org/wiki/Universidad_Pontificia_Bolivariana" TargetMode="External"/><Relationship Id="rId154" Type="http://schemas.openxmlformats.org/officeDocument/2006/relationships/hyperlink" Target="http://es.wikipedia.org/wiki/Universidad_de_La_Salle_(Bogot%C3%A1)" TargetMode="External"/><Relationship Id="rId159" Type="http://schemas.openxmlformats.org/officeDocument/2006/relationships/image" Target="media/image2.emf"/><Relationship Id="rId175" Type="http://schemas.openxmlformats.org/officeDocument/2006/relationships/image" Target="media/image18.png"/><Relationship Id="rId170" Type="http://schemas.openxmlformats.org/officeDocument/2006/relationships/image" Target="media/image13.png"/><Relationship Id="rId191" Type="http://schemas.openxmlformats.org/officeDocument/2006/relationships/image" Target="media/image34.png"/><Relationship Id="rId196" Type="http://schemas.openxmlformats.org/officeDocument/2006/relationships/theme" Target="theme/theme1.xml"/><Relationship Id="rId16" Type="http://schemas.openxmlformats.org/officeDocument/2006/relationships/hyperlink" Target="mailto:mbrauer@utcancun.edu.mx" TargetMode="External"/><Relationship Id="rId107" Type="http://schemas.openxmlformats.org/officeDocument/2006/relationships/hyperlink" Target="http://es.wikipedia.org/wiki/Tecnol%C3%B3gico_de_Antioquia" TargetMode="External"/><Relationship Id="rId11" Type="http://schemas.openxmlformats.org/officeDocument/2006/relationships/hyperlink" Target="mailto:scanul@utcancun.edu.mx" TargetMode="External"/><Relationship Id="rId32" Type="http://schemas.openxmlformats.org/officeDocument/2006/relationships/hyperlink" Target="mailto:lmendez@utcancun.edu.mx" TargetMode="External"/><Relationship Id="rId37" Type="http://schemas.openxmlformats.org/officeDocument/2006/relationships/hyperlink" Target="http://www.utcancun.edu.mx/images/imagenes/galeria_instalaciones/salavirtual.jpg" TargetMode="External"/><Relationship Id="rId53" Type="http://schemas.openxmlformats.org/officeDocument/2006/relationships/hyperlink" Target="http://www.utcancun.edu.mx/images/imagenes/galeria_instalaciones/labpesado.jpg" TargetMode="External"/><Relationship Id="rId58" Type="http://schemas.openxmlformats.org/officeDocument/2006/relationships/hyperlink" Target="http://www.utcancun.edu.mx/images/imagenes/galeria_instalaciones/restaurant_3.jpg" TargetMode="External"/><Relationship Id="rId74" Type="http://schemas.openxmlformats.org/officeDocument/2006/relationships/hyperlink" Target="http://www.utcancun.edu.mx/index.php?option=com_content&amp;task=view&amp;id=910&amp;Itemid=285" TargetMode="External"/><Relationship Id="rId79" Type="http://schemas.openxmlformats.org/officeDocument/2006/relationships/hyperlink" Target="http://es.wikipedia.org/wiki/Universidad_Nacional_de_Colombia" TargetMode="External"/><Relationship Id="rId102" Type="http://schemas.openxmlformats.org/officeDocument/2006/relationships/hyperlink" Target="http://es.wikipedia.org/wiki/Medell%C3%ADn" TargetMode="External"/><Relationship Id="rId123" Type="http://schemas.openxmlformats.org/officeDocument/2006/relationships/hyperlink" Target="http://es.wikipedia.org/wiki/Pontificia_Universidad_Javeriana" TargetMode="External"/><Relationship Id="rId128" Type="http://schemas.openxmlformats.org/officeDocument/2006/relationships/hyperlink" Target="http://es.wikipedia.org/wiki/Universidad_Nacional_de_Colombia" TargetMode="External"/><Relationship Id="rId144" Type="http://schemas.openxmlformats.org/officeDocument/2006/relationships/hyperlink" Target="http://es.wikipedia.org/wiki/Metodolog%C3%ADa" TargetMode="External"/><Relationship Id="rId149" Type="http://schemas.openxmlformats.org/officeDocument/2006/relationships/hyperlink" Target="http://es.wikipedia.org/wiki/Pontificia_Universidad_Javeriana" TargetMode="External"/><Relationship Id="rId5" Type="http://schemas.openxmlformats.org/officeDocument/2006/relationships/webSettings" Target="webSettings.xml"/><Relationship Id="rId90" Type="http://schemas.openxmlformats.org/officeDocument/2006/relationships/hyperlink" Target="http://es.wikipedia.org/wiki/Antioquia" TargetMode="External"/><Relationship Id="rId95" Type="http://schemas.openxmlformats.org/officeDocument/2006/relationships/hyperlink" Target="http://es.wikipedia.org/wiki/Universidad_del_Cauca" TargetMode="External"/><Relationship Id="rId160" Type="http://schemas.openxmlformats.org/officeDocument/2006/relationships/image" Target="media/image3.emf"/><Relationship Id="rId165" Type="http://schemas.openxmlformats.org/officeDocument/2006/relationships/image" Target="media/image8.png"/><Relationship Id="rId181" Type="http://schemas.openxmlformats.org/officeDocument/2006/relationships/image" Target="media/image24.png"/><Relationship Id="rId186" Type="http://schemas.openxmlformats.org/officeDocument/2006/relationships/image" Target="media/image29.png"/><Relationship Id="rId22" Type="http://schemas.openxmlformats.org/officeDocument/2006/relationships/hyperlink" Target="mailto:ivillanueva@utcancun.edu.mx" TargetMode="External"/><Relationship Id="rId27" Type="http://schemas.openxmlformats.org/officeDocument/2006/relationships/hyperlink" Target="mailto:ncordova@utcancun.edu.mx" TargetMode="External"/><Relationship Id="rId43" Type="http://schemas.openxmlformats.org/officeDocument/2006/relationships/hyperlink" Target="http://www.utcancun.edu.mx/images/imagenes/galeria_instalaciones/salainternet.jpg" TargetMode="External"/><Relationship Id="rId48" Type="http://schemas.openxmlformats.org/officeDocument/2006/relationships/hyperlink" Target="http://www.utcancun.edu.mx/images/imagenes/galeria_instalaciones/cri/multimedia.jpg" TargetMode="External"/><Relationship Id="rId64" Type="http://schemas.openxmlformats.org/officeDocument/2006/relationships/hyperlink" Target="http://www.utcancun.edu.mx/images/imagenes/galeria_instalaciones/labidiomas.jpg" TargetMode="External"/><Relationship Id="rId69" Type="http://schemas.openxmlformats.org/officeDocument/2006/relationships/hyperlink" Target="http://www.utcancun.edu.mx/images/imagenes/galeria_instalaciones/deporte/cancha.jpg" TargetMode="External"/><Relationship Id="rId113" Type="http://schemas.openxmlformats.org/officeDocument/2006/relationships/hyperlink" Target="http://es.wikipedia.org/wiki/Universidad_de_La_Sabana" TargetMode="External"/><Relationship Id="rId118" Type="http://schemas.openxmlformats.org/officeDocument/2006/relationships/hyperlink" Target="http://es.wikipedia.org/wiki/Universidad_Nacional_de_Colombia" TargetMode="External"/><Relationship Id="rId134" Type="http://schemas.openxmlformats.org/officeDocument/2006/relationships/hyperlink" Target="http://es.wikipedia.org/wiki/Universidad_EAFIT" TargetMode="External"/><Relationship Id="rId139" Type="http://schemas.openxmlformats.org/officeDocument/2006/relationships/hyperlink" Target="http://es.wikipedia.org/wiki/Universidad_de_La_Salle_(Bogot%C3%A1)" TargetMode="External"/><Relationship Id="rId80" Type="http://schemas.openxmlformats.org/officeDocument/2006/relationships/hyperlink" Target="http://es.wikipedia.org/wiki/Bogot%C3%A1_D.C." TargetMode="External"/><Relationship Id="rId85" Type="http://schemas.openxmlformats.org/officeDocument/2006/relationships/hyperlink" Target="http://es.wikipedia.org/wiki/Universidad_de_los_Andes_(Colombia)" TargetMode="External"/><Relationship Id="rId150" Type="http://schemas.openxmlformats.org/officeDocument/2006/relationships/hyperlink" Target="http://es.wikipedia.org/wiki/Universidad_de_la_Sabana" TargetMode="External"/><Relationship Id="rId155" Type="http://schemas.openxmlformats.org/officeDocument/2006/relationships/hyperlink" Target="http://es.wikipedia.org/wiki/Universidad_Industrial_de_Santander" TargetMode="External"/><Relationship Id="rId171" Type="http://schemas.openxmlformats.org/officeDocument/2006/relationships/image" Target="media/image14.png"/><Relationship Id="rId176" Type="http://schemas.openxmlformats.org/officeDocument/2006/relationships/image" Target="media/image19.png"/><Relationship Id="rId192" Type="http://schemas.openxmlformats.org/officeDocument/2006/relationships/image" Target="media/image35.png"/><Relationship Id="rId197" Type="http://schemas.microsoft.com/office/2007/relationships/stylesWithEffects" Target="stylesWithEffects.xml"/><Relationship Id="rId12" Type="http://schemas.openxmlformats.org/officeDocument/2006/relationships/hyperlink" Target="mailto:scuellar@utcancun.edu.mx" TargetMode="External"/><Relationship Id="rId17" Type="http://schemas.openxmlformats.org/officeDocument/2006/relationships/hyperlink" Target="mailto:psangri@utcancun.edu.mx" TargetMode="External"/><Relationship Id="rId33" Type="http://schemas.openxmlformats.org/officeDocument/2006/relationships/hyperlink" Target="mailto:jchavez@utcancun.edu.mx" TargetMode="External"/><Relationship Id="rId38" Type="http://schemas.openxmlformats.org/officeDocument/2006/relationships/hyperlink" Target="http://www.utcancun.edu.mx/images/imagenes/galeria_instalaciones/biblioteca.jpg" TargetMode="External"/><Relationship Id="rId59" Type="http://schemas.openxmlformats.org/officeDocument/2006/relationships/hyperlink" Target="http://www.utcancun.edu.mx/images/imagenes/galeria_instalaciones/almacen_1.jpg" TargetMode="External"/><Relationship Id="rId103" Type="http://schemas.openxmlformats.org/officeDocument/2006/relationships/hyperlink" Target="http://es.wikipedia.org/wiki/Universidad_Pedag%C3%B3gica_y_Tecnol%C3%B3gica_de_Colombia" TargetMode="External"/><Relationship Id="rId108" Type="http://schemas.openxmlformats.org/officeDocument/2006/relationships/hyperlink" Target="http://es.wikipedia.org/wiki/Medell%C3%ADn" TargetMode="External"/><Relationship Id="rId124" Type="http://schemas.openxmlformats.org/officeDocument/2006/relationships/hyperlink" Target="http://es.wikipedia.org/wiki/Universidad_Industrial_de_Santander" TargetMode="External"/><Relationship Id="rId129" Type="http://schemas.openxmlformats.org/officeDocument/2006/relationships/hyperlink" Target="http://es.wikipedia.org/wiki/Universidad_de_Antioquia" TargetMode="External"/><Relationship Id="rId54" Type="http://schemas.openxmlformats.org/officeDocument/2006/relationships/hyperlink" Target="http://www.utcancun.edu.mx/images/imagenes/galeria_instalaciones/panaderia_1.jpg" TargetMode="External"/><Relationship Id="rId70" Type="http://schemas.openxmlformats.org/officeDocument/2006/relationships/hyperlink" Target="http://www.utcancun.edu.mx/index.php?option=com_content&amp;task=view&amp;id=10&amp;Itemid=49" TargetMode="External"/><Relationship Id="rId75" Type="http://schemas.openxmlformats.org/officeDocument/2006/relationships/hyperlink" Target="http://www.utcancun.edu.mx/index.php?option=com_content&amp;task=view&amp;id=397&amp;Itemid=212" TargetMode="External"/><Relationship Id="rId91" Type="http://schemas.openxmlformats.org/officeDocument/2006/relationships/hyperlink" Target="http://es.wikipedia.org/wiki/Universidad_Industrial_de_Santander" TargetMode="External"/><Relationship Id="rId96" Type="http://schemas.openxmlformats.org/officeDocument/2006/relationships/hyperlink" Target="http://es.wikipedia.org/wiki/Popay%C3%A1n" TargetMode="External"/><Relationship Id="rId140" Type="http://schemas.openxmlformats.org/officeDocument/2006/relationships/hyperlink" Target="http://es.wikipedia.org/wiki/Tecnol%C3%B3gico_de_Antioquia" TargetMode="External"/><Relationship Id="rId145" Type="http://schemas.openxmlformats.org/officeDocument/2006/relationships/hyperlink" Target="http://es.wikipedia.org/wiki/Red_social" TargetMode="External"/><Relationship Id="rId161" Type="http://schemas.openxmlformats.org/officeDocument/2006/relationships/image" Target="media/image4.png"/><Relationship Id="rId166" Type="http://schemas.openxmlformats.org/officeDocument/2006/relationships/image" Target="media/image9.png"/><Relationship Id="rId182" Type="http://schemas.openxmlformats.org/officeDocument/2006/relationships/image" Target="media/image25.png"/><Relationship Id="rId187"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jsalas@utcancun.edu.mx" TargetMode="External"/><Relationship Id="rId28" Type="http://schemas.openxmlformats.org/officeDocument/2006/relationships/hyperlink" Target="mailto:hrodriguez@utcancun.edu.mx" TargetMode="External"/><Relationship Id="rId49" Type="http://schemas.openxmlformats.org/officeDocument/2006/relationships/hyperlink" Target="http://www.utcancun.edu.mx/images/imagenes/galeria_instalaciones/crilaboratorio.jpg" TargetMode="External"/><Relationship Id="rId114" Type="http://schemas.openxmlformats.org/officeDocument/2006/relationships/hyperlink" Target="http://es.wikipedia.org/wiki/Universidad_del_Rosario" TargetMode="External"/><Relationship Id="rId119" Type="http://schemas.openxmlformats.org/officeDocument/2006/relationships/hyperlink" Target="http://es.wikipedia.org/wiki/Universidad_Nacional_de_Colombia" TargetMode="External"/><Relationship Id="rId44" Type="http://schemas.openxmlformats.org/officeDocument/2006/relationships/hyperlink" Target="http://www.utcancun.edu.mx/images/imagenes/galeria_instalaciones/cri/conversacion_juegos.jpg" TargetMode="External"/><Relationship Id="rId60" Type="http://schemas.openxmlformats.org/officeDocument/2006/relationships/hyperlink" Target="http://www.utcancun.edu.mx/images/imagenes/galeria_instalaciones/audiovisual.jpg" TargetMode="External"/><Relationship Id="rId65" Type="http://schemas.openxmlformats.org/officeDocument/2006/relationships/hyperlink" Target="http://www.utcancun.edu.mx/images/imagenes/galeria_instalaciones/computo.jpg" TargetMode="External"/><Relationship Id="rId81" Type="http://schemas.openxmlformats.org/officeDocument/2006/relationships/hyperlink" Target="http://es.wikipedia.org/wiki/Universidad_de_Antioquia" TargetMode="External"/><Relationship Id="rId86" Type="http://schemas.openxmlformats.org/officeDocument/2006/relationships/hyperlink" Target="http://es.wikipedia.org/wiki/Bogot%C3%A1_D.C." TargetMode="External"/><Relationship Id="rId130" Type="http://schemas.openxmlformats.org/officeDocument/2006/relationships/hyperlink" Target="http://es.wikipedia.org/wiki/Universidad_de_los_Andes_(Colombia)" TargetMode="External"/><Relationship Id="rId135" Type="http://schemas.openxmlformats.org/officeDocument/2006/relationships/hyperlink" Target="http://es.wikipedia.org/w/index.php?title=Instituto_Nacional_de_Salud_(Colombia)&amp;action=edit&amp;redlink=1" TargetMode="External"/><Relationship Id="rId151" Type="http://schemas.openxmlformats.org/officeDocument/2006/relationships/hyperlink" Target="http://es.wikipedia.org/wiki/Universidad_Pontificia_Bolivariana" TargetMode="External"/><Relationship Id="rId156" Type="http://schemas.openxmlformats.org/officeDocument/2006/relationships/hyperlink" Target="http://es.wikipedia.org/wiki/Universidad_Distrital_Francisco_Jose_de_Caldas" TargetMode="External"/><Relationship Id="rId177" Type="http://schemas.openxmlformats.org/officeDocument/2006/relationships/image" Target="media/image20.png"/><Relationship Id="rId172" Type="http://schemas.openxmlformats.org/officeDocument/2006/relationships/image" Target="media/image15.png"/><Relationship Id="rId193" Type="http://schemas.openxmlformats.org/officeDocument/2006/relationships/image" Target="media/image36.png"/><Relationship Id="rId13" Type="http://schemas.openxmlformats.org/officeDocument/2006/relationships/hyperlink" Target="mailto:jgonzalez@utcancun.edu.mx" TargetMode="External"/><Relationship Id="rId18" Type="http://schemas.openxmlformats.org/officeDocument/2006/relationships/hyperlink" Target="mailto:cbraga@utcancun.edu.mx" TargetMode="External"/><Relationship Id="rId39" Type="http://schemas.openxmlformats.org/officeDocument/2006/relationships/hyperlink" Target="http://www.utcancun.edu.mx/images/imagenes/galeria_instalaciones/salaconsulta.jpg" TargetMode="External"/><Relationship Id="rId109" Type="http://schemas.openxmlformats.org/officeDocument/2006/relationships/hyperlink" Target="http://es.wikipedia.org/wiki/Universidad_de_los_Andes_(Colombia)" TargetMode="External"/><Relationship Id="rId34" Type="http://schemas.openxmlformats.org/officeDocument/2006/relationships/hyperlink" Target="http://www.utcancun.edu.mx/images/imagenes/galeria_instalaciones/rectoria.jpg" TargetMode="External"/><Relationship Id="rId50" Type="http://schemas.openxmlformats.org/officeDocument/2006/relationships/hyperlink" Target="http://www.utcancun.edu.mx/images/imagenes/galeria_instalaciones/multimedia2.jpg" TargetMode="External"/><Relationship Id="rId55" Type="http://schemas.openxmlformats.org/officeDocument/2006/relationships/hyperlink" Target="http://www.utcancun.edu.mx/images/imagenes/galeria_instalaciones/pasteleria_2.jpg" TargetMode="External"/><Relationship Id="rId76" Type="http://schemas.openxmlformats.org/officeDocument/2006/relationships/hyperlink" Target="http://www.utcancun.edu.mx/index.php?option=com_content&amp;task=view&amp;id=398&amp;Itemid=213" TargetMode="External"/><Relationship Id="rId97" Type="http://schemas.openxmlformats.org/officeDocument/2006/relationships/hyperlink" Target="http://es.wikipedia.org/wiki/Universidad_Tecnologica_de_Pereira" TargetMode="External"/><Relationship Id="rId104" Type="http://schemas.openxmlformats.org/officeDocument/2006/relationships/hyperlink" Target="http://es.wikipedia.org/wiki/Tunja" TargetMode="External"/><Relationship Id="rId120" Type="http://schemas.openxmlformats.org/officeDocument/2006/relationships/hyperlink" Target="http://es.wikipedia.org/wiki/Universidad_de_Antioquia" TargetMode="External"/><Relationship Id="rId125" Type="http://schemas.openxmlformats.org/officeDocument/2006/relationships/hyperlink" Target="http://es.wikipedia.org/wiki/Universidad_del_Rosario" TargetMode="External"/><Relationship Id="rId141" Type="http://schemas.openxmlformats.org/officeDocument/2006/relationships/hyperlink" Target="http://es.wikipedia.org/wiki/Consejo_Superior_de_Investigaciones_Cient%C3%ADficas" TargetMode="External"/><Relationship Id="rId146" Type="http://schemas.openxmlformats.org/officeDocument/2006/relationships/hyperlink" Target="http://es.wikipedia.org/wiki/Universidad_Nacional_de_Colombia" TargetMode="External"/><Relationship Id="rId167" Type="http://schemas.openxmlformats.org/officeDocument/2006/relationships/image" Target="media/image10.png"/><Relationship Id="rId188" Type="http://schemas.openxmlformats.org/officeDocument/2006/relationships/image" Target="media/image31.png"/><Relationship Id="rId7" Type="http://schemas.openxmlformats.org/officeDocument/2006/relationships/endnotes" Target="endnotes.xml"/><Relationship Id="rId71" Type="http://schemas.openxmlformats.org/officeDocument/2006/relationships/hyperlink" Target="http://www.utcancun.edu.mx/index.php?option=com_content&amp;task=view&amp;id=12&amp;Itemid=51" TargetMode="External"/><Relationship Id="rId92" Type="http://schemas.openxmlformats.org/officeDocument/2006/relationships/hyperlink" Target="http://es.wikipedia.org/wiki/Santander_(Colombia)" TargetMode="External"/><Relationship Id="rId162" Type="http://schemas.openxmlformats.org/officeDocument/2006/relationships/image" Target="media/image5.png"/><Relationship Id="rId183" Type="http://schemas.openxmlformats.org/officeDocument/2006/relationships/image" Target="media/image26.png"/><Relationship Id="rId2" Type="http://schemas.openxmlformats.org/officeDocument/2006/relationships/numbering" Target="numbering.xml"/><Relationship Id="rId29" Type="http://schemas.openxmlformats.org/officeDocument/2006/relationships/hyperlink" Target="mailto:mleon@utcancun.edu.mx" TargetMode="External"/><Relationship Id="rId24" Type="http://schemas.openxmlformats.org/officeDocument/2006/relationships/hyperlink" Target="mailto:icastillo@utcancun.edu.mx" TargetMode="External"/><Relationship Id="rId40" Type="http://schemas.openxmlformats.org/officeDocument/2006/relationships/hyperlink" Target="http://www.utcancun.edu.mx/images/imagenes/galeria_instalaciones/salaaudiovideo.jpg" TargetMode="External"/><Relationship Id="rId45" Type="http://schemas.openxmlformats.org/officeDocument/2006/relationships/hyperlink" Target="http://www.utcancun.edu.mx/images/imagenes/galeria_instalaciones/cri/reading.jpg" TargetMode="External"/><Relationship Id="rId66" Type="http://schemas.openxmlformats.org/officeDocument/2006/relationships/hyperlink" Target="http://www.utcancun.edu.mx/images/imagenes/galeria_instalaciones/labidiomas.jpg" TargetMode="External"/><Relationship Id="rId87" Type="http://schemas.openxmlformats.org/officeDocument/2006/relationships/hyperlink" Target="http://es.wikipedia.org/wiki/Universidad_Javeriana" TargetMode="External"/><Relationship Id="rId110" Type="http://schemas.openxmlformats.org/officeDocument/2006/relationships/hyperlink" Target="http://es.wikipedia.org/wiki/Universidad_Nacional_de_Colombia" TargetMode="External"/><Relationship Id="rId115" Type="http://schemas.openxmlformats.org/officeDocument/2006/relationships/hyperlink" Target="http://es.wikipedia.org/wiki/Universidad_EAFIT" TargetMode="External"/><Relationship Id="rId131" Type="http://schemas.openxmlformats.org/officeDocument/2006/relationships/hyperlink" Target="http://es.wikipedia.org/wiki/Centro_Internacional_de_Agricultura_Tropical" TargetMode="External"/><Relationship Id="rId136" Type="http://schemas.openxmlformats.org/officeDocument/2006/relationships/hyperlink" Target="http://es.wikipedia.org/wiki/Hospital_San_Juan_de_Dios_de_Bogot%C3%A1" TargetMode="External"/><Relationship Id="rId157" Type="http://schemas.openxmlformats.org/officeDocument/2006/relationships/hyperlink" Target="http://es.wikipedia.org/wiki/Tecnol%C3%B3gico_de_Antioquia" TargetMode="External"/><Relationship Id="rId178" Type="http://schemas.openxmlformats.org/officeDocument/2006/relationships/image" Target="media/image21.png"/><Relationship Id="rId61" Type="http://schemas.openxmlformats.org/officeDocument/2006/relationships/hyperlink" Target="http://www.utcancun.edu.mx/images/imagenes/galeria_instalaciones/labidiomas.jpg" TargetMode="External"/><Relationship Id="rId82" Type="http://schemas.openxmlformats.org/officeDocument/2006/relationships/hyperlink" Target="http://es.wikipedia.org/wiki/Medell%C3%ADn" TargetMode="External"/><Relationship Id="rId152" Type="http://schemas.openxmlformats.org/officeDocument/2006/relationships/hyperlink" Target="http://es.wikipedia.org/wiki/Universidad_del_Cauca" TargetMode="External"/><Relationship Id="rId173" Type="http://schemas.openxmlformats.org/officeDocument/2006/relationships/image" Target="media/image16.png"/><Relationship Id="rId194" Type="http://schemas.openxmlformats.org/officeDocument/2006/relationships/image" Target="media/image37.png"/><Relationship Id="rId19" Type="http://schemas.openxmlformats.org/officeDocument/2006/relationships/hyperlink" Target="mailto:ovaldez@utcancun.edu.mx" TargetMode="External"/><Relationship Id="rId14" Type="http://schemas.openxmlformats.org/officeDocument/2006/relationships/hyperlink" Target="mailto:gpadilla@utcancun.edu.mx" TargetMode="External"/><Relationship Id="rId30" Type="http://schemas.openxmlformats.org/officeDocument/2006/relationships/hyperlink" Target="mailto:argarcia@utcancun.edu.mx" TargetMode="External"/><Relationship Id="rId35" Type="http://schemas.openxmlformats.org/officeDocument/2006/relationships/hyperlink" Target="http://www.utcancun.edu.mx/images/imagenes/galeria_instalaciones/auditorio.jpg" TargetMode="External"/><Relationship Id="rId56" Type="http://schemas.openxmlformats.org/officeDocument/2006/relationships/hyperlink" Target="http://www.utcancun.edu.mx/images/imagenes/galeria_instalaciones/cocinafria.jpg" TargetMode="External"/><Relationship Id="rId77" Type="http://schemas.openxmlformats.org/officeDocument/2006/relationships/hyperlink" Target="http://www.utcancun.edu.mx/index.php?option=com_content&amp;task=view&amp;id=399&amp;Itemid=214" TargetMode="External"/><Relationship Id="rId100" Type="http://schemas.openxmlformats.org/officeDocument/2006/relationships/hyperlink" Target="http://es.wikipedia.org/wiki/Manizales" TargetMode="External"/><Relationship Id="rId105" Type="http://schemas.openxmlformats.org/officeDocument/2006/relationships/hyperlink" Target="http://es.wikipedia.org/wiki/Universidad_Distrital_Francisco_Jose_de_Caldas" TargetMode="External"/><Relationship Id="rId126" Type="http://schemas.openxmlformats.org/officeDocument/2006/relationships/hyperlink" Target="http://es.wikipedia.org/wiki/Universidad_Pontificia_Bolivariana" TargetMode="External"/><Relationship Id="rId147" Type="http://schemas.openxmlformats.org/officeDocument/2006/relationships/hyperlink" Target="http://es.wikipedia.org/wiki/Universidad_de_Antioquia" TargetMode="External"/><Relationship Id="rId168" Type="http://schemas.openxmlformats.org/officeDocument/2006/relationships/image" Target="media/image11.png"/><Relationship Id="rId8" Type="http://schemas.openxmlformats.org/officeDocument/2006/relationships/hyperlink" Target="http://www.utn.edu.ar/default.utn" TargetMode="External"/><Relationship Id="rId51" Type="http://schemas.openxmlformats.org/officeDocument/2006/relationships/hyperlink" Target="http://www.utcancun.edu.mx/images/imagenes/galeria_instalaciones/multidisciplinario.jpg" TargetMode="External"/><Relationship Id="rId72" Type="http://schemas.openxmlformats.org/officeDocument/2006/relationships/hyperlink" Target="http://www.utcancun.edu.mx/index.php?option=com_content&amp;task=view&amp;id=13&amp;Itemid=52" TargetMode="External"/><Relationship Id="rId93" Type="http://schemas.openxmlformats.org/officeDocument/2006/relationships/hyperlink" Target="http://es.wikipedia.org/wiki/Universidad_de_La_Sabana" TargetMode="External"/><Relationship Id="rId98" Type="http://schemas.openxmlformats.org/officeDocument/2006/relationships/hyperlink" Target="http://es.wikipedia.org/wiki/Pereira" TargetMode="External"/><Relationship Id="rId121" Type="http://schemas.openxmlformats.org/officeDocument/2006/relationships/hyperlink" Target="http://es.wikipedia.org/wiki/Universidad_de_los_Andes_(Colombia)" TargetMode="External"/><Relationship Id="rId142" Type="http://schemas.openxmlformats.org/officeDocument/2006/relationships/hyperlink" Target="http://es.wikipedia.org/wiki/Espa%C3%B1a" TargetMode="External"/><Relationship Id="rId163" Type="http://schemas.openxmlformats.org/officeDocument/2006/relationships/image" Target="media/image6.png"/><Relationship Id="rId184" Type="http://schemas.openxmlformats.org/officeDocument/2006/relationships/image" Target="media/image27.png"/><Relationship Id="rId189" Type="http://schemas.openxmlformats.org/officeDocument/2006/relationships/image" Target="media/image32.png"/><Relationship Id="rId3" Type="http://schemas.openxmlformats.org/officeDocument/2006/relationships/styles" Target="styles.xml"/><Relationship Id="rId25" Type="http://schemas.openxmlformats.org/officeDocument/2006/relationships/hyperlink" Target="mailto:lgonzalez@utcancun.edu.mx" TargetMode="External"/><Relationship Id="rId46" Type="http://schemas.openxmlformats.org/officeDocument/2006/relationships/hyperlink" Target="http://www.utcancun.edu.mx/images/imagenes/galeria_instalaciones/cri/conversacion_juegos.jpg" TargetMode="External"/><Relationship Id="rId67" Type="http://schemas.openxmlformats.org/officeDocument/2006/relationships/hyperlink" Target="http://www.utcancun.edu.mx/images/imagenes/galeria_instalaciones/audiovisual.jpg" TargetMode="External"/><Relationship Id="rId116" Type="http://schemas.openxmlformats.org/officeDocument/2006/relationships/hyperlink" Target="http://es.wikipedia.org/wiki/Tecnol%C3%B3gico_de_Antioquia" TargetMode="External"/><Relationship Id="rId137" Type="http://schemas.openxmlformats.org/officeDocument/2006/relationships/hyperlink" Target="http://es.wikipedia.org/w/index.php?title=Centro_Internacional_de_Entrenamiento_e_Investigaciones_M%C3%A9dicas&amp;action=edit&amp;redlink=1" TargetMode="External"/><Relationship Id="rId158" Type="http://schemas.openxmlformats.org/officeDocument/2006/relationships/image" Target="media/image1.emf"/><Relationship Id="rId20" Type="http://schemas.openxmlformats.org/officeDocument/2006/relationships/hyperlink" Target="mailto:lfuentes@utcancun.edu.mx" TargetMode="External"/><Relationship Id="rId41" Type="http://schemas.openxmlformats.org/officeDocument/2006/relationships/hyperlink" Target="http://www.utcancun.edu.mx/images/imagenes/galeria_instalaciones/hemeroteca.jpg" TargetMode="External"/><Relationship Id="rId62" Type="http://schemas.openxmlformats.org/officeDocument/2006/relationships/hyperlink" Target="http://www.utcancun.edu.mx/images/imagenes/galeria_instalaciones/computo.jpg" TargetMode="External"/><Relationship Id="rId83" Type="http://schemas.openxmlformats.org/officeDocument/2006/relationships/hyperlink" Target="http://es.wikipedia.org/wiki/Universidad_del_Valle" TargetMode="External"/><Relationship Id="rId88" Type="http://schemas.openxmlformats.org/officeDocument/2006/relationships/hyperlink" Target="http://es.wikipedia.org/wiki/Bogot%C3%A1" TargetMode="External"/><Relationship Id="rId111" Type="http://schemas.openxmlformats.org/officeDocument/2006/relationships/hyperlink" Target="http://es.wikipedia.org/wiki/Pontificia_Universidad_Javeriana" TargetMode="External"/><Relationship Id="rId132" Type="http://schemas.openxmlformats.org/officeDocument/2006/relationships/hyperlink" Target="http://es.wikipedia.org/wiki/Pontificia_Universidad_Javeriana" TargetMode="External"/><Relationship Id="rId153" Type="http://schemas.openxmlformats.org/officeDocument/2006/relationships/hyperlink" Target="http://es.wikipedia.org/wiki/Universidad_EAFIT" TargetMode="External"/><Relationship Id="rId174" Type="http://schemas.openxmlformats.org/officeDocument/2006/relationships/image" Target="media/image17.png"/><Relationship Id="rId179" Type="http://schemas.openxmlformats.org/officeDocument/2006/relationships/image" Target="media/image22.png"/><Relationship Id="rId195" Type="http://schemas.openxmlformats.org/officeDocument/2006/relationships/fontTable" Target="fontTable.xml"/><Relationship Id="rId190" Type="http://schemas.openxmlformats.org/officeDocument/2006/relationships/image" Target="media/image33.png"/><Relationship Id="rId15" Type="http://schemas.openxmlformats.org/officeDocument/2006/relationships/hyperlink" Target="mailto:ralpuche@utcancun.edu.mx" TargetMode="External"/><Relationship Id="rId36" Type="http://schemas.openxmlformats.org/officeDocument/2006/relationships/hyperlink" Target="http://www.utcancun.edu.mx/images/imagenes/galeria_instalaciones/lobby.jpg" TargetMode="External"/><Relationship Id="rId57" Type="http://schemas.openxmlformats.org/officeDocument/2006/relationships/hyperlink" Target="http://www.utcancun.edu.mx/images/imagenes/galeria_instalaciones/cocinacaliente1.jpg" TargetMode="External"/><Relationship Id="rId106" Type="http://schemas.openxmlformats.org/officeDocument/2006/relationships/hyperlink" Target="http://es.wikipedia.org/wiki/Bogota_D.C." TargetMode="External"/><Relationship Id="rId127" Type="http://schemas.openxmlformats.org/officeDocument/2006/relationships/hyperlink" Target="http://es.wikipedia.org/wiki/Tecnol%C3%B3gico_de_Antioquia" TargetMode="External"/><Relationship Id="rId10" Type="http://schemas.openxmlformats.org/officeDocument/2006/relationships/hyperlink" Target="mailto:lhendricks@utcancun.edu.mx" TargetMode="External"/><Relationship Id="rId31" Type="http://schemas.openxmlformats.org/officeDocument/2006/relationships/hyperlink" Target="mailto:ldiaz@utcancun.edu.mx" TargetMode="External"/><Relationship Id="rId52" Type="http://schemas.openxmlformats.org/officeDocument/2006/relationships/hyperlink" Target="http://www.utcancun.edu.mx/images/imagenes/galeria_instalaciones/electricidadmagnetismo.jpg" TargetMode="External"/><Relationship Id="rId73" Type="http://schemas.openxmlformats.org/officeDocument/2006/relationships/hyperlink" Target="http://www.utcancun.edu.mx/index.php?option=com_content&amp;task=view&amp;id=14&amp;Itemid=53" TargetMode="External"/><Relationship Id="rId78" Type="http://schemas.openxmlformats.org/officeDocument/2006/relationships/hyperlink" Target="http://www.utcancun.edu.mx/index.php?option=com_content&amp;task=view&amp;id=407&amp;Itemid=215" TargetMode="External"/><Relationship Id="rId94" Type="http://schemas.openxmlformats.org/officeDocument/2006/relationships/hyperlink" Target="http://es.wikipedia.org/wiki/Cundinamarca" TargetMode="External"/><Relationship Id="rId99" Type="http://schemas.openxmlformats.org/officeDocument/2006/relationships/hyperlink" Target="http://es.wikipedia.org/wiki/Universidad_de_Caldas" TargetMode="External"/><Relationship Id="rId101" Type="http://schemas.openxmlformats.org/officeDocument/2006/relationships/hyperlink" Target="http://es.wikipedia.org/wiki/Universidad_Pontificia_Bolivariana" TargetMode="External"/><Relationship Id="rId122" Type="http://schemas.openxmlformats.org/officeDocument/2006/relationships/hyperlink" Target="http://es.wikipedia.org/wiki/Universidad_del_Valle" TargetMode="External"/><Relationship Id="rId143" Type="http://schemas.openxmlformats.org/officeDocument/2006/relationships/hyperlink" Target="http://es.wikipedia.org/wiki/Bibliometr%C3%ADa" TargetMode="External"/><Relationship Id="rId148" Type="http://schemas.openxmlformats.org/officeDocument/2006/relationships/hyperlink" Target="http://es.wikipedia.org/wiki/Universidad_de_los_Andes_(Colombia)" TargetMode="External"/><Relationship Id="rId164" Type="http://schemas.openxmlformats.org/officeDocument/2006/relationships/image" Target="media/image7.png"/><Relationship Id="rId169" Type="http://schemas.openxmlformats.org/officeDocument/2006/relationships/image" Target="media/image12.png"/><Relationship Id="rId185"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hyperlink" Target="http://www.utcancun.edu.mx//index.php?option=com_frontpage&amp;Itemid=1" TargetMode="External"/><Relationship Id="rId180" Type="http://schemas.openxmlformats.org/officeDocument/2006/relationships/image" Target="media/image23.png"/><Relationship Id="rId26" Type="http://schemas.openxmlformats.org/officeDocument/2006/relationships/hyperlink" Target="mailto:emugica@utcancun.edu.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3C4CB2B-D44B-4516-A8DC-648DF1BC4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151</Pages>
  <Words>23082</Words>
  <Characters>126957</Characters>
  <Application>Microsoft Office Word</Application>
  <DocSecurity>0</DocSecurity>
  <Lines>1057</Lines>
  <Paragraphs>299</Paragraphs>
  <ScaleCrop>false</ScaleCrop>
  <HeadingPairs>
    <vt:vector size="2" baseType="variant">
      <vt:variant>
        <vt:lpstr>Título</vt:lpstr>
      </vt:variant>
      <vt:variant>
        <vt:i4>1</vt:i4>
      </vt:variant>
    </vt:vector>
  </HeadingPairs>
  <TitlesOfParts>
    <vt:vector size="1" baseType="lpstr">
      <vt:lpstr/>
    </vt:vector>
  </TitlesOfParts>
  <Company>Familia</Company>
  <LinksUpToDate>false</LinksUpToDate>
  <CharactersWithSpaces>149740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Enrique Rojas</dc:creator>
  <cp:lastModifiedBy>red udnet</cp:lastModifiedBy>
  <cp:revision>2</cp:revision>
  <dcterms:created xsi:type="dcterms:W3CDTF">2012-10-25T13:16:00Z</dcterms:created>
  <dcterms:modified xsi:type="dcterms:W3CDTF">2012-10-25T13:16:00Z</dcterms:modified>
</cp:coreProperties>
</file>